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401" w:rsidRDefault="00414401" w:rsidP="00414401">
      <w:pPr>
        <w:shd w:val="clear" w:color="auto" w:fill="FFFFFF"/>
        <w:autoSpaceDE w:val="0"/>
        <w:autoSpaceDN w:val="0"/>
        <w:adjustRightInd w:val="0"/>
        <w:spacing w:after="0" w:line="240" w:lineRule="auto"/>
        <w:ind w:firstLine="567"/>
        <w:jc w:val="right"/>
        <w:rPr>
          <w:rFonts w:ascii="Times New Roman" w:hAnsi="Times New Roman" w:cs="Times New Roman"/>
          <w:b/>
          <w:bCs/>
          <w:sz w:val="28"/>
          <w:szCs w:val="28"/>
          <w:lang w:val="kk-KZ"/>
        </w:rPr>
      </w:pPr>
      <w:r>
        <w:rPr>
          <w:rFonts w:ascii="Times New Roman" w:hAnsi="Times New Roman" w:cs="Times New Roman"/>
          <w:b/>
          <w:bCs/>
          <w:sz w:val="28"/>
          <w:szCs w:val="28"/>
          <w:lang w:val="kk-KZ"/>
        </w:rPr>
        <w:t>Ф.</w:t>
      </w:r>
      <w:r w:rsidR="00231732">
        <w:rPr>
          <w:rFonts w:ascii="Times New Roman" w:hAnsi="Times New Roman" w:cs="Times New Roman"/>
          <w:b/>
          <w:bCs/>
          <w:sz w:val="28"/>
          <w:szCs w:val="28"/>
          <w:lang w:val="kk-KZ"/>
        </w:rPr>
        <w:t>7.03-</w:t>
      </w:r>
      <w:r w:rsidR="00F17C57">
        <w:rPr>
          <w:rFonts w:ascii="Times New Roman" w:hAnsi="Times New Roman" w:cs="Times New Roman"/>
          <w:b/>
          <w:bCs/>
          <w:sz w:val="28"/>
          <w:szCs w:val="28"/>
          <w:lang w:val="kk-KZ"/>
        </w:rPr>
        <w:t>20</w:t>
      </w:r>
    </w:p>
    <w:p w:rsidR="00414401" w:rsidRPr="00414401" w:rsidRDefault="00414401" w:rsidP="00414401">
      <w:pPr>
        <w:shd w:val="clear" w:color="auto" w:fill="FFFFFF"/>
        <w:autoSpaceDE w:val="0"/>
        <w:autoSpaceDN w:val="0"/>
        <w:adjustRightInd w:val="0"/>
        <w:spacing w:after="0" w:line="240" w:lineRule="auto"/>
        <w:ind w:firstLine="567"/>
        <w:jc w:val="right"/>
        <w:rPr>
          <w:rFonts w:ascii="Times New Roman" w:hAnsi="Times New Roman" w:cs="Times New Roman"/>
          <w:b/>
          <w:bCs/>
          <w:sz w:val="28"/>
          <w:szCs w:val="28"/>
          <w:lang w:val="kk-KZ"/>
        </w:rPr>
      </w:pPr>
    </w:p>
    <w:p w:rsidR="00DA7E01" w:rsidRPr="00414401" w:rsidRDefault="00DA7E01" w:rsidP="00B030BD">
      <w:pPr>
        <w:shd w:val="clear" w:color="auto" w:fill="FFFFFF"/>
        <w:autoSpaceDE w:val="0"/>
        <w:autoSpaceDN w:val="0"/>
        <w:adjustRightInd w:val="0"/>
        <w:spacing w:after="0" w:line="240" w:lineRule="auto"/>
        <w:ind w:firstLine="567"/>
        <w:jc w:val="center"/>
        <w:rPr>
          <w:rFonts w:ascii="Times New Roman" w:hAnsi="Times New Roman" w:cs="Times New Roman"/>
          <w:b/>
          <w:bCs/>
          <w:sz w:val="28"/>
          <w:szCs w:val="28"/>
        </w:rPr>
      </w:pPr>
      <w:r w:rsidRPr="00414401">
        <w:rPr>
          <w:rFonts w:ascii="Times New Roman" w:hAnsi="Times New Roman" w:cs="Times New Roman"/>
          <w:b/>
          <w:bCs/>
          <w:sz w:val="28"/>
          <w:szCs w:val="28"/>
        </w:rPr>
        <w:t>ЮЖНО-КАЗАХСТАНСКИЙ ГОСУДАРСТВЕННЫЙ  УНИВЕРСИТЕТ</w:t>
      </w:r>
    </w:p>
    <w:p w:rsidR="00DA7E01" w:rsidRPr="00414401" w:rsidRDefault="00DA7E01" w:rsidP="00B030BD">
      <w:pPr>
        <w:shd w:val="clear" w:color="auto" w:fill="FFFFFF"/>
        <w:autoSpaceDE w:val="0"/>
        <w:autoSpaceDN w:val="0"/>
        <w:adjustRightInd w:val="0"/>
        <w:spacing w:after="0" w:line="240" w:lineRule="auto"/>
        <w:ind w:firstLine="567"/>
        <w:jc w:val="center"/>
        <w:rPr>
          <w:rFonts w:ascii="Times New Roman" w:hAnsi="Times New Roman" w:cs="Times New Roman"/>
          <w:b/>
          <w:bCs/>
          <w:sz w:val="28"/>
          <w:szCs w:val="28"/>
        </w:rPr>
      </w:pPr>
      <w:r w:rsidRPr="00414401">
        <w:rPr>
          <w:rFonts w:ascii="Times New Roman" w:hAnsi="Times New Roman" w:cs="Times New Roman"/>
          <w:b/>
          <w:bCs/>
          <w:sz w:val="28"/>
          <w:szCs w:val="28"/>
        </w:rPr>
        <w:t>им. М.АУЭЗОВА</w:t>
      </w:r>
    </w:p>
    <w:p w:rsidR="00DA7E01" w:rsidRDefault="00DA7E01" w:rsidP="00B030BD">
      <w:pPr>
        <w:shd w:val="clear" w:color="auto" w:fill="FFFFFF"/>
        <w:autoSpaceDE w:val="0"/>
        <w:autoSpaceDN w:val="0"/>
        <w:adjustRightInd w:val="0"/>
        <w:spacing w:after="0" w:line="240" w:lineRule="auto"/>
        <w:ind w:firstLine="567"/>
        <w:jc w:val="center"/>
        <w:rPr>
          <w:rFonts w:ascii="Times New Roman" w:hAnsi="Times New Roman" w:cs="Times New Roman"/>
          <w:b/>
          <w:bCs/>
          <w:sz w:val="28"/>
          <w:szCs w:val="28"/>
          <w:lang w:val="kk-KZ"/>
        </w:rPr>
      </w:pPr>
    </w:p>
    <w:p w:rsidR="00414401" w:rsidRPr="00414401" w:rsidRDefault="00414401" w:rsidP="00B030BD">
      <w:pPr>
        <w:shd w:val="clear" w:color="auto" w:fill="FFFFFF"/>
        <w:autoSpaceDE w:val="0"/>
        <w:autoSpaceDN w:val="0"/>
        <w:adjustRightInd w:val="0"/>
        <w:spacing w:after="0" w:line="240" w:lineRule="auto"/>
        <w:ind w:firstLine="567"/>
        <w:jc w:val="center"/>
        <w:rPr>
          <w:rFonts w:ascii="Times New Roman" w:hAnsi="Times New Roman" w:cs="Times New Roman"/>
          <w:b/>
          <w:bCs/>
          <w:sz w:val="28"/>
          <w:szCs w:val="28"/>
          <w:lang w:val="kk-KZ"/>
        </w:rPr>
      </w:pPr>
    </w:p>
    <w:p w:rsidR="00DA7E01" w:rsidRPr="00414401" w:rsidRDefault="00DA7E01" w:rsidP="00B030BD">
      <w:pPr>
        <w:shd w:val="clear" w:color="auto" w:fill="FFFFFF"/>
        <w:autoSpaceDE w:val="0"/>
        <w:autoSpaceDN w:val="0"/>
        <w:adjustRightInd w:val="0"/>
        <w:spacing w:after="0" w:line="240" w:lineRule="auto"/>
        <w:ind w:firstLine="567"/>
        <w:jc w:val="center"/>
        <w:rPr>
          <w:rFonts w:ascii="Times New Roman" w:hAnsi="Times New Roman" w:cs="Times New Roman"/>
          <w:b/>
          <w:sz w:val="28"/>
          <w:szCs w:val="28"/>
          <w:lang w:val="kk-KZ"/>
        </w:rPr>
      </w:pPr>
      <w:r w:rsidRPr="00414401">
        <w:rPr>
          <w:rFonts w:ascii="Times New Roman" w:hAnsi="Times New Roman" w:cs="Times New Roman"/>
          <w:noProof/>
          <w:sz w:val="28"/>
          <w:szCs w:val="28"/>
          <w:lang w:eastAsia="ru-RU"/>
        </w:rPr>
        <w:drawing>
          <wp:inline distT="0" distB="0" distL="0" distR="0">
            <wp:extent cx="1814195" cy="987425"/>
            <wp:effectExtent l="19050" t="0" r="0" b="0"/>
            <wp:docPr id="5"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7"/>
                    <a:srcRect/>
                    <a:stretch>
                      <a:fillRect/>
                    </a:stretch>
                  </pic:blipFill>
                  <pic:spPr bwMode="auto">
                    <a:xfrm>
                      <a:off x="0" y="0"/>
                      <a:ext cx="1814195" cy="987425"/>
                    </a:xfrm>
                    <a:prstGeom prst="rect">
                      <a:avLst/>
                    </a:prstGeom>
                    <a:noFill/>
                    <a:ln w="9525">
                      <a:noFill/>
                      <a:miter lim="800000"/>
                      <a:headEnd/>
                      <a:tailEnd/>
                    </a:ln>
                  </pic:spPr>
                </pic:pic>
              </a:graphicData>
            </a:graphic>
          </wp:inline>
        </w:drawing>
      </w:r>
    </w:p>
    <w:p w:rsidR="00DA7E01" w:rsidRPr="00414401" w:rsidRDefault="00DA7E01" w:rsidP="00B030BD">
      <w:pPr>
        <w:shd w:val="clear" w:color="auto" w:fill="FFFFFF"/>
        <w:autoSpaceDE w:val="0"/>
        <w:autoSpaceDN w:val="0"/>
        <w:adjustRightInd w:val="0"/>
        <w:spacing w:after="0" w:line="240" w:lineRule="auto"/>
        <w:ind w:firstLine="567"/>
        <w:jc w:val="center"/>
        <w:rPr>
          <w:rFonts w:ascii="Times New Roman" w:hAnsi="Times New Roman" w:cs="Times New Roman"/>
          <w:sz w:val="28"/>
          <w:szCs w:val="28"/>
        </w:rPr>
      </w:pPr>
    </w:p>
    <w:p w:rsidR="00DA7E01" w:rsidRPr="00414401" w:rsidRDefault="00DA7E01" w:rsidP="00B030BD">
      <w:pPr>
        <w:spacing w:after="0" w:line="240" w:lineRule="auto"/>
        <w:ind w:firstLine="567"/>
        <w:jc w:val="center"/>
        <w:rPr>
          <w:rFonts w:ascii="Times New Roman" w:hAnsi="Times New Roman" w:cs="Times New Roman"/>
          <w:b/>
          <w:sz w:val="28"/>
          <w:szCs w:val="28"/>
          <w:lang w:val="kk-KZ"/>
        </w:rPr>
      </w:pPr>
    </w:p>
    <w:p w:rsidR="00DA7E01" w:rsidRPr="00414401" w:rsidRDefault="00DA7E01" w:rsidP="00B030BD">
      <w:pPr>
        <w:spacing w:after="0" w:line="240" w:lineRule="auto"/>
        <w:ind w:firstLine="567"/>
        <w:jc w:val="center"/>
        <w:rPr>
          <w:rFonts w:ascii="Times New Roman" w:hAnsi="Times New Roman" w:cs="Times New Roman"/>
          <w:b/>
          <w:sz w:val="28"/>
          <w:szCs w:val="28"/>
          <w:lang w:val="kk-KZ"/>
        </w:rPr>
      </w:pPr>
    </w:p>
    <w:p w:rsidR="00DA7E01" w:rsidRPr="00414401" w:rsidRDefault="00DA7E01" w:rsidP="00B030BD">
      <w:pPr>
        <w:spacing w:after="0" w:line="240" w:lineRule="auto"/>
        <w:ind w:firstLine="567"/>
        <w:jc w:val="center"/>
        <w:rPr>
          <w:rFonts w:ascii="Times New Roman" w:hAnsi="Times New Roman" w:cs="Times New Roman"/>
          <w:b/>
          <w:sz w:val="28"/>
          <w:szCs w:val="28"/>
          <w:lang w:val="kk-KZ"/>
        </w:rPr>
      </w:pPr>
    </w:p>
    <w:p w:rsidR="00DA7E01" w:rsidRPr="00414401" w:rsidRDefault="00DA7E01" w:rsidP="00B030BD">
      <w:pPr>
        <w:spacing w:after="0" w:line="240" w:lineRule="auto"/>
        <w:ind w:firstLine="567"/>
        <w:jc w:val="center"/>
        <w:rPr>
          <w:rFonts w:ascii="Times New Roman" w:hAnsi="Times New Roman" w:cs="Times New Roman"/>
          <w:b/>
          <w:sz w:val="28"/>
          <w:szCs w:val="28"/>
          <w:lang w:val="kk-KZ"/>
        </w:rPr>
      </w:pPr>
      <w:r w:rsidRPr="00414401">
        <w:rPr>
          <w:rFonts w:ascii="Times New Roman" w:hAnsi="Times New Roman" w:cs="Times New Roman"/>
          <w:b/>
          <w:sz w:val="28"/>
          <w:szCs w:val="28"/>
          <w:lang w:val="kk-KZ"/>
        </w:rPr>
        <w:t>ЕРКЕБАЕВА С.У.</w:t>
      </w:r>
    </w:p>
    <w:p w:rsidR="00DA7E01" w:rsidRDefault="00DA7E01" w:rsidP="00B030BD">
      <w:pPr>
        <w:spacing w:after="0" w:line="240" w:lineRule="auto"/>
        <w:ind w:firstLine="567"/>
        <w:jc w:val="center"/>
        <w:rPr>
          <w:rFonts w:ascii="Times New Roman" w:hAnsi="Times New Roman" w:cs="Times New Roman"/>
          <w:sz w:val="28"/>
          <w:szCs w:val="28"/>
          <w:lang w:val="kk-KZ"/>
        </w:rPr>
      </w:pPr>
    </w:p>
    <w:p w:rsidR="00414401" w:rsidRDefault="00414401" w:rsidP="00B030BD">
      <w:pPr>
        <w:spacing w:after="0" w:line="240" w:lineRule="auto"/>
        <w:ind w:firstLine="567"/>
        <w:jc w:val="center"/>
        <w:rPr>
          <w:rFonts w:ascii="Times New Roman" w:hAnsi="Times New Roman" w:cs="Times New Roman"/>
          <w:sz w:val="28"/>
          <w:szCs w:val="28"/>
          <w:lang w:val="kk-KZ"/>
        </w:rPr>
      </w:pPr>
    </w:p>
    <w:p w:rsidR="00414401" w:rsidRDefault="00414401" w:rsidP="00B030BD">
      <w:pPr>
        <w:spacing w:after="0" w:line="240" w:lineRule="auto"/>
        <w:ind w:firstLine="567"/>
        <w:jc w:val="center"/>
        <w:rPr>
          <w:rFonts w:ascii="Times New Roman" w:hAnsi="Times New Roman" w:cs="Times New Roman"/>
          <w:sz w:val="28"/>
          <w:szCs w:val="28"/>
          <w:lang w:val="kk-KZ"/>
        </w:rPr>
      </w:pPr>
    </w:p>
    <w:p w:rsidR="00414401" w:rsidRDefault="00414401" w:rsidP="00B030BD">
      <w:pPr>
        <w:spacing w:after="0" w:line="240" w:lineRule="auto"/>
        <w:ind w:firstLine="567"/>
        <w:jc w:val="center"/>
        <w:rPr>
          <w:rFonts w:ascii="Times New Roman" w:hAnsi="Times New Roman" w:cs="Times New Roman"/>
          <w:sz w:val="28"/>
          <w:szCs w:val="28"/>
          <w:lang w:val="kk-KZ"/>
        </w:rPr>
      </w:pPr>
    </w:p>
    <w:p w:rsidR="00414401" w:rsidRDefault="00414401" w:rsidP="00B030BD">
      <w:pPr>
        <w:spacing w:after="0" w:line="240" w:lineRule="auto"/>
        <w:ind w:firstLine="567"/>
        <w:jc w:val="center"/>
        <w:rPr>
          <w:rFonts w:ascii="Times New Roman" w:hAnsi="Times New Roman" w:cs="Times New Roman"/>
          <w:sz w:val="28"/>
          <w:szCs w:val="28"/>
          <w:lang w:val="kk-KZ"/>
        </w:rPr>
      </w:pPr>
    </w:p>
    <w:p w:rsidR="00414401" w:rsidRPr="00414401" w:rsidRDefault="00414401" w:rsidP="00B030BD">
      <w:pPr>
        <w:spacing w:after="0" w:line="240" w:lineRule="auto"/>
        <w:ind w:firstLine="567"/>
        <w:jc w:val="center"/>
        <w:rPr>
          <w:rFonts w:ascii="Times New Roman" w:hAnsi="Times New Roman" w:cs="Times New Roman"/>
          <w:sz w:val="28"/>
          <w:szCs w:val="28"/>
          <w:lang w:val="kk-KZ"/>
        </w:rPr>
      </w:pPr>
    </w:p>
    <w:p w:rsidR="00DA7E01" w:rsidRPr="00414401" w:rsidRDefault="00DA7E01" w:rsidP="00B030BD">
      <w:pPr>
        <w:spacing w:after="0" w:line="240" w:lineRule="auto"/>
        <w:ind w:firstLine="567"/>
        <w:jc w:val="center"/>
        <w:rPr>
          <w:rFonts w:ascii="Times New Roman" w:hAnsi="Times New Roman" w:cs="Times New Roman"/>
          <w:sz w:val="28"/>
          <w:szCs w:val="28"/>
          <w:lang w:val="kk-KZ"/>
        </w:rPr>
      </w:pPr>
    </w:p>
    <w:p w:rsidR="00DA7E01" w:rsidRPr="00414401" w:rsidRDefault="00414401" w:rsidP="00B030BD">
      <w:pPr>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КОНСПЕКТ ЛЕКЦИИ</w:t>
      </w:r>
    </w:p>
    <w:p w:rsidR="00DA7E01" w:rsidRPr="00414401" w:rsidRDefault="00DA7E01" w:rsidP="00B030BD">
      <w:pPr>
        <w:ind w:firstLine="567"/>
        <w:jc w:val="center"/>
        <w:rPr>
          <w:rFonts w:ascii="Times New Roman" w:hAnsi="Times New Roman" w:cs="Times New Roman"/>
          <w:b/>
          <w:sz w:val="28"/>
          <w:szCs w:val="28"/>
          <w:lang w:val="kk-KZ"/>
        </w:rPr>
      </w:pPr>
      <w:r w:rsidRPr="00414401">
        <w:rPr>
          <w:rFonts w:ascii="Times New Roman" w:hAnsi="Times New Roman" w:cs="Times New Roman"/>
          <w:b/>
          <w:sz w:val="28"/>
          <w:szCs w:val="28"/>
        </w:rPr>
        <w:t>ПО ДИСЦИПЛИНЕ</w:t>
      </w:r>
      <w:r w:rsidRPr="00414401">
        <w:rPr>
          <w:rFonts w:ascii="Times New Roman" w:hAnsi="Times New Roman" w:cs="Times New Roman"/>
          <w:b/>
          <w:sz w:val="28"/>
          <w:szCs w:val="28"/>
          <w:lang w:val="kk-KZ"/>
        </w:rPr>
        <w:br/>
      </w:r>
      <w:r w:rsidRPr="00414401">
        <w:rPr>
          <w:rFonts w:ascii="Times New Roman" w:hAnsi="Times New Roman" w:cs="Times New Roman"/>
          <w:b/>
          <w:sz w:val="28"/>
          <w:szCs w:val="28"/>
        </w:rPr>
        <w:t xml:space="preserve"> «МЕТОДИКА ПРЕПОДАВАНИЯ ПРОФИЛЬНЫХ ДИСЦИПЛИН»</w:t>
      </w:r>
    </w:p>
    <w:p w:rsidR="00DA7E01" w:rsidRPr="00414401" w:rsidRDefault="00DA7E01" w:rsidP="00B030BD">
      <w:pPr>
        <w:ind w:firstLine="567"/>
        <w:jc w:val="center"/>
        <w:rPr>
          <w:rFonts w:ascii="Times New Roman" w:hAnsi="Times New Roman" w:cs="Times New Roman"/>
          <w:b/>
          <w:sz w:val="28"/>
          <w:szCs w:val="28"/>
          <w:lang w:val="kk-KZ"/>
        </w:rPr>
      </w:pPr>
    </w:p>
    <w:p w:rsidR="00DA7E01" w:rsidRPr="00414401" w:rsidRDefault="00DA7E01" w:rsidP="00B030BD">
      <w:pPr>
        <w:ind w:firstLine="567"/>
        <w:jc w:val="center"/>
        <w:rPr>
          <w:rFonts w:ascii="Times New Roman" w:hAnsi="Times New Roman" w:cs="Times New Roman"/>
          <w:b/>
          <w:sz w:val="28"/>
          <w:szCs w:val="28"/>
          <w:lang w:val="kk-KZ"/>
        </w:rPr>
      </w:pPr>
    </w:p>
    <w:p w:rsidR="00DA7E01" w:rsidRPr="00414401" w:rsidRDefault="00DA7E01" w:rsidP="00B030BD">
      <w:pPr>
        <w:ind w:firstLine="567"/>
        <w:jc w:val="center"/>
        <w:rPr>
          <w:rFonts w:ascii="Times New Roman" w:hAnsi="Times New Roman" w:cs="Times New Roman"/>
          <w:b/>
          <w:sz w:val="28"/>
          <w:szCs w:val="28"/>
          <w:lang w:val="kk-KZ"/>
        </w:rPr>
      </w:pPr>
    </w:p>
    <w:p w:rsidR="00DA7E01" w:rsidRPr="00414401" w:rsidRDefault="00DA7E01" w:rsidP="00B030BD">
      <w:pPr>
        <w:ind w:firstLine="567"/>
        <w:jc w:val="center"/>
        <w:rPr>
          <w:rFonts w:ascii="Times New Roman" w:hAnsi="Times New Roman" w:cs="Times New Roman"/>
          <w:b/>
          <w:sz w:val="28"/>
          <w:szCs w:val="28"/>
          <w:lang w:val="kk-KZ"/>
        </w:rPr>
      </w:pPr>
    </w:p>
    <w:p w:rsidR="00DA7E01" w:rsidRPr="00414401" w:rsidRDefault="00DA7E01" w:rsidP="00B030BD">
      <w:pPr>
        <w:ind w:firstLine="567"/>
        <w:jc w:val="center"/>
        <w:rPr>
          <w:rFonts w:ascii="Times New Roman" w:hAnsi="Times New Roman" w:cs="Times New Roman"/>
          <w:b/>
          <w:sz w:val="28"/>
          <w:szCs w:val="28"/>
          <w:lang w:val="kk-KZ"/>
        </w:rPr>
      </w:pPr>
    </w:p>
    <w:p w:rsidR="00DA7E01" w:rsidRPr="00414401" w:rsidRDefault="00DA7E01" w:rsidP="00B030BD">
      <w:pPr>
        <w:ind w:firstLine="567"/>
        <w:jc w:val="center"/>
        <w:rPr>
          <w:rFonts w:ascii="Times New Roman" w:hAnsi="Times New Roman" w:cs="Times New Roman"/>
          <w:b/>
          <w:sz w:val="28"/>
          <w:szCs w:val="28"/>
          <w:lang w:val="kk-KZ"/>
        </w:rPr>
      </w:pPr>
    </w:p>
    <w:p w:rsidR="00DA7E01" w:rsidRPr="00414401" w:rsidRDefault="00DA7E01" w:rsidP="00B030BD">
      <w:pPr>
        <w:ind w:firstLine="567"/>
        <w:jc w:val="center"/>
        <w:rPr>
          <w:rFonts w:ascii="Times New Roman" w:hAnsi="Times New Roman" w:cs="Times New Roman"/>
          <w:b/>
          <w:sz w:val="28"/>
          <w:szCs w:val="28"/>
          <w:lang w:val="kk-KZ"/>
        </w:rPr>
      </w:pPr>
    </w:p>
    <w:p w:rsidR="00DA7E01" w:rsidRPr="00414401" w:rsidRDefault="00DA7E01" w:rsidP="00B030BD">
      <w:pPr>
        <w:ind w:firstLine="567"/>
        <w:jc w:val="center"/>
        <w:rPr>
          <w:rFonts w:ascii="Times New Roman" w:hAnsi="Times New Roman" w:cs="Times New Roman"/>
          <w:b/>
          <w:sz w:val="28"/>
          <w:szCs w:val="28"/>
          <w:lang w:val="kk-KZ"/>
        </w:rPr>
      </w:pPr>
    </w:p>
    <w:p w:rsidR="00DA7E01" w:rsidRDefault="00414401" w:rsidP="00B030BD">
      <w:pPr>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Шымкент 2020</w:t>
      </w:r>
      <w:r w:rsidR="00DA7E01" w:rsidRPr="00414401">
        <w:rPr>
          <w:rFonts w:ascii="Times New Roman" w:hAnsi="Times New Roman" w:cs="Times New Roman"/>
          <w:b/>
          <w:sz w:val="28"/>
          <w:szCs w:val="28"/>
          <w:lang w:val="kk-KZ"/>
        </w:rPr>
        <w:t>г.</w:t>
      </w:r>
    </w:p>
    <w:p w:rsidR="00414401" w:rsidRPr="00414401" w:rsidRDefault="00414401" w:rsidP="00B030BD">
      <w:pPr>
        <w:ind w:firstLine="567"/>
        <w:jc w:val="center"/>
        <w:rPr>
          <w:rFonts w:ascii="Times New Roman" w:hAnsi="Times New Roman" w:cs="Times New Roman"/>
          <w:b/>
          <w:sz w:val="28"/>
          <w:szCs w:val="28"/>
          <w:lang w:val="kk-KZ"/>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8E31C2" w:rsidRDefault="008E31C2"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r w:rsidRPr="00414401">
        <w:rPr>
          <w:rFonts w:ascii="Times New Roman" w:hAnsi="Times New Roman" w:cs="Times New Roman"/>
          <w:caps/>
          <w:sz w:val="28"/>
          <w:szCs w:val="28"/>
          <w:lang w:eastAsia="ko-KR"/>
        </w:rPr>
        <w:t>Министерство образования и науки Республики Казахстан</w:t>
      </w: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r w:rsidRPr="00414401">
        <w:rPr>
          <w:rFonts w:ascii="Times New Roman" w:hAnsi="Times New Roman" w:cs="Times New Roman"/>
          <w:caps/>
          <w:sz w:val="28"/>
          <w:szCs w:val="28"/>
          <w:lang w:eastAsia="ko-KR"/>
        </w:rPr>
        <w:t>южно-казахстанский государственный университет им.м.ауЭзова</w:t>
      </w: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sz w:val="28"/>
          <w:szCs w:val="28"/>
          <w:lang w:eastAsia="ko-KR"/>
        </w:rPr>
      </w:pP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caps/>
          <w:sz w:val="28"/>
          <w:szCs w:val="28"/>
          <w:lang w:val="kk-KZ" w:eastAsia="ko-KR"/>
        </w:rPr>
      </w:pPr>
      <w:r w:rsidRPr="00414401">
        <w:rPr>
          <w:rFonts w:ascii="Times New Roman" w:hAnsi="Times New Roman" w:cs="Times New Roman"/>
          <w:sz w:val="28"/>
          <w:szCs w:val="28"/>
          <w:lang w:val="kk-KZ" w:eastAsia="ko-KR"/>
        </w:rPr>
        <w:t>Еркебаева С.У.</w:t>
      </w: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sz w:val="28"/>
          <w:szCs w:val="28"/>
          <w:lang w:eastAsia="ko-KR"/>
        </w:rPr>
      </w:pP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sz w:val="28"/>
          <w:szCs w:val="28"/>
          <w:lang w:eastAsia="ko-KR"/>
        </w:rPr>
      </w:pP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sz w:val="28"/>
          <w:szCs w:val="28"/>
          <w:lang w:eastAsia="ko-KR"/>
        </w:rPr>
      </w:pP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sz w:val="28"/>
          <w:szCs w:val="28"/>
          <w:lang w:eastAsia="ko-KR"/>
        </w:rPr>
      </w:pP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sz w:val="28"/>
          <w:szCs w:val="28"/>
          <w:lang w:eastAsia="ko-KR"/>
        </w:rPr>
      </w:pPr>
    </w:p>
    <w:p w:rsidR="00414401" w:rsidRPr="00414401" w:rsidRDefault="00414401" w:rsidP="00414401">
      <w:pPr>
        <w:autoSpaceDE w:val="0"/>
        <w:autoSpaceDN w:val="0"/>
        <w:adjustRightInd w:val="0"/>
        <w:spacing w:line="259" w:lineRule="auto"/>
        <w:ind w:firstLine="720"/>
        <w:jc w:val="center"/>
        <w:rPr>
          <w:rFonts w:ascii="Times New Roman" w:hAnsi="Times New Roman" w:cs="Times New Roman"/>
          <w:b/>
          <w:sz w:val="28"/>
          <w:szCs w:val="28"/>
          <w:lang w:val="kk-KZ"/>
        </w:rPr>
      </w:pPr>
      <w:r w:rsidRPr="00414401">
        <w:rPr>
          <w:rFonts w:ascii="Times New Roman" w:hAnsi="Times New Roman" w:cs="Times New Roman"/>
          <w:b/>
          <w:sz w:val="28"/>
          <w:szCs w:val="28"/>
          <w:lang w:val="kk-KZ"/>
        </w:rPr>
        <w:t>КОНСПЕКТ ЛЕКЦИИ</w:t>
      </w:r>
    </w:p>
    <w:p w:rsidR="00414401" w:rsidRPr="00414401" w:rsidRDefault="00414401" w:rsidP="00414401">
      <w:pPr>
        <w:ind w:firstLine="567"/>
        <w:jc w:val="center"/>
        <w:rPr>
          <w:rFonts w:ascii="Times New Roman" w:hAnsi="Times New Roman" w:cs="Times New Roman"/>
          <w:b/>
          <w:sz w:val="28"/>
          <w:szCs w:val="28"/>
          <w:lang w:val="kk-KZ"/>
        </w:rPr>
      </w:pPr>
      <w:r w:rsidRPr="00414401">
        <w:rPr>
          <w:rFonts w:ascii="Times New Roman" w:hAnsi="Times New Roman" w:cs="Times New Roman"/>
          <w:b/>
          <w:sz w:val="28"/>
          <w:szCs w:val="28"/>
        </w:rPr>
        <w:t>ПО ДИСЦИПЛИНЕ</w:t>
      </w:r>
      <w:r w:rsidRPr="00414401">
        <w:rPr>
          <w:rFonts w:ascii="Times New Roman" w:hAnsi="Times New Roman" w:cs="Times New Roman"/>
          <w:b/>
          <w:sz w:val="28"/>
          <w:szCs w:val="28"/>
          <w:lang w:val="kk-KZ"/>
        </w:rPr>
        <w:br/>
      </w:r>
      <w:r w:rsidRPr="00414401">
        <w:rPr>
          <w:rFonts w:ascii="Times New Roman" w:hAnsi="Times New Roman" w:cs="Times New Roman"/>
          <w:b/>
          <w:sz w:val="28"/>
          <w:szCs w:val="28"/>
        </w:rPr>
        <w:t xml:space="preserve"> «МЕТОДИКА ПРЕПОДАВАНИЯ ПРОФИЛЬНЫХ ДИСЦИПЛИН»</w:t>
      </w: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b/>
          <w:sz w:val="28"/>
          <w:szCs w:val="28"/>
          <w:lang w:val="kk-KZ" w:eastAsia="ko-KR"/>
        </w:rPr>
      </w:pP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sz w:val="28"/>
          <w:szCs w:val="28"/>
        </w:rPr>
      </w:pPr>
      <w:r w:rsidRPr="00414401">
        <w:rPr>
          <w:rFonts w:ascii="Times New Roman" w:hAnsi="Times New Roman" w:cs="Times New Roman"/>
          <w:sz w:val="28"/>
          <w:szCs w:val="28"/>
        </w:rPr>
        <w:t>для магистрантов 7М07240-Технология молока и молочных продуктов</w:t>
      </w:r>
    </w:p>
    <w:p w:rsidR="00414401" w:rsidRPr="00414401" w:rsidRDefault="00414401" w:rsidP="00414401">
      <w:pPr>
        <w:autoSpaceDE w:val="0"/>
        <w:autoSpaceDN w:val="0"/>
        <w:adjustRightInd w:val="0"/>
        <w:spacing w:line="259" w:lineRule="auto"/>
        <w:ind w:firstLine="720"/>
        <w:jc w:val="center"/>
        <w:rPr>
          <w:rFonts w:ascii="Times New Roman" w:hAnsi="Times New Roman" w:cs="Times New Roman"/>
          <w:sz w:val="28"/>
          <w:szCs w:val="28"/>
          <w:lang w:val="kk-KZ"/>
        </w:rPr>
      </w:pPr>
      <w:r w:rsidRPr="00414401">
        <w:rPr>
          <w:rFonts w:ascii="Times New Roman" w:hAnsi="Times New Roman" w:cs="Times New Roman"/>
          <w:sz w:val="28"/>
          <w:szCs w:val="28"/>
          <w:lang w:val="kk-KZ"/>
        </w:rPr>
        <w:t>форма обучения: очная</w:t>
      </w: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sz w:val="28"/>
          <w:szCs w:val="28"/>
        </w:rPr>
      </w:pP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sz w:val="28"/>
          <w:szCs w:val="28"/>
        </w:rPr>
      </w:pP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sz w:val="28"/>
          <w:szCs w:val="28"/>
        </w:rPr>
      </w:pP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sz w:val="28"/>
          <w:szCs w:val="28"/>
        </w:rPr>
      </w:pP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sz w:val="28"/>
          <w:szCs w:val="28"/>
        </w:rPr>
      </w:pPr>
    </w:p>
    <w:p w:rsidR="00414401" w:rsidRDefault="00414401" w:rsidP="00414401">
      <w:pPr>
        <w:autoSpaceDE w:val="0"/>
        <w:autoSpaceDN w:val="0"/>
        <w:adjustRightInd w:val="0"/>
        <w:spacing w:line="259" w:lineRule="auto"/>
        <w:ind w:firstLine="454"/>
        <w:jc w:val="center"/>
        <w:rPr>
          <w:rFonts w:ascii="Times New Roman" w:hAnsi="Times New Roman" w:cs="Times New Roman"/>
          <w:b/>
          <w:sz w:val="28"/>
          <w:szCs w:val="28"/>
          <w:lang w:val="kk-KZ"/>
        </w:rPr>
      </w:pPr>
    </w:p>
    <w:p w:rsidR="008E31C2" w:rsidRPr="00414401" w:rsidRDefault="008E31C2" w:rsidP="00414401">
      <w:pPr>
        <w:autoSpaceDE w:val="0"/>
        <w:autoSpaceDN w:val="0"/>
        <w:adjustRightInd w:val="0"/>
        <w:spacing w:line="259" w:lineRule="auto"/>
        <w:ind w:firstLine="454"/>
        <w:jc w:val="center"/>
        <w:rPr>
          <w:rFonts w:ascii="Times New Roman" w:hAnsi="Times New Roman" w:cs="Times New Roman"/>
          <w:b/>
          <w:sz w:val="28"/>
          <w:szCs w:val="28"/>
          <w:lang w:val="kk-KZ"/>
        </w:rPr>
      </w:pP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b/>
          <w:sz w:val="28"/>
          <w:szCs w:val="28"/>
          <w:lang w:val="kk-KZ"/>
        </w:rPr>
      </w:pPr>
    </w:p>
    <w:p w:rsidR="00414401" w:rsidRPr="00414401" w:rsidRDefault="00414401" w:rsidP="00414401">
      <w:pPr>
        <w:autoSpaceDE w:val="0"/>
        <w:autoSpaceDN w:val="0"/>
        <w:adjustRightInd w:val="0"/>
        <w:spacing w:line="259" w:lineRule="auto"/>
        <w:ind w:firstLine="454"/>
        <w:jc w:val="center"/>
        <w:rPr>
          <w:rFonts w:ascii="Times New Roman" w:hAnsi="Times New Roman" w:cs="Times New Roman"/>
          <w:sz w:val="28"/>
          <w:szCs w:val="28"/>
          <w:lang w:val="kk-KZ"/>
        </w:rPr>
      </w:pPr>
      <w:r w:rsidRPr="00414401">
        <w:rPr>
          <w:rFonts w:ascii="Times New Roman" w:hAnsi="Times New Roman" w:cs="Times New Roman"/>
          <w:sz w:val="28"/>
          <w:szCs w:val="28"/>
        </w:rPr>
        <w:t xml:space="preserve">Шымкент, </w:t>
      </w:r>
      <w:r>
        <w:rPr>
          <w:rFonts w:ascii="Times New Roman" w:hAnsi="Times New Roman" w:cs="Times New Roman"/>
          <w:sz w:val="28"/>
          <w:szCs w:val="28"/>
        </w:rPr>
        <w:t>20</w:t>
      </w:r>
      <w:r>
        <w:rPr>
          <w:rFonts w:ascii="Times New Roman" w:hAnsi="Times New Roman" w:cs="Times New Roman"/>
          <w:sz w:val="28"/>
          <w:szCs w:val="28"/>
          <w:lang w:val="kk-KZ"/>
        </w:rPr>
        <w:t>20</w:t>
      </w:r>
    </w:p>
    <w:p w:rsidR="00414401" w:rsidRPr="00615D30" w:rsidRDefault="00414401" w:rsidP="00615D30">
      <w:pPr>
        <w:pStyle w:val="1"/>
        <w:ind w:firstLine="426"/>
        <w:jc w:val="left"/>
        <w:rPr>
          <w:rFonts w:ascii="Times New Roman" w:hAnsi="Times New Roman"/>
          <w:b/>
          <w:sz w:val="28"/>
          <w:szCs w:val="28"/>
          <w:highlight w:val="yellow"/>
        </w:rPr>
      </w:pPr>
      <w:r w:rsidRPr="00615D30">
        <w:rPr>
          <w:rFonts w:ascii="Times New Roman" w:hAnsi="Times New Roman"/>
          <w:sz w:val="28"/>
          <w:szCs w:val="28"/>
          <w:highlight w:val="yellow"/>
        </w:rPr>
        <w:t>УДК  65</w:t>
      </w:r>
      <w:r w:rsidR="00615D30" w:rsidRPr="00615D30">
        <w:rPr>
          <w:rFonts w:ascii="Times New Roman" w:hAnsi="Times New Roman"/>
          <w:sz w:val="28"/>
          <w:szCs w:val="28"/>
          <w:highlight w:val="yellow"/>
          <w:lang w:val="kk-KZ"/>
        </w:rPr>
        <w:t>4</w:t>
      </w:r>
      <w:r w:rsidRPr="00615D30">
        <w:rPr>
          <w:rFonts w:ascii="Times New Roman" w:hAnsi="Times New Roman"/>
          <w:sz w:val="28"/>
          <w:szCs w:val="28"/>
          <w:highlight w:val="yellow"/>
        </w:rPr>
        <w:t>.56 (07</w:t>
      </w:r>
      <w:r w:rsidRPr="00615D30">
        <w:rPr>
          <w:rFonts w:ascii="Times New Roman" w:hAnsi="Times New Roman"/>
          <w:sz w:val="28"/>
          <w:szCs w:val="28"/>
          <w:highlight w:val="yellow"/>
          <w:lang w:val="kk-KZ"/>
        </w:rPr>
        <w:t>2</w:t>
      </w:r>
      <w:r w:rsidRPr="00615D30">
        <w:rPr>
          <w:rFonts w:ascii="Times New Roman" w:hAnsi="Times New Roman"/>
          <w:sz w:val="28"/>
          <w:szCs w:val="28"/>
          <w:highlight w:val="yellow"/>
        </w:rPr>
        <w:t>)</w:t>
      </w:r>
    </w:p>
    <w:p w:rsidR="00414401" w:rsidRPr="00414401" w:rsidRDefault="00414401" w:rsidP="00615D30">
      <w:pPr>
        <w:autoSpaceDE w:val="0"/>
        <w:autoSpaceDN w:val="0"/>
        <w:adjustRightInd w:val="0"/>
        <w:spacing w:after="0" w:line="240" w:lineRule="auto"/>
        <w:ind w:firstLine="426"/>
        <w:jc w:val="both"/>
        <w:rPr>
          <w:rFonts w:ascii="Times New Roman" w:hAnsi="Times New Roman" w:cs="Times New Roman"/>
          <w:sz w:val="28"/>
          <w:szCs w:val="28"/>
        </w:rPr>
      </w:pPr>
      <w:r w:rsidRPr="00615D30">
        <w:rPr>
          <w:rFonts w:ascii="Times New Roman" w:hAnsi="Times New Roman" w:cs="Times New Roman"/>
          <w:sz w:val="28"/>
          <w:szCs w:val="28"/>
          <w:highlight w:val="yellow"/>
        </w:rPr>
        <w:t>ББК    36</w:t>
      </w:r>
    </w:p>
    <w:p w:rsidR="00414401" w:rsidRPr="00414401" w:rsidRDefault="00414401" w:rsidP="00237A0C">
      <w:pPr>
        <w:autoSpaceDE w:val="0"/>
        <w:autoSpaceDN w:val="0"/>
        <w:adjustRightInd w:val="0"/>
        <w:spacing w:after="0" w:line="240" w:lineRule="auto"/>
        <w:ind w:firstLine="720"/>
        <w:jc w:val="both"/>
        <w:rPr>
          <w:rFonts w:ascii="Times New Roman" w:hAnsi="Times New Roman" w:cs="Times New Roman"/>
          <w:sz w:val="28"/>
          <w:szCs w:val="28"/>
        </w:rPr>
      </w:pPr>
    </w:p>
    <w:p w:rsidR="00414401" w:rsidRPr="00414401" w:rsidRDefault="00414401" w:rsidP="00237A0C">
      <w:pPr>
        <w:autoSpaceDE w:val="0"/>
        <w:autoSpaceDN w:val="0"/>
        <w:adjustRightInd w:val="0"/>
        <w:spacing w:after="0" w:line="240" w:lineRule="auto"/>
        <w:ind w:firstLine="720"/>
        <w:jc w:val="both"/>
        <w:rPr>
          <w:rFonts w:ascii="Times New Roman" w:hAnsi="Times New Roman" w:cs="Times New Roman"/>
          <w:sz w:val="28"/>
          <w:szCs w:val="28"/>
        </w:rPr>
      </w:pPr>
    </w:p>
    <w:p w:rsidR="00414401" w:rsidRPr="00414401" w:rsidRDefault="00414401" w:rsidP="00237A0C">
      <w:pPr>
        <w:autoSpaceDE w:val="0"/>
        <w:autoSpaceDN w:val="0"/>
        <w:adjustRightInd w:val="0"/>
        <w:spacing w:after="0" w:line="240" w:lineRule="auto"/>
        <w:ind w:firstLine="454"/>
        <w:rPr>
          <w:rFonts w:ascii="Times New Roman" w:hAnsi="Times New Roman" w:cs="Times New Roman"/>
          <w:caps/>
          <w:sz w:val="28"/>
          <w:szCs w:val="28"/>
          <w:lang w:val="kk-KZ" w:eastAsia="ko-KR"/>
        </w:rPr>
      </w:pPr>
      <w:r w:rsidRPr="00414401">
        <w:rPr>
          <w:rFonts w:ascii="Times New Roman" w:hAnsi="Times New Roman" w:cs="Times New Roman"/>
          <w:sz w:val="28"/>
          <w:szCs w:val="28"/>
        </w:rPr>
        <w:t xml:space="preserve">Составитель: </w:t>
      </w:r>
      <w:r w:rsidRPr="00414401">
        <w:rPr>
          <w:rFonts w:ascii="Times New Roman" w:hAnsi="Times New Roman" w:cs="Times New Roman"/>
          <w:sz w:val="28"/>
          <w:szCs w:val="28"/>
          <w:lang w:val="kk-KZ"/>
        </w:rPr>
        <w:t>Е</w:t>
      </w:r>
      <w:r w:rsidRPr="00414401">
        <w:rPr>
          <w:rFonts w:ascii="Times New Roman" w:hAnsi="Times New Roman" w:cs="Times New Roman"/>
          <w:sz w:val="28"/>
          <w:szCs w:val="28"/>
          <w:lang w:val="kk-KZ" w:eastAsia="ko-KR"/>
        </w:rPr>
        <w:t>ркебаева С.У.</w:t>
      </w:r>
    </w:p>
    <w:p w:rsidR="00414401" w:rsidRPr="00414401" w:rsidRDefault="00414401" w:rsidP="00237A0C">
      <w:pPr>
        <w:autoSpaceDE w:val="0"/>
        <w:autoSpaceDN w:val="0"/>
        <w:adjustRightInd w:val="0"/>
        <w:spacing w:after="0" w:line="240" w:lineRule="auto"/>
        <w:ind w:firstLine="454"/>
        <w:jc w:val="both"/>
        <w:rPr>
          <w:rFonts w:ascii="Times New Roman" w:hAnsi="Times New Roman" w:cs="Times New Roman"/>
          <w:caps/>
          <w:sz w:val="28"/>
          <w:szCs w:val="28"/>
          <w:lang w:eastAsia="ko-KR"/>
        </w:rPr>
      </w:pPr>
    </w:p>
    <w:p w:rsidR="00414401" w:rsidRPr="00414401" w:rsidRDefault="00414401" w:rsidP="00237A0C">
      <w:pPr>
        <w:autoSpaceDE w:val="0"/>
        <w:autoSpaceDN w:val="0"/>
        <w:adjustRightInd w:val="0"/>
        <w:spacing w:after="0" w:line="240" w:lineRule="auto"/>
        <w:ind w:firstLine="454"/>
        <w:jc w:val="both"/>
        <w:rPr>
          <w:rFonts w:ascii="Times New Roman" w:hAnsi="Times New Roman" w:cs="Times New Roman"/>
          <w:sz w:val="28"/>
          <w:szCs w:val="28"/>
        </w:rPr>
      </w:pPr>
      <w:r>
        <w:rPr>
          <w:rFonts w:ascii="Times New Roman" w:hAnsi="Times New Roman" w:cs="Times New Roman"/>
          <w:sz w:val="28"/>
          <w:szCs w:val="28"/>
          <w:lang w:val="kk-KZ"/>
        </w:rPr>
        <w:t>Конспект лекции</w:t>
      </w:r>
      <w:r w:rsidRPr="00414401">
        <w:rPr>
          <w:rFonts w:ascii="Times New Roman" w:hAnsi="Times New Roman" w:cs="Times New Roman"/>
          <w:sz w:val="28"/>
          <w:szCs w:val="28"/>
          <w:lang w:val="kk-KZ"/>
        </w:rPr>
        <w:t xml:space="preserve"> по дисциплине</w:t>
      </w:r>
      <w:r w:rsidRPr="00414401">
        <w:rPr>
          <w:rFonts w:ascii="Times New Roman" w:hAnsi="Times New Roman" w:cs="Times New Roman"/>
          <w:sz w:val="28"/>
          <w:szCs w:val="28"/>
        </w:rPr>
        <w:t xml:space="preserve"> «</w:t>
      </w:r>
      <w:r w:rsidRPr="00414401">
        <w:rPr>
          <w:rFonts w:ascii="Times New Roman" w:hAnsi="Times New Roman" w:cs="Times New Roman"/>
          <w:sz w:val="28"/>
          <w:szCs w:val="28"/>
          <w:lang w:val="kk-KZ"/>
        </w:rPr>
        <w:t>М</w:t>
      </w:r>
      <w:r w:rsidRPr="00414401">
        <w:rPr>
          <w:rFonts w:ascii="Times New Roman" w:hAnsi="Times New Roman" w:cs="Times New Roman"/>
          <w:sz w:val="28"/>
          <w:szCs w:val="28"/>
        </w:rPr>
        <w:t>етодика преподавания профильных дисциплин»</w:t>
      </w:r>
      <w:r w:rsidRPr="00414401">
        <w:rPr>
          <w:rFonts w:ascii="Times New Roman" w:hAnsi="Times New Roman" w:cs="Times New Roman"/>
          <w:sz w:val="28"/>
          <w:szCs w:val="28"/>
          <w:lang w:val="kk-KZ"/>
        </w:rPr>
        <w:t xml:space="preserve">. </w:t>
      </w:r>
      <w:r>
        <w:rPr>
          <w:rFonts w:ascii="Times New Roman" w:hAnsi="Times New Roman" w:cs="Times New Roman"/>
          <w:sz w:val="28"/>
          <w:szCs w:val="28"/>
          <w:lang w:val="kk-KZ"/>
        </w:rPr>
        <w:t>Конспект лекции</w:t>
      </w:r>
      <w:r w:rsidR="00766794">
        <w:rPr>
          <w:rFonts w:ascii="Times New Roman" w:hAnsi="Times New Roman" w:cs="Times New Roman"/>
          <w:sz w:val="28"/>
          <w:szCs w:val="28"/>
        </w:rPr>
        <w:t xml:space="preserve"> предназначен</w:t>
      </w:r>
      <w:r w:rsidRPr="00414401">
        <w:rPr>
          <w:rFonts w:ascii="Times New Roman" w:hAnsi="Times New Roman" w:cs="Times New Roman"/>
          <w:sz w:val="28"/>
          <w:szCs w:val="28"/>
        </w:rPr>
        <w:t xml:space="preserve"> для магистрантов по образовательной </w:t>
      </w:r>
      <w:r w:rsidRPr="00414401">
        <w:rPr>
          <w:rFonts w:ascii="Times New Roman" w:hAnsi="Times New Roman" w:cs="Times New Roman"/>
          <w:sz w:val="28"/>
          <w:szCs w:val="28"/>
          <w:lang w:val="kk-KZ"/>
        </w:rPr>
        <w:t>программ</w:t>
      </w:r>
      <w:r w:rsidR="00766794">
        <w:rPr>
          <w:rFonts w:ascii="Times New Roman" w:hAnsi="Times New Roman" w:cs="Times New Roman"/>
          <w:sz w:val="28"/>
          <w:szCs w:val="28"/>
          <w:lang w:val="kk-KZ"/>
        </w:rPr>
        <w:t>е</w:t>
      </w:r>
      <w:r w:rsidRPr="00414401">
        <w:rPr>
          <w:rFonts w:ascii="Times New Roman" w:hAnsi="Times New Roman" w:cs="Times New Roman"/>
          <w:sz w:val="28"/>
          <w:szCs w:val="28"/>
          <w:lang w:val="kk-KZ"/>
        </w:rPr>
        <w:t xml:space="preserve"> </w:t>
      </w:r>
      <w:r w:rsidRPr="00414401">
        <w:rPr>
          <w:rFonts w:ascii="Times New Roman" w:hAnsi="Times New Roman" w:cs="Times New Roman"/>
          <w:sz w:val="28"/>
          <w:szCs w:val="28"/>
        </w:rPr>
        <w:t>7М07240-«Технология молока и молочных  продуктов»</w:t>
      </w:r>
      <w:r>
        <w:rPr>
          <w:rFonts w:ascii="Times New Roman" w:hAnsi="Times New Roman" w:cs="Times New Roman"/>
          <w:sz w:val="28"/>
          <w:szCs w:val="28"/>
          <w:lang w:val="kk-KZ"/>
        </w:rPr>
        <w:t xml:space="preserve"> 2020</w:t>
      </w:r>
      <w:r w:rsidRPr="00414401">
        <w:rPr>
          <w:rFonts w:ascii="Times New Roman" w:hAnsi="Times New Roman" w:cs="Times New Roman"/>
          <w:sz w:val="28"/>
          <w:szCs w:val="28"/>
          <w:lang w:val="kk-KZ"/>
        </w:rPr>
        <w:t xml:space="preserve">. </w:t>
      </w:r>
      <w:r>
        <w:rPr>
          <w:rFonts w:ascii="Times New Roman" w:hAnsi="Times New Roman" w:cs="Times New Roman"/>
          <w:sz w:val="28"/>
          <w:szCs w:val="28"/>
          <w:lang w:val="kk-KZ"/>
        </w:rPr>
        <w:t>64</w:t>
      </w:r>
      <w:r w:rsidRPr="00414401">
        <w:rPr>
          <w:rFonts w:ascii="Times New Roman" w:hAnsi="Times New Roman" w:cs="Times New Roman"/>
          <w:sz w:val="28"/>
          <w:szCs w:val="28"/>
          <w:lang w:val="kk-KZ"/>
        </w:rPr>
        <w:t>с</w:t>
      </w:r>
      <w:r w:rsidRPr="00414401">
        <w:rPr>
          <w:rFonts w:ascii="Times New Roman" w:hAnsi="Times New Roman" w:cs="Times New Roman"/>
          <w:sz w:val="28"/>
          <w:szCs w:val="28"/>
        </w:rPr>
        <w:t>.</w:t>
      </w:r>
    </w:p>
    <w:p w:rsidR="00414401" w:rsidRPr="00414401" w:rsidRDefault="00414401" w:rsidP="00237A0C">
      <w:pPr>
        <w:autoSpaceDE w:val="0"/>
        <w:autoSpaceDN w:val="0"/>
        <w:adjustRightInd w:val="0"/>
        <w:spacing w:after="0" w:line="240" w:lineRule="auto"/>
        <w:ind w:firstLine="720"/>
        <w:jc w:val="both"/>
        <w:rPr>
          <w:rFonts w:ascii="Times New Roman" w:hAnsi="Times New Roman" w:cs="Times New Roman"/>
          <w:sz w:val="28"/>
          <w:szCs w:val="28"/>
        </w:rPr>
      </w:pPr>
    </w:p>
    <w:p w:rsidR="00414401" w:rsidRPr="00414401" w:rsidRDefault="00414401" w:rsidP="00237A0C">
      <w:pPr>
        <w:autoSpaceDE w:val="0"/>
        <w:autoSpaceDN w:val="0"/>
        <w:adjustRightInd w:val="0"/>
        <w:spacing w:after="0" w:line="240" w:lineRule="auto"/>
        <w:ind w:firstLine="720"/>
        <w:jc w:val="both"/>
        <w:rPr>
          <w:rFonts w:ascii="Times New Roman" w:hAnsi="Times New Roman" w:cs="Times New Roman"/>
          <w:sz w:val="28"/>
          <w:szCs w:val="28"/>
        </w:rPr>
      </w:pPr>
    </w:p>
    <w:p w:rsidR="00414401" w:rsidRPr="00414401" w:rsidRDefault="00414401" w:rsidP="00237A0C">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kk-KZ"/>
        </w:rPr>
        <w:t>Конспект лекции</w:t>
      </w:r>
      <w:r w:rsidRPr="00414401">
        <w:rPr>
          <w:rFonts w:ascii="Times New Roman" w:hAnsi="Times New Roman" w:cs="Times New Roman"/>
          <w:sz w:val="28"/>
          <w:szCs w:val="28"/>
        </w:rPr>
        <w:t xml:space="preserve"> составлен в соответствии с требованиями образовательной программы дисциплины </w:t>
      </w:r>
      <w:r w:rsidRPr="00615D30">
        <w:rPr>
          <w:rFonts w:ascii="Times New Roman" w:hAnsi="Times New Roman" w:cs="Times New Roman"/>
          <w:sz w:val="28"/>
          <w:szCs w:val="28"/>
        </w:rPr>
        <w:t>«</w:t>
      </w:r>
      <w:r w:rsidRPr="00615D30">
        <w:rPr>
          <w:rFonts w:ascii="Times New Roman" w:hAnsi="Times New Roman" w:cs="Times New Roman"/>
          <w:sz w:val="28"/>
          <w:szCs w:val="28"/>
          <w:lang w:val="kk-KZ"/>
        </w:rPr>
        <w:t>М</w:t>
      </w:r>
      <w:r w:rsidRPr="00615D30">
        <w:rPr>
          <w:rFonts w:ascii="Times New Roman" w:hAnsi="Times New Roman" w:cs="Times New Roman"/>
          <w:sz w:val="28"/>
          <w:szCs w:val="28"/>
        </w:rPr>
        <w:t>етодика преподавания профильных дисциплин»</w:t>
      </w:r>
      <w:r w:rsidR="00615D30" w:rsidRPr="00615D30">
        <w:rPr>
          <w:rFonts w:ascii="Times New Roman" w:hAnsi="Times New Roman" w:cs="Times New Roman"/>
          <w:sz w:val="28"/>
          <w:szCs w:val="28"/>
          <w:lang w:val="kk-KZ"/>
        </w:rPr>
        <w:t>.</w:t>
      </w:r>
      <w:r w:rsidR="00CC0E85">
        <w:rPr>
          <w:rFonts w:ascii="Times New Roman" w:hAnsi="Times New Roman" w:cs="Times New Roman"/>
          <w:sz w:val="28"/>
          <w:szCs w:val="28"/>
          <w:lang w:val="kk-KZ"/>
        </w:rPr>
        <w:t xml:space="preserve"> </w:t>
      </w:r>
      <w:r w:rsidR="00CC0E85">
        <w:rPr>
          <w:rFonts w:ascii="Times New Roman" w:hAnsi="Times New Roman" w:cs="Times New Roman"/>
          <w:spacing w:val="-4"/>
          <w:sz w:val="28"/>
          <w:szCs w:val="28"/>
          <w:lang w:val="kk-KZ"/>
        </w:rPr>
        <w:t>Рассмотрены</w:t>
      </w:r>
      <w:r w:rsidR="00615D30" w:rsidRPr="00615D30">
        <w:rPr>
          <w:rFonts w:ascii="Times New Roman" w:hAnsi="Times New Roman" w:cs="Times New Roman"/>
          <w:spacing w:val="-4"/>
          <w:sz w:val="28"/>
          <w:szCs w:val="28"/>
          <w:lang w:val="kk-KZ"/>
        </w:rPr>
        <w:t xml:space="preserve"> вопросы </w:t>
      </w:r>
      <w:r w:rsidR="00CC0E85">
        <w:rPr>
          <w:rFonts w:ascii="Times New Roman" w:hAnsi="Times New Roman" w:cs="Times New Roman"/>
          <w:spacing w:val="-4"/>
          <w:sz w:val="28"/>
          <w:szCs w:val="28"/>
          <w:lang w:val="kk-KZ"/>
        </w:rPr>
        <w:t>профессионального образования</w:t>
      </w:r>
      <w:r w:rsidR="00615D30" w:rsidRPr="00615D30">
        <w:rPr>
          <w:rFonts w:ascii="Times New Roman" w:hAnsi="Times New Roman" w:cs="Times New Roman"/>
          <w:spacing w:val="-4"/>
          <w:sz w:val="28"/>
          <w:szCs w:val="28"/>
          <w:lang w:val="kk-KZ"/>
        </w:rPr>
        <w:t xml:space="preserve">, </w:t>
      </w:r>
      <w:r w:rsidR="00766794">
        <w:rPr>
          <w:rFonts w:ascii="Times New Roman" w:hAnsi="Times New Roman" w:cs="Times New Roman"/>
          <w:spacing w:val="-4"/>
          <w:sz w:val="28"/>
          <w:szCs w:val="28"/>
          <w:lang w:val="kk-KZ"/>
        </w:rPr>
        <w:t>процесса обучения технических дисциплин</w:t>
      </w:r>
      <w:r w:rsidR="00615D30">
        <w:rPr>
          <w:rFonts w:ascii="Times New Roman" w:hAnsi="Times New Roman" w:cs="Times New Roman"/>
          <w:spacing w:val="-4"/>
          <w:sz w:val="28"/>
          <w:szCs w:val="28"/>
          <w:lang w:val="kk-KZ"/>
        </w:rPr>
        <w:t>,  у</w:t>
      </w:r>
      <w:r w:rsidR="00766794">
        <w:rPr>
          <w:rFonts w:ascii="Times New Roman" w:hAnsi="Times New Roman" w:cs="Times New Roman"/>
          <w:spacing w:val="-4"/>
          <w:sz w:val="28"/>
          <w:szCs w:val="28"/>
          <w:lang w:val="kk-KZ"/>
        </w:rPr>
        <w:t>чебных</w:t>
      </w:r>
      <w:r w:rsidR="00615D30" w:rsidRPr="00414401">
        <w:rPr>
          <w:rFonts w:ascii="Times New Roman" w:hAnsi="Times New Roman" w:cs="Times New Roman"/>
          <w:spacing w:val="-4"/>
          <w:sz w:val="28"/>
          <w:szCs w:val="28"/>
          <w:lang w:val="kk-KZ"/>
        </w:rPr>
        <w:t xml:space="preserve"> план</w:t>
      </w:r>
      <w:r w:rsidR="00766794">
        <w:rPr>
          <w:rFonts w:ascii="Times New Roman" w:hAnsi="Times New Roman" w:cs="Times New Roman"/>
          <w:spacing w:val="-4"/>
          <w:sz w:val="28"/>
          <w:szCs w:val="28"/>
          <w:lang w:val="kk-KZ"/>
        </w:rPr>
        <w:t>ов и учебных программ</w:t>
      </w:r>
      <w:r w:rsidR="00615D30">
        <w:rPr>
          <w:rFonts w:ascii="Times New Roman" w:hAnsi="Times New Roman" w:cs="Times New Roman"/>
          <w:spacing w:val="-4"/>
          <w:sz w:val="28"/>
          <w:szCs w:val="28"/>
          <w:lang w:val="kk-KZ"/>
        </w:rPr>
        <w:t>, о</w:t>
      </w:r>
      <w:r w:rsidR="00615D30" w:rsidRPr="00414401">
        <w:rPr>
          <w:rFonts w:ascii="Times New Roman" w:hAnsi="Times New Roman" w:cs="Times New Roman"/>
          <w:sz w:val="28"/>
          <w:szCs w:val="28"/>
          <w:lang w:val="kk-KZ"/>
        </w:rPr>
        <w:t>собенности интерактивных форм и методов обучения.</w:t>
      </w:r>
    </w:p>
    <w:p w:rsidR="00414401" w:rsidRPr="00CC0E85" w:rsidRDefault="00414401" w:rsidP="00237A0C">
      <w:pPr>
        <w:autoSpaceDE w:val="0"/>
        <w:autoSpaceDN w:val="0"/>
        <w:adjustRightInd w:val="0"/>
        <w:spacing w:after="0" w:line="240" w:lineRule="auto"/>
        <w:ind w:firstLine="720"/>
        <w:jc w:val="both"/>
        <w:rPr>
          <w:rFonts w:ascii="Times New Roman" w:hAnsi="Times New Roman" w:cs="Times New Roman"/>
          <w:sz w:val="28"/>
          <w:szCs w:val="28"/>
        </w:rPr>
      </w:pPr>
    </w:p>
    <w:p w:rsidR="00414401" w:rsidRPr="00414401" w:rsidRDefault="00414401" w:rsidP="00237A0C">
      <w:pPr>
        <w:autoSpaceDE w:val="0"/>
        <w:autoSpaceDN w:val="0"/>
        <w:adjustRightInd w:val="0"/>
        <w:spacing w:after="0" w:line="240" w:lineRule="auto"/>
        <w:ind w:firstLine="720"/>
        <w:jc w:val="both"/>
        <w:rPr>
          <w:rFonts w:ascii="Times New Roman" w:hAnsi="Times New Roman" w:cs="Times New Roman"/>
          <w:sz w:val="28"/>
          <w:szCs w:val="28"/>
          <w:lang w:val="kk-KZ"/>
        </w:rPr>
      </w:pPr>
    </w:p>
    <w:p w:rsidR="00414401" w:rsidRPr="00414401" w:rsidRDefault="00414401" w:rsidP="00237A0C">
      <w:pPr>
        <w:autoSpaceDE w:val="0"/>
        <w:autoSpaceDN w:val="0"/>
        <w:adjustRightInd w:val="0"/>
        <w:spacing w:after="0" w:line="240" w:lineRule="auto"/>
        <w:ind w:firstLine="720"/>
        <w:jc w:val="both"/>
        <w:rPr>
          <w:rFonts w:ascii="Times New Roman" w:hAnsi="Times New Roman" w:cs="Times New Roman"/>
          <w:sz w:val="28"/>
          <w:szCs w:val="28"/>
        </w:rPr>
      </w:pPr>
    </w:p>
    <w:p w:rsidR="00414401" w:rsidRPr="00414401" w:rsidRDefault="00414401" w:rsidP="00237A0C">
      <w:pPr>
        <w:autoSpaceDE w:val="0"/>
        <w:autoSpaceDN w:val="0"/>
        <w:adjustRightInd w:val="0"/>
        <w:spacing w:after="0" w:line="240" w:lineRule="auto"/>
        <w:ind w:firstLine="454"/>
        <w:jc w:val="both"/>
        <w:rPr>
          <w:rFonts w:ascii="Times New Roman" w:hAnsi="Times New Roman" w:cs="Times New Roman"/>
          <w:sz w:val="28"/>
          <w:szCs w:val="28"/>
        </w:rPr>
      </w:pPr>
      <w:r w:rsidRPr="00414401">
        <w:rPr>
          <w:rFonts w:ascii="Times New Roman" w:hAnsi="Times New Roman" w:cs="Times New Roman"/>
          <w:sz w:val="28"/>
          <w:szCs w:val="28"/>
        </w:rPr>
        <w:t xml:space="preserve">   </w:t>
      </w:r>
    </w:p>
    <w:p w:rsidR="00414401" w:rsidRPr="00414401" w:rsidRDefault="00414401" w:rsidP="00237A0C">
      <w:pPr>
        <w:autoSpaceDE w:val="0"/>
        <w:autoSpaceDN w:val="0"/>
        <w:adjustRightInd w:val="0"/>
        <w:spacing w:after="0" w:line="240" w:lineRule="auto"/>
        <w:ind w:firstLine="720"/>
        <w:jc w:val="both"/>
        <w:rPr>
          <w:rFonts w:ascii="Times New Roman" w:hAnsi="Times New Roman" w:cs="Times New Roman"/>
          <w:sz w:val="28"/>
          <w:szCs w:val="28"/>
        </w:rPr>
      </w:pPr>
    </w:p>
    <w:p w:rsidR="00414401" w:rsidRPr="00414401" w:rsidRDefault="00414401" w:rsidP="00237A0C">
      <w:pPr>
        <w:spacing w:after="0" w:line="240" w:lineRule="auto"/>
        <w:jc w:val="both"/>
        <w:rPr>
          <w:rFonts w:ascii="Times New Roman" w:hAnsi="Times New Roman" w:cs="Times New Roman"/>
          <w:sz w:val="28"/>
          <w:szCs w:val="28"/>
        </w:rPr>
      </w:pPr>
      <w:r w:rsidRPr="00414401">
        <w:rPr>
          <w:rFonts w:ascii="Times New Roman" w:hAnsi="Times New Roman" w:cs="Times New Roman"/>
          <w:sz w:val="28"/>
          <w:szCs w:val="28"/>
        </w:rPr>
        <w:t>Рассмотрено и рекомендовано к печати заседанием кафедры  Т</w:t>
      </w:r>
      <w:r w:rsidR="007E0481">
        <w:rPr>
          <w:rFonts w:ascii="Times New Roman" w:hAnsi="Times New Roman" w:cs="Times New Roman"/>
          <w:sz w:val="28"/>
          <w:szCs w:val="28"/>
          <w:lang w:val="kk-KZ"/>
        </w:rPr>
        <w:t>иБ</w:t>
      </w:r>
      <w:r w:rsidRPr="00414401">
        <w:rPr>
          <w:rFonts w:ascii="Times New Roman" w:hAnsi="Times New Roman" w:cs="Times New Roman"/>
          <w:sz w:val="28"/>
          <w:szCs w:val="28"/>
          <w:lang w:val="kk-KZ"/>
        </w:rPr>
        <w:t>ПП</w:t>
      </w:r>
      <w:r w:rsidRPr="00414401">
        <w:rPr>
          <w:rFonts w:ascii="Times New Roman" w:hAnsi="Times New Roman" w:cs="Times New Roman"/>
          <w:sz w:val="28"/>
          <w:szCs w:val="28"/>
        </w:rPr>
        <w:t xml:space="preserve"> (протокол № __ от «___» _______ 20</w:t>
      </w:r>
      <w:r w:rsidR="007E0481">
        <w:rPr>
          <w:rFonts w:ascii="Times New Roman" w:hAnsi="Times New Roman" w:cs="Times New Roman"/>
          <w:sz w:val="28"/>
          <w:szCs w:val="28"/>
          <w:lang w:val="kk-KZ"/>
        </w:rPr>
        <w:t>20</w:t>
      </w:r>
      <w:r w:rsidRPr="00414401">
        <w:rPr>
          <w:rFonts w:ascii="Times New Roman" w:hAnsi="Times New Roman" w:cs="Times New Roman"/>
          <w:sz w:val="28"/>
          <w:szCs w:val="28"/>
        </w:rPr>
        <w:t xml:space="preserve"> г.) и комитетом по инновационным технологиям обучения и методическому обеспечению высшей школы «Текстильная и пищевая инженерия»</w:t>
      </w:r>
      <w:r w:rsidR="00D74522">
        <w:rPr>
          <w:rFonts w:ascii="Times New Roman" w:hAnsi="Times New Roman" w:cs="Times New Roman"/>
          <w:sz w:val="28"/>
          <w:szCs w:val="28"/>
          <w:lang w:val="kk-KZ"/>
        </w:rPr>
        <w:t xml:space="preserve"> </w:t>
      </w:r>
      <w:r w:rsidR="00DD656C">
        <w:rPr>
          <w:rFonts w:ascii="Times New Roman" w:hAnsi="Times New Roman" w:cs="Times New Roman"/>
          <w:sz w:val="28"/>
          <w:szCs w:val="28"/>
        </w:rPr>
        <w:t>(протокол №</w:t>
      </w:r>
      <w:r w:rsidRPr="00414401">
        <w:rPr>
          <w:rFonts w:ascii="Times New Roman" w:hAnsi="Times New Roman" w:cs="Times New Roman"/>
          <w:sz w:val="28"/>
          <w:szCs w:val="28"/>
        </w:rPr>
        <w:t>___от «__» _____20</w:t>
      </w:r>
      <w:r w:rsidR="007E0481">
        <w:rPr>
          <w:rFonts w:ascii="Times New Roman" w:hAnsi="Times New Roman" w:cs="Times New Roman"/>
          <w:sz w:val="28"/>
          <w:szCs w:val="28"/>
          <w:lang w:val="kk-KZ"/>
        </w:rPr>
        <w:t>20</w:t>
      </w:r>
      <w:r w:rsidR="00DD656C">
        <w:rPr>
          <w:rFonts w:ascii="Times New Roman" w:hAnsi="Times New Roman" w:cs="Times New Roman"/>
          <w:sz w:val="28"/>
          <w:szCs w:val="28"/>
        </w:rPr>
        <w:t>г.</w:t>
      </w:r>
      <w:r w:rsidRPr="00414401">
        <w:rPr>
          <w:rFonts w:ascii="Times New Roman" w:hAnsi="Times New Roman" w:cs="Times New Roman"/>
          <w:sz w:val="28"/>
          <w:szCs w:val="28"/>
        </w:rPr>
        <w:t>)</w:t>
      </w:r>
    </w:p>
    <w:p w:rsidR="00414401" w:rsidRPr="00414401" w:rsidRDefault="00414401" w:rsidP="00237A0C">
      <w:pPr>
        <w:autoSpaceDE w:val="0"/>
        <w:autoSpaceDN w:val="0"/>
        <w:adjustRightInd w:val="0"/>
        <w:spacing w:after="0" w:line="240" w:lineRule="auto"/>
        <w:ind w:firstLine="720"/>
        <w:jc w:val="both"/>
        <w:rPr>
          <w:rFonts w:ascii="Times New Roman" w:hAnsi="Times New Roman" w:cs="Times New Roman"/>
          <w:sz w:val="28"/>
          <w:szCs w:val="28"/>
        </w:rPr>
      </w:pPr>
    </w:p>
    <w:p w:rsidR="00414401" w:rsidRPr="00414401" w:rsidRDefault="00414401" w:rsidP="00237A0C">
      <w:pPr>
        <w:autoSpaceDE w:val="0"/>
        <w:autoSpaceDN w:val="0"/>
        <w:adjustRightInd w:val="0"/>
        <w:spacing w:after="0" w:line="240" w:lineRule="auto"/>
        <w:ind w:firstLine="720"/>
        <w:jc w:val="both"/>
        <w:rPr>
          <w:rFonts w:ascii="Times New Roman" w:hAnsi="Times New Roman" w:cs="Times New Roman"/>
          <w:sz w:val="28"/>
          <w:szCs w:val="28"/>
        </w:rPr>
      </w:pPr>
    </w:p>
    <w:p w:rsidR="00414401" w:rsidRPr="00414401" w:rsidRDefault="00414401" w:rsidP="00237A0C">
      <w:pPr>
        <w:autoSpaceDE w:val="0"/>
        <w:autoSpaceDN w:val="0"/>
        <w:adjustRightInd w:val="0"/>
        <w:spacing w:after="0" w:line="240" w:lineRule="auto"/>
        <w:ind w:firstLine="720"/>
        <w:jc w:val="both"/>
        <w:rPr>
          <w:rFonts w:ascii="Times New Roman" w:hAnsi="Times New Roman" w:cs="Times New Roman"/>
          <w:sz w:val="28"/>
          <w:szCs w:val="28"/>
        </w:rPr>
      </w:pPr>
    </w:p>
    <w:p w:rsidR="00414401" w:rsidRPr="00414401" w:rsidRDefault="00414401" w:rsidP="00237A0C">
      <w:pPr>
        <w:autoSpaceDE w:val="0"/>
        <w:autoSpaceDN w:val="0"/>
        <w:adjustRightInd w:val="0"/>
        <w:spacing w:after="0" w:line="240" w:lineRule="auto"/>
        <w:ind w:firstLine="720"/>
        <w:jc w:val="both"/>
        <w:rPr>
          <w:rFonts w:ascii="Times New Roman" w:hAnsi="Times New Roman" w:cs="Times New Roman"/>
          <w:sz w:val="28"/>
          <w:szCs w:val="28"/>
        </w:rPr>
      </w:pPr>
    </w:p>
    <w:p w:rsidR="00414401" w:rsidRPr="00414401" w:rsidRDefault="00414401" w:rsidP="00237A0C">
      <w:pPr>
        <w:autoSpaceDE w:val="0"/>
        <w:autoSpaceDN w:val="0"/>
        <w:adjustRightInd w:val="0"/>
        <w:spacing w:after="0" w:line="240" w:lineRule="auto"/>
        <w:ind w:firstLine="720"/>
        <w:jc w:val="both"/>
        <w:rPr>
          <w:rFonts w:ascii="Times New Roman" w:hAnsi="Times New Roman" w:cs="Times New Roman"/>
          <w:sz w:val="28"/>
          <w:szCs w:val="28"/>
          <w:lang w:eastAsia="ko-KR"/>
        </w:rPr>
      </w:pPr>
      <w:r w:rsidRPr="00414401">
        <w:rPr>
          <w:rFonts w:ascii="Times New Roman" w:hAnsi="Times New Roman" w:cs="Times New Roman"/>
          <w:sz w:val="28"/>
          <w:szCs w:val="28"/>
          <w:lang w:eastAsia="ko-KR"/>
        </w:rPr>
        <w:t>Рекомендовано к изданию  Методическим советом ЮКГУ им. М.Ау</w:t>
      </w:r>
      <w:r w:rsidRPr="00414401">
        <w:rPr>
          <w:rFonts w:ascii="Times New Roman" w:hAnsi="Times New Roman" w:cs="Times New Roman"/>
          <w:sz w:val="28"/>
          <w:szCs w:val="28"/>
          <w:lang w:val="kk-KZ" w:eastAsia="ko-KR"/>
        </w:rPr>
        <w:t>э</w:t>
      </w:r>
      <w:r w:rsidRPr="00414401">
        <w:rPr>
          <w:rFonts w:ascii="Times New Roman" w:hAnsi="Times New Roman" w:cs="Times New Roman"/>
          <w:sz w:val="28"/>
          <w:szCs w:val="28"/>
          <w:lang w:eastAsia="ko-KR"/>
        </w:rPr>
        <w:t>зова,  протокол № ___ от «____» ______________ 20</w:t>
      </w:r>
      <w:r w:rsidR="00237A0C" w:rsidRPr="00237A0C">
        <w:rPr>
          <w:rFonts w:ascii="Times New Roman" w:hAnsi="Times New Roman" w:cs="Times New Roman"/>
          <w:sz w:val="28"/>
          <w:szCs w:val="28"/>
          <w:lang w:eastAsia="ko-KR"/>
        </w:rPr>
        <w:t>20</w:t>
      </w:r>
      <w:r w:rsidRPr="00414401">
        <w:rPr>
          <w:rFonts w:ascii="Times New Roman" w:hAnsi="Times New Roman" w:cs="Times New Roman"/>
          <w:sz w:val="28"/>
          <w:szCs w:val="28"/>
          <w:lang w:eastAsia="ko-KR"/>
        </w:rPr>
        <w:t xml:space="preserve"> г.</w:t>
      </w:r>
    </w:p>
    <w:p w:rsidR="00414401" w:rsidRPr="00414401" w:rsidRDefault="00414401" w:rsidP="00237A0C">
      <w:pPr>
        <w:autoSpaceDE w:val="0"/>
        <w:autoSpaceDN w:val="0"/>
        <w:adjustRightInd w:val="0"/>
        <w:spacing w:after="0" w:line="240" w:lineRule="auto"/>
        <w:ind w:firstLine="720"/>
        <w:jc w:val="both"/>
        <w:rPr>
          <w:rFonts w:ascii="Times New Roman" w:hAnsi="Times New Roman" w:cs="Times New Roman"/>
          <w:sz w:val="28"/>
          <w:szCs w:val="28"/>
          <w:lang w:eastAsia="ko-KR"/>
        </w:rPr>
      </w:pPr>
    </w:p>
    <w:p w:rsidR="00414401" w:rsidRPr="00414401" w:rsidRDefault="00414401" w:rsidP="00237A0C">
      <w:pPr>
        <w:autoSpaceDE w:val="0"/>
        <w:autoSpaceDN w:val="0"/>
        <w:adjustRightInd w:val="0"/>
        <w:spacing w:after="0" w:line="240" w:lineRule="auto"/>
        <w:ind w:firstLine="720"/>
        <w:jc w:val="both"/>
        <w:rPr>
          <w:rFonts w:ascii="Times New Roman" w:hAnsi="Times New Roman" w:cs="Times New Roman"/>
          <w:sz w:val="28"/>
          <w:szCs w:val="28"/>
          <w:lang w:val="kk-KZ" w:eastAsia="ko-KR"/>
        </w:rPr>
      </w:pPr>
    </w:p>
    <w:p w:rsidR="00414401" w:rsidRPr="00414401" w:rsidRDefault="00414401" w:rsidP="00237A0C">
      <w:pPr>
        <w:autoSpaceDE w:val="0"/>
        <w:autoSpaceDN w:val="0"/>
        <w:adjustRightInd w:val="0"/>
        <w:spacing w:after="0" w:line="240" w:lineRule="auto"/>
        <w:jc w:val="both"/>
        <w:rPr>
          <w:rFonts w:ascii="Times New Roman" w:hAnsi="Times New Roman" w:cs="Times New Roman"/>
          <w:sz w:val="28"/>
          <w:szCs w:val="28"/>
          <w:lang w:val="kk-KZ" w:eastAsia="ko-KR"/>
        </w:rPr>
      </w:pPr>
    </w:p>
    <w:p w:rsidR="00414401" w:rsidRPr="00414401" w:rsidRDefault="00414401" w:rsidP="00237A0C">
      <w:pPr>
        <w:autoSpaceDE w:val="0"/>
        <w:autoSpaceDN w:val="0"/>
        <w:adjustRightInd w:val="0"/>
        <w:spacing w:after="0" w:line="240" w:lineRule="auto"/>
        <w:ind w:firstLine="720"/>
        <w:jc w:val="both"/>
        <w:rPr>
          <w:rFonts w:ascii="Times New Roman" w:hAnsi="Times New Roman" w:cs="Times New Roman"/>
          <w:sz w:val="28"/>
          <w:szCs w:val="28"/>
          <w:lang w:val="kk-KZ" w:eastAsia="ko-KR"/>
        </w:rPr>
      </w:pPr>
    </w:p>
    <w:p w:rsidR="00414401" w:rsidRPr="00414401" w:rsidRDefault="00414401" w:rsidP="00237A0C">
      <w:pPr>
        <w:autoSpaceDE w:val="0"/>
        <w:autoSpaceDN w:val="0"/>
        <w:adjustRightInd w:val="0"/>
        <w:spacing w:after="0" w:line="240" w:lineRule="auto"/>
        <w:ind w:firstLine="720"/>
        <w:jc w:val="both"/>
        <w:rPr>
          <w:rFonts w:ascii="Times New Roman" w:hAnsi="Times New Roman" w:cs="Times New Roman"/>
          <w:sz w:val="28"/>
          <w:szCs w:val="28"/>
          <w:lang w:val="kk-KZ" w:eastAsia="ko-KR"/>
        </w:rPr>
      </w:pPr>
    </w:p>
    <w:p w:rsidR="00414401" w:rsidRPr="00414401" w:rsidRDefault="00414401" w:rsidP="00237A0C">
      <w:pPr>
        <w:autoSpaceDE w:val="0"/>
        <w:autoSpaceDN w:val="0"/>
        <w:adjustRightInd w:val="0"/>
        <w:spacing w:after="0" w:line="240" w:lineRule="auto"/>
        <w:ind w:firstLine="720"/>
        <w:jc w:val="both"/>
        <w:rPr>
          <w:rFonts w:ascii="Times New Roman" w:hAnsi="Times New Roman" w:cs="Times New Roman"/>
          <w:sz w:val="28"/>
          <w:szCs w:val="28"/>
          <w:lang w:val="kk-KZ" w:eastAsia="ko-KR"/>
        </w:rPr>
      </w:pPr>
    </w:p>
    <w:p w:rsidR="00414401" w:rsidRPr="00414401" w:rsidRDefault="00414401" w:rsidP="00237A0C">
      <w:pPr>
        <w:autoSpaceDE w:val="0"/>
        <w:autoSpaceDN w:val="0"/>
        <w:adjustRightInd w:val="0"/>
        <w:spacing w:after="0" w:line="240" w:lineRule="auto"/>
        <w:jc w:val="both"/>
        <w:rPr>
          <w:rFonts w:ascii="Times New Roman" w:hAnsi="Times New Roman" w:cs="Times New Roman"/>
          <w:sz w:val="28"/>
          <w:szCs w:val="28"/>
          <w:lang w:eastAsia="ko-KR"/>
        </w:rPr>
      </w:pPr>
      <w:r w:rsidRPr="00414401">
        <w:rPr>
          <w:rFonts w:ascii="Times New Roman" w:hAnsi="Times New Roman" w:cs="Times New Roman"/>
          <w:sz w:val="28"/>
          <w:szCs w:val="28"/>
          <w:lang w:eastAsia="ko-KR"/>
        </w:rPr>
        <w:t>© Южно-Казахстанский государственный университет им.М.Ау</w:t>
      </w:r>
      <w:r w:rsidRPr="00414401">
        <w:rPr>
          <w:rFonts w:ascii="Times New Roman" w:hAnsi="Times New Roman" w:cs="Times New Roman"/>
          <w:sz w:val="28"/>
          <w:szCs w:val="28"/>
          <w:lang w:val="kk-KZ" w:eastAsia="ko-KR"/>
        </w:rPr>
        <w:t>э</w:t>
      </w:r>
      <w:r w:rsidRPr="00414401">
        <w:rPr>
          <w:rFonts w:ascii="Times New Roman" w:hAnsi="Times New Roman" w:cs="Times New Roman"/>
          <w:sz w:val="28"/>
          <w:szCs w:val="28"/>
          <w:lang w:eastAsia="ko-KR"/>
        </w:rPr>
        <w:t>зова, 20</w:t>
      </w:r>
      <w:r w:rsidR="00237A0C" w:rsidRPr="00237A0C">
        <w:rPr>
          <w:rFonts w:ascii="Times New Roman" w:hAnsi="Times New Roman" w:cs="Times New Roman"/>
          <w:sz w:val="28"/>
          <w:szCs w:val="28"/>
          <w:lang w:eastAsia="ko-KR"/>
        </w:rPr>
        <w:t>20</w:t>
      </w:r>
      <w:r w:rsidRPr="00414401">
        <w:rPr>
          <w:rFonts w:ascii="Times New Roman" w:hAnsi="Times New Roman" w:cs="Times New Roman"/>
          <w:sz w:val="28"/>
          <w:szCs w:val="28"/>
          <w:lang w:eastAsia="ko-KR"/>
        </w:rPr>
        <w:t xml:space="preserve"> </w:t>
      </w:r>
    </w:p>
    <w:p w:rsidR="00414401" w:rsidRPr="00414401" w:rsidRDefault="00414401" w:rsidP="00237A0C">
      <w:pPr>
        <w:autoSpaceDE w:val="0"/>
        <w:autoSpaceDN w:val="0"/>
        <w:adjustRightInd w:val="0"/>
        <w:spacing w:after="0" w:line="240" w:lineRule="auto"/>
        <w:jc w:val="both"/>
        <w:rPr>
          <w:rFonts w:ascii="Times New Roman" w:hAnsi="Times New Roman" w:cs="Times New Roman"/>
          <w:b/>
          <w:sz w:val="28"/>
          <w:szCs w:val="28"/>
        </w:rPr>
      </w:pPr>
    </w:p>
    <w:p w:rsidR="00DA7E01" w:rsidRDefault="00DA7E01" w:rsidP="00237A0C">
      <w:pPr>
        <w:spacing w:after="0" w:line="240" w:lineRule="auto"/>
        <w:ind w:firstLine="567"/>
        <w:jc w:val="both"/>
        <w:rPr>
          <w:rFonts w:ascii="Times New Roman" w:hAnsi="Times New Roman" w:cs="Times New Roman"/>
          <w:b/>
          <w:sz w:val="28"/>
          <w:szCs w:val="28"/>
        </w:rPr>
      </w:pPr>
    </w:p>
    <w:p w:rsidR="00DD656C" w:rsidRDefault="00DD656C" w:rsidP="00237A0C">
      <w:pPr>
        <w:spacing w:after="0" w:line="240" w:lineRule="auto"/>
        <w:ind w:firstLine="567"/>
        <w:jc w:val="both"/>
        <w:rPr>
          <w:rFonts w:ascii="Times New Roman" w:hAnsi="Times New Roman" w:cs="Times New Roman"/>
          <w:b/>
          <w:sz w:val="28"/>
          <w:szCs w:val="28"/>
          <w:lang w:val="kk-KZ"/>
        </w:rPr>
      </w:pPr>
    </w:p>
    <w:p w:rsidR="00766794" w:rsidRPr="00766794" w:rsidRDefault="00766794" w:rsidP="00237A0C">
      <w:pPr>
        <w:spacing w:after="0" w:line="240" w:lineRule="auto"/>
        <w:ind w:firstLine="567"/>
        <w:jc w:val="both"/>
        <w:rPr>
          <w:rFonts w:ascii="Times New Roman" w:hAnsi="Times New Roman" w:cs="Times New Roman"/>
          <w:b/>
          <w:sz w:val="28"/>
          <w:szCs w:val="28"/>
          <w:lang w:val="kk-KZ"/>
        </w:rPr>
      </w:pPr>
    </w:p>
    <w:p w:rsidR="00DA7E01" w:rsidRPr="00237A0C" w:rsidRDefault="00DA7E01" w:rsidP="00237A0C">
      <w:pPr>
        <w:spacing w:after="0" w:line="240" w:lineRule="auto"/>
        <w:ind w:firstLine="567"/>
        <w:jc w:val="both"/>
        <w:rPr>
          <w:rFonts w:ascii="Times New Roman" w:hAnsi="Times New Roman" w:cs="Times New Roman"/>
          <w:b/>
          <w:sz w:val="28"/>
          <w:szCs w:val="28"/>
        </w:rPr>
      </w:pPr>
    </w:p>
    <w:p w:rsidR="00DA7E01" w:rsidRPr="00414401" w:rsidRDefault="00B030BD" w:rsidP="006E3CE2">
      <w:pPr>
        <w:ind w:firstLine="567"/>
        <w:jc w:val="both"/>
        <w:rPr>
          <w:rFonts w:ascii="Times New Roman" w:hAnsi="Times New Roman" w:cs="Times New Roman"/>
          <w:b/>
          <w:sz w:val="28"/>
          <w:szCs w:val="28"/>
          <w:lang w:val="kk-KZ"/>
        </w:rPr>
      </w:pPr>
      <w:r w:rsidRPr="00414401">
        <w:rPr>
          <w:rFonts w:ascii="Times New Roman" w:hAnsi="Times New Roman" w:cs="Times New Roman"/>
          <w:b/>
          <w:sz w:val="28"/>
          <w:szCs w:val="28"/>
          <w:lang w:val="kk-KZ"/>
        </w:rPr>
        <w:t>С</w:t>
      </w:r>
      <w:r w:rsidR="00DA7E01" w:rsidRPr="00414401">
        <w:rPr>
          <w:rFonts w:ascii="Times New Roman" w:hAnsi="Times New Roman" w:cs="Times New Roman"/>
          <w:b/>
          <w:sz w:val="28"/>
          <w:szCs w:val="28"/>
          <w:lang w:val="kk-KZ"/>
        </w:rPr>
        <w:t>одержание</w:t>
      </w:r>
    </w:p>
    <w:tbl>
      <w:tblPr>
        <w:tblW w:w="9214" w:type="dxa"/>
        <w:tblInd w:w="250" w:type="dxa"/>
        <w:tblLayout w:type="fixed"/>
        <w:tblLook w:val="01E0"/>
      </w:tblPr>
      <w:tblGrid>
        <w:gridCol w:w="8080"/>
        <w:gridCol w:w="1134"/>
      </w:tblGrid>
      <w:tr w:rsidR="00DA7E01" w:rsidRPr="00414401" w:rsidTr="00145982">
        <w:trPr>
          <w:trHeight w:val="70"/>
        </w:trPr>
        <w:tc>
          <w:tcPr>
            <w:tcW w:w="8080" w:type="dxa"/>
          </w:tcPr>
          <w:p w:rsidR="00DA7E01" w:rsidRPr="00414401" w:rsidRDefault="006E3CE2" w:rsidP="00B030BD">
            <w:pPr>
              <w:spacing w:after="0" w:line="240" w:lineRule="auto"/>
              <w:ind w:firstLine="176"/>
              <w:jc w:val="both"/>
              <w:rPr>
                <w:rFonts w:ascii="Times New Roman" w:hAnsi="Times New Roman" w:cs="Times New Roman"/>
                <w:sz w:val="28"/>
                <w:szCs w:val="28"/>
              </w:rPr>
            </w:pPr>
            <w:r w:rsidRPr="00414401">
              <w:rPr>
                <w:rFonts w:ascii="Times New Roman" w:hAnsi="Times New Roman" w:cs="Times New Roman"/>
                <w:sz w:val="28"/>
                <w:szCs w:val="28"/>
              </w:rPr>
              <w:t>Лекция</w:t>
            </w:r>
            <w:r w:rsidR="00DA7E01" w:rsidRPr="00414401">
              <w:rPr>
                <w:rFonts w:ascii="Times New Roman" w:hAnsi="Times New Roman" w:cs="Times New Roman"/>
                <w:sz w:val="28"/>
                <w:szCs w:val="28"/>
              </w:rPr>
              <w:t xml:space="preserve"> 1.</w:t>
            </w:r>
            <w:r w:rsidR="00DA7E01" w:rsidRPr="00414401">
              <w:rPr>
                <w:rFonts w:ascii="Times New Roman" w:hAnsi="Times New Roman" w:cs="Times New Roman"/>
                <w:bCs/>
                <w:sz w:val="28"/>
                <w:szCs w:val="28"/>
              </w:rPr>
              <w:t xml:space="preserve"> </w:t>
            </w:r>
            <w:r w:rsidR="00DA7E01" w:rsidRPr="00414401">
              <w:rPr>
                <w:rFonts w:ascii="Times New Roman" w:hAnsi="Times New Roman" w:cs="Times New Roman"/>
                <w:spacing w:val="-4"/>
                <w:sz w:val="28"/>
                <w:szCs w:val="28"/>
                <w:lang w:val="kk-KZ"/>
              </w:rPr>
              <w:t>Введение. Содержание профессионального образования. Функции процесса обучения техническим предметам</w:t>
            </w:r>
          </w:p>
        </w:tc>
        <w:tc>
          <w:tcPr>
            <w:tcW w:w="1134" w:type="dxa"/>
          </w:tcPr>
          <w:p w:rsidR="00DA7E01" w:rsidRPr="00145982"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7</w:t>
            </w:r>
          </w:p>
        </w:tc>
      </w:tr>
      <w:tr w:rsidR="00DA7E01" w:rsidRPr="00414401" w:rsidTr="00145982">
        <w:tc>
          <w:tcPr>
            <w:tcW w:w="8080" w:type="dxa"/>
          </w:tcPr>
          <w:p w:rsidR="00DA7E01" w:rsidRPr="00414401" w:rsidRDefault="006E3CE2" w:rsidP="00B030BD">
            <w:pPr>
              <w:shd w:val="clear" w:color="auto" w:fill="FFFFFF"/>
              <w:spacing w:after="0" w:line="240" w:lineRule="auto"/>
              <w:ind w:firstLine="176"/>
              <w:jc w:val="both"/>
              <w:outlineLvl w:val="0"/>
              <w:rPr>
                <w:rFonts w:ascii="Times New Roman" w:hAnsi="Times New Roman" w:cs="Times New Roman"/>
                <w:sz w:val="28"/>
                <w:szCs w:val="28"/>
                <w:lang w:val="kk-KZ"/>
              </w:rPr>
            </w:pPr>
            <w:r w:rsidRPr="00414401">
              <w:rPr>
                <w:rFonts w:ascii="Times New Roman" w:hAnsi="Times New Roman" w:cs="Times New Roman"/>
                <w:sz w:val="28"/>
                <w:szCs w:val="28"/>
              </w:rPr>
              <w:t>Лекция</w:t>
            </w:r>
            <w:r w:rsidR="00DA7E01" w:rsidRPr="00414401">
              <w:rPr>
                <w:rFonts w:ascii="Times New Roman" w:hAnsi="Times New Roman" w:cs="Times New Roman"/>
                <w:sz w:val="28"/>
                <w:szCs w:val="28"/>
              </w:rPr>
              <w:t xml:space="preserve"> 2. </w:t>
            </w:r>
            <w:r w:rsidR="00DA7E01" w:rsidRPr="00414401">
              <w:rPr>
                <w:rFonts w:ascii="Times New Roman" w:hAnsi="Times New Roman" w:cs="Times New Roman"/>
                <w:spacing w:val="-4"/>
                <w:sz w:val="28"/>
                <w:szCs w:val="28"/>
                <w:lang w:val="kk-KZ"/>
              </w:rPr>
              <w:t>Учебные планы и учебные программы</w:t>
            </w:r>
          </w:p>
        </w:tc>
        <w:tc>
          <w:tcPr>
            <w:tcW w:w="1134" w:type="dxa"/>
          </w:tcPr>
          <w:p w:rsidR="00DA7E01" w:rsidRPr="00414401" w:rsidRDefault="00145982" w:rsidP="00145982">
            <w:pPr>
              <w:shd w:val="clear" w:color="auto" w:fill="FFFFFF"/>
              <w:spacing w:after="0" w:line="240" w:lineRule="auto"/>
              <w:ind w:firstLine="147"/>
              <w:jc w:val="center"/>
              <w:outlineLvl w:val="0"/>
              <w:rPr>
                <w:rFonts w:ascii="Times New Roman" w:hAnsi="Times New Roman" w:cs="Times New Roman"/>
                <w:sz w:val="28"/>
                <w:szCs w:val="28"/>
                <w:lang w:val="kk-KZ"/>
              </w:rPr>
            </w:pPr>
            <w:r>
              <w:rPr>
                <w:rFonts w:ascii="Times New Roman" w:hAnsi="Times New Roman" w:cs="Times New Roman"/>
                <w:sz w:val="28"/>
                <w:szCs w:val="28"/>
                <w:lang w:val="kk-KZ"/>
              </w:rPr>
              <w:t>19</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bCs/>
                <w:spacing w:val="-3"/>
                <w:sz w:val="28"/>
                <w:szCs w:val="28"/>
              </w:rPr>
            </w:pPr>
            <w:r w:rsidRPr="00414401">
              <w:rPr>
                <w:rFonts w:ascii="Times New Roman" w:hAnsi="Times New Roman" w:cs="Times New Roman"/>
                <w:sz w:val="28"/>
                <w:szCs w:val="28"/>
              </w:rPr>
              <w:t>Лекция</w:t>
            </w:r>
            <w:r w:rsidR="00DA7E01" w:rsidRPr="00414401">
              <w:rPr>
                <w:rFonts w:ascii="Times New Roman" w:hAnsi="Times New Roman" w:cs="Times New Roman"/>
                <w:sz w:val="28"/>
                <w:szCs w:val="28"/>
              </w:rPr>
              <w:t xml:space="preserve"> 3. </w:t>
            </w:r>
            <w:r w:rsidR="00DA7E01" w:rsidRPr="00414401">
              <w:rPr>
                <w:rFonts w:ascii="Times New Roman" w:hAnsi="Times New Roman" w:cs="Times New Roman"/>
                <w:spacing w:val="-4"/>
                <w:sz w:val="28"/>
                <w:szCs w:val="28"/>
                <w:lang w:val="kk-KZ"/>
              </w:rPr>
              <w:t>Общедидактические принципы обучения в системе профессионального обучения</w:t>
            </w:r>
            <w:r w:rsidR="00DA7E01" w:rsidRPr="00414401">
              <w:rPr>
                <w:rFonts w:ascii="Times New Roman" w:hAnsi="Times New Roman" w:cs="Times New Roman"/>
                <w:bCs/>
                <w:spacing w:val="-3"/>
                <w:sz w:val="28"/>
                <w:szCs w:val="28"/>
              </w:rPr>
              <w:t xml:space="preserve"> </w:t>
            </w:r>
          </w:p>
        </w:tc>
        <w:tc>
          <w:tcPr>
            <w:tcW w:w="1134" w:type="dxa"/>
          </w:tcPr>
          <w:p w:rsidR="00DA7E01" w:rsidRPr="00145982" w:rsidRDefault="00145982" w:rsidP="00145982">
            <w:pPr>
              <w:spacing w:after="0" w:line="240" w:lineRule="auto"/>
              <w:ind w:firstLine="147"/>
              <w:jc w:val="center"/>
              <w:rPr>
                <w:rFonts w:ascii="Times New Roman" w:hAnsi="Times New Roman" w:cs="Times New Roman"/>
                <w:bCs/>
                <w:spacing w:val="-3"/>
                <w:sz w:val="28"/>
                <w:szCs w:val="28"/>
                <w:lang w:val="kk-KZ"/>
              </w:rPr>
            </w:pPr>
            <w:r>
              <w:rPr>
                <w:rFonts w:ascii="Times New Roman" w:hAnsi="Times New Roman" w:cs="Times New Roman"/>
                <w:bCs/>
                <w:spacing w:val="-3"/>
                <w:sz w:val="28"/>
                <w:szCs w:val="28"/>
                <w:lang w:val="kk-KZ"/>
              </w:rPr>
              <w:t>22</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eastAsia="Times New Roman" w:hAnsi="Times New Roman" w:cs="Times New Roman"/>
                <w:color w:val="000000"/>
                <w:sz w:val="28"/>
                <w:szCs w:val="28"/>
                <w:lang w:val="kk-KZ"/>
              </w:rPr>
            </w:pPr>
            <w:r w:rsidRPr="00414401">
              <w:rPr>
                <w:rFonts w:ascii="Times New Roman" w:hAnsi="Times New Roman" w:cs="Times New Roman"/>
                <w:sz w:val="28"/>
                <w:szCs w:val="28"/>
              </w:rPr>
              <w:t>Лекция</w:t>
            </w:r>
            <w:r w:rsidR="00DA7E01" w:rsidRPr="00414401">
              <w:rPr>
                <w:rFonts w:ascii="Times New Roman" w:hAnsi="Times New Roman" w:cs="Times New Roman"/>
                <w:sz w:val="28"/>
                <w:szCs w:val="28"/>
              </w:rPr>
              <w:t xml:space="preserve"> 4. </w:t>
            </w:r>
            <w:r w:rsidR="00DA7E01" w:rsidRPr="00414401">
              <w:rPr>
                <w:rFonts w:ascii="Times New Roman" w:hAnsi="Times New Roman" w:cs="Times New Roman"/>
                <w:sz w:val="28"/>
                <w:szCs w:val="28"/>
                <w:lang w:val="kk-KZ"/>
              </w:rPr>
              <w:t>Дидактические подходы к содержанию и организации обучения</w:t>
            </w:r>
          </w:p>
        </w:tc>
        <w:tc>
          <w:tcPr>
            <w:tcW w:w="1134" w:type="dxa"/>
          </w:tcPr>
          <w:p w:rsidR="00DA7E01" w:rsidRPr="00414401" w:rsidRDefault="00145982" w:rsidP="00145982">
            <w:pPr>
              <w:spacing w:after="0" w:line="240" w:lineRule="auto"/>
              <w:ind w:firstLine="147"/>
              <w:jc w:val="center"/>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31</w:t>
            </w:r>
          </w:p>
        </w:tc>
      </w:tr>
      <w:tr w:rsidR="00DA7E01" w:rsidRPr="00414401" w:rsidTr="00145982">
        <w:trPr>
          <w:trHeight w:val="871"/>
        </w:trPr>
        <w:tc>
          <w:tcPr>
            <w:tcW w:w="8080" w:type="dxa"/>
          </w:tcPr>
          <w:p w:rsidR="00DA7E01" w:rsidRPr="00414401" w:rsidRDefault="006E3CE2" w:rsidP="00B030BD">
            <w:pPr>
              <w:spacing w:after="0" w:line="240" w:lineRule="auto"/>
              <w:ind w:right="-108" w:firstLine="176"/>
              <w:jc w:val="both"/>
              <w:rPr>
                <w:rFonts w:ascii="Times New Roman" w:hAnsi="Times New Roman" w:cs="Times New Roman"/>
                <w:bCs/>
                <w:spacing w:val="-3"/>
                <w:sz w:val="28"/>
                <w:szCs w:val="28"/>
                <w:lang w:val="kk-KZ"/>
              </w:rPr>
            </w:pPr>
            <w:r w:rsidRPr="00414401">
              <w:rPr>
                <w:rFonts w:ascii="Times New Roman" w:hAnsi="Times New Roman" w:cs="Times New Roman"/>
                <w:sz w:val="28"/>
                <w:szCs w:val="28"/>
              </w:rPr>
              <w:t>Лекция</w:t>
            </w:r>
            <w:r w:rsidR="00DA7E01" w:rsidRPr="00414401">
              <w:rPr>
                <w:rFonts w:ascii="Times New Roman" w:hAnsi="Times New Roman" w:cs="Times New Roman"/>
                <w:sz w:val="28"/>
                <w:szCs w:val="28"/>
              </w:rPr>
              <w:t xml:space="preserve"> 5. </w:t>
            </w:r>
            <w:r w:rsidR="00DA7E01" w:rsidRPr="00414401">
              <w:rPr>
                <w:rFonts w:ascii="Times New Roman" w:hAnsi="Times New Roman" w:cs="Times New Roman"/>
                <w:sz w:val="28"/>
                <w:szCs w:val="28"/>
                <w:lang w:val="kk-KZ"/>
              </w:rPr>
              <w:t>Особенности интерактивных форм и методов обучения. Лекционные формы обучения с элементами активации учебно-познавательной деятельности обучаемых</w:t>
            </w:r>
          </w:p>
        </w:tc>
        <w:tc>
          <w:tcPr>
            <w:tcW w:w="1134" w:type="dxa"/>
          </w:tcPr>
          <w:p w:rsidR="00DA7E01" w:rsidRPr="00414401" w:rsidRDefault="00145982" w:rsidP="00145982">
            <w:pPr>
              <w:spacing w:after="0" w:line="240" w:lineRule="auto"/>
              <w:ind w:right="-108" w:firstLine="147"/>
              <w:jc w:val="center"/>
              <w:rPr>
                <w:rFonts w:ascii="Times New Roman" w:hAnsi="Times New Roman" w:cs="Times New Roman"/>
                <w:bCs/>
                <w:spacing w:val="-3"/>
                <w:sz w:val="28"/>
                <w:szCs w:val="28"/>
                <w:lang w:val="kk-KZ"/>
              </w:rPr>
            </w:pPr>
            <w:r>
              <w:rPr>
                <w:rFonts w:ascii="Times New Roman" w:hAnsi="Times New Roman" w:cs="Times New Roman"/>
                <w:bCs/>
                <w:spacing w:val="-3"/>
                <w:sz w:val="28"/>
                <w:szCs w:val="28"/>
                <w:lang w:val="kk-KZ"/>
              </w:rPr>
              <w:t>35</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sz w:val="28"/>
                <w:szCs w:val="28"/>
              </w:rPr>
            </w:pPr>
            <w:r w:rsidRPr="00414401">
              <w:rPr>
                <w:rFonts w:ascii="Times New Roman" w:hAnsi="Times New Roman" w:cs="Times New Roman"/>
                <w:sz w:val="28"/>
                <w:szCs w:val="28"/>
              </w:rPr>
              <w:t>Лекция</w:t>
            </w:r>
            <w:r w:rsidR="00DA7E01" w:rsidRPr="00414401">
              <w:rPr>
                <w:rFonts w:ascii="Times New Roman" w:hAnsi="Times New Roman" w:cs="Times New Roman"/>
                <w:sz w:val="28"/>
                <w:szCs w:val="28"/>
              </w:rPr>
              <w:t xml:space="preserve"> 6. </w:t>
            </w:r>
            <w:r w:rsidR="00DA7E01" w:rsidRPr="00414401">
              <w:rPr>
                <w:rFonts w:ascii="Times New Roman" w:hAnsi="Times New Roman" w:cs="Times New Roman"/>
                <w:spacing w:val="-4"/>
                <w:sz w:val="28"/>
                <w:szCs w:val="28"/>
                <w:lang w:val="kk-KZ"/>
              </w:rPr>
              <w:t xml:space="preserve">Лекция как основная форма и метод обучения в вузе. </w:t>
            </w:r>
          </w:p>
        </w:tc>
        <w:tc>
          <w:tcPr>
            <w:tcW w:w="1134" w:type="dxa"/>
          </w:tcPr>
          <w:p w:rsidR="00DA7E01" w:rsidRPr="00145982"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47</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sz w:val="28"/>
                <w:szCs w:val="28"/>
              </w:rPr>
            </w:pPr>
            <w:r w:rsidRPr="00414401">
              <w:rPr>
                <w:rFonts w:ascii="Times New Roman" w:hAnsi="Times New Roman" w:cs="Times New Roman"/>
                <w:sz w:val="28"/>
                <w:szCs w:val="28"/>
              </w:rPr>
              <w:t>Лекция</w:t>
            </w:r>
            <w:r w:rsidR="00DA7E01" w:rsidRPr="00414401">
              <w:rPr>
                <w:rFonts w:ascii="Times New Roman" w:hAnsi="Times New Roman" w:cs="Times New Roman"/>
                <w:sz w:val="28"/>
                <w:szCs w:val="28"/>
              </w:rPr>
              <w:t xml:space="preserve"> 7. </w:t>
            </w:r>
            <w:r w:rsidR="00DA7E01" w:rsidRPr="00414401">
              <w:rPr>
                <w:rFonts w:ascii="Times New Roman" w:hAnsi="Times New Roman" w:cs="Times New Roman"/>
                <w:spacing w:val="-4"/>
                <w:sz w:val="28"/>
                <w:szCs w:val="28"/>
                <w:lang w:val="kk-KZ"/>
              </w:rPr>
              <w:t xml:space="preserve">Дидактика практического и лабораторного обучения </w:t>
            </w:r>
          </w:p>
        </w:tc>
        <w:tc>
          <w:tcPr>
            <w:tcW w:w="1134" w:type="dxa"/>
          </w:tcPr>
          <w:p w:rsidR="00DA7E01" w:rsidRPr="00145982"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49</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bCs/>
                <w:spacing w:val="-3"/>
                <w:sz w:val="28"/>
                <w:szCs w:val="28"/>
                <w:lang w:val="kk-KZ"/>
              </w:rPr>
            </w:pPr>
            <w:r w:rsidRPr="00414401">
              <w:rPr>
                <w:rFonts w:ascii="Times New Roman" w:hAnsi="Times New Roman" w:cs="Times New Roman"/>
                <w:sz w:val="28"/>
                <w:szCs w:val="28"/>
              </w:rPr>
              <w:t>Лекция</w:t>
            </w:r>
            <w:r w:rsidR="00DA7E01" w:rsidRPr="00414401">
              <w:rPr>
                <w:rFonts w:ascii="Times New Roman" w:hAnsi="Times New Roman" w:cs="Times New Roman"/>
                <w:sz w:val="28"/>
                <w:szCs w:val="28"/>
              </w:rPr>
              <w:t xml:space="preserve"> 8. </w:t>
            </w:r>
            <w:r w:rsidR="00DA7E01" w:rsidRPr="00414401">
              <w:rPr>
                <w:rFonts w:ascii="Times New Roman" w:hAnsi="Times New Roman" w:cs="Times New Roman"/>
                <w:spacing w:val="-4"/>
                <w:sz w:val="28"/>
                <w:szCs w:val="28"/>
                <w:lang w:val="kk-KZ"/>
              </w:rPr>
              <w:t>Основные формы организации обучения техническим и специальным предметам</w:t>
            </w:r>
          </w:p>
        </w:tc>
        <w:tc>
          <w:tcPr>
            <w:tcW w:w="1134" w:type="dxa"/>
          </w:tcPr>
          <w:p w:rsidR="00DA7E01" w:rsidRPr="00414401" w:rsidRDefault="00145982" w:rsidP="00145982">
            <w:pPr>
              <w:spacing w:after="0" w:line="240" w:lineRule="auto"/>
              <w:ind w:firstLine="147"/>
              <w:jc w:val="center"/>
              <w:rPr>
                <w:rFonts w:ascii="Times New Roman" w:hAnsi="Times New Roman" w:cs="Times New Roman"/>
                <w:bCs/>
                <w:spacing w:val="-3"/>
                <w:sz w:val="28"/>
                <w:szCs w:val="28"/>
                <w:lang w:val="kk-KZ"/>
              </w:rPr>
            </w:pPr>
            <w:r>
              <w:rPr>
                <w:rFonts w:ascii="Times New Roman" w:hAnsi="Times New Roman" w:cs="Times New Roman"/>
                <w:bCs/>
                <w:spacing w:val="-3"/>
                <w:sz w:val="28"/>
                <w:szCs w:val="28"/>
                <w:lang w:val="kk-KZ"/>
              </w:rPr>
              <w:t>52</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bCs/>
                <w:spacing w:val="-3"/>
                <w:sz w:val="28"/>
                <w:szCs w:val="28"/>
              </w:rPr>
            </w:pPr>
            <w:r w:rsidRPr="00414401">
              <w:rPr>
                <w:rFonts w:ascii="Times New Roman" w:hAnsi="Times New Roman" w:cs="Times New Roman"/>
                <w:sz w:val="28"/>
                <w:szCs w:val="28"/>
              </w:rPr>
              <w:t>Лекция</w:t>
            </w:r>
            <w:r w:rsidR="00DA7E01" w:rsidRPr="00414401">
              <w:rPr>
                <w:rFonts w:ascii="Times New Roman" w:hAnsi="Times New Roman" w:cs="Times New Roman"/>
                <w:sz w:val="28"/>
                <w:szCs w:val="28"/>
              </w:rPr>
              <w:t xml:space="preserve"> 9. </w:t>
            </w:r>
            <w:r w:rsidR="00DA7E01" w:rsidRPr="00414401">
              <w:rPr>
                <w:rFonts w:ascii="Times New Roman" w:hAnsi="Times New Roman" w:cs="Times New Roman"/>
                <w:spacing w:val="-4"/>
                <w:sz w:val="28"/>
                <w:szCs w:val="28"/>
                <w:lang w:val="kk-KZ"/>
              </w:rPr>
              <w:t>Анализ занятия как условие повышения качества обучения.</w:t>
            </w:r>
          </w:p>
        </w:tc>
        <w:tc>
          <w:tcPr>
            <w:tcW w:w="1134" w:type="dxa"/>
          </w:tcPr>
          <w:p w:rsidR="00DA7E01" w:rsidRPr="00145982" w:rsidRDefault="00145982" w:rsidP="00145982">
            <w:pPr>
              <w:spacing w:after="0" w:line="240" w:lineRule="auto"/>
              <w:ind w:firstLine="147"/>
              <w:jc w:val="center"/>
              <w:rPr>
                <w:rFonts w:ascii="Times New Roman" w:hAnsi="Times New Roman" w:cs="Times New Roman"/>
                <w:bCs/>
                <w:spacing w:val="-3"/>
                <w:sz w:val="28"/>
                <w:szCs w:val="28"/>
                <w:lang w:val="kk-KZ"/>
              </w:rPr>
            </w:pPr>
            <w:r>
              <w:rPr>
                <w:rFonts w:ascii="Times New Roman" w:hAnsi="Times New Roman" w:cs="Times New Roman"/>
                <w:bCs/>
                <w:spacing w:val="-3"/>
                <w:sz w:val="28"/>
                <w:szCs w:val="28"/>
                <w:lang w:val="kk-KZ"/>
              </w:rPr>
              <w:t>58</w:t>
            </w:r>
          </w:p>
        </w:tc>
      </w:tr>
      <w:tr w:rsidR="00DA7E01" w:rsidRPr="00414401" w:rsidTr="00145982">
        <w:tc>
          <w:tcPr>
            <w:tcW w:w="8080" w:type="dxa"/>
          </w:tcPr>
          <w:p w:rsidR="00DA7E01" w:rsidRPr="00414401" w:rsidRDefault="006E3CE2" w:rsidP="00615D30">
            <w:pPr>
              <w:spacing w:after="0" w:line="240" w:lineRule="auto"/>
              <w:ind w:firstLine="176"/>
              <w:jc w:val="both"/>
              <w:rPr>
                <w:rFonts w:ascii="Times New Roman" w:hAnsi="Times New Roman" w:cs="Times New Roman"/>
                <w:bCs/>
                <w:spacing w:val="-3"/>
                <w:sz w:val="28"/>
                <w:szCs w:val="28"/>
                <w:lang w:val="kk-KZ"/>
              </w:rPr>
            </w:pPr>
            <w:r w:rsidRPr="00414401">
              <w:rPr>
                <w:rFonts w:ascii="Times New Roman" w:hAnsi="Times New Roman" w:cs="Times New Roman"/>
                <w:sz w:val="28"/>
                <w:szCs w:val="28"/>
              </w:rPr>
              <w:t>Лекция</w:t>
            </w:r>
            <w:r w:rsidR="00DA7E01" w:rsidRPr="00414401">
              <w:rPr>
                <w:rFonts w:ascii="Times New Roman" w:hAnsi="Times New Roman" w:cs="Times New Roman"/>
                <w:sz w:val="28"/>
                <w:szCs w:val="28"/>
              </w:rPr>
              <w:t xml:space="preserve"> 10. </w:t>
            </w:r>
            <w:r w:rsidR="00DA7E01" w:rsidRPr="00414401">
              <w:rPr>
                <w:rFonts w:ascii="Times New Roman" w:hAnsi="Times New Roman" w:cs="Times New Roman"/>
                <w:color w:val="000000"/>
                <w:sz w:val="28"/>
                <w:szCs w:val="28"/>
                <w:shd w:val="clear" w:color="auto" w:fill="FFFFFF"/>
                <w:lang w:val="kk-KZ"/>
              </w:rPr>
              <w:t>Методические рекомендации по подготовке деловых и публичных выступлений</w:t>
            </w:r>
          </w:p>
        </w:tc>
        <w:tc>
          <w:tcPr>
            <w:tcW w:w="1134" w:type="dxa"/>
          </w:tcPr>
          <w:p w:rsidR="00DA7E01" w:rsidRPr="00414401" w:rsidRDefault="00145982" w:rsidP="00145982">
            <w:pPr>
              <w:spacing w:after="0" w:line="240" w:lineRule="auto"/>
              <w:ind w:firstLine="147"/>
              <w:jc w:val="center"/>
              <w:rPr>
                <w:rFonts w:ascii="Times New Roman" w:hAnsi="Times New Roman" w:cs="Times New Roman"/>
                <w:bCs/>
                <w:spacing w:val="-3"/>
                <w:sz w:val="28"/>
                <w:szCs w:val="28"/>
                <w:lang w:val="kk-KZ"/>
              </w:rPr>
            </w:pPr>
            <w:r>
              <w:rPr>
                <w:rFonts w:ascii="Times New Roman" w:hAnsi="Times New Roman" w:cs="Times New Roman"/>
                <w:bCs/>
                <w:spacing w:val="-3"/>
                <w:sz w:val="28"/>
                <w:szCs w:val="28"/>
                <w:lang w:val="kk-KZ"/>
              </w:rPr>
              <w:t>63</w:t>
            </w:r>
          </w:p>
        </w:tc>
      </w:tr>
      <w:tr w:rsidR="00DA7E01" w:rsidRPr="00414401" w:rsidTr="00145982">
        <w:tc>
          <w:tcPr>
            <w:tcW w:w="8080" w:type="dxa"/>
          </w:tcPr>
          <w:p w:rsidR="00DA7E01" w:rsidRPr="00414401" w:rsidRDefault="006E3CE2" w:rsidP="00B030BD">
            <w:pPr>
              <w:spacing w:after="0" w:line="240" w:lineRule="auto"/>
              <w:ind w:firstLine="176"/>
              <w:jc w:val="both"/>
              <w:outlineLvl w:val="0"/>
              <w:rPr>
                <w:rFonts w:ascii="Times New Roman" w:eastAsia="Times New Roman" w:hAnsi="Times New Roman" w:cs="Times New Roman"/>
                <w:bCs/>
                <w:kern w:val="36"/>
                <w:sz w:val="28"/>
                <w:szCs w:val="28"/>
                <w:lang w:val="kk-KZ"/>
              </w:rPr>
            </w:pPr>
            <w:r w:rsidRPr="00414401">
              <w:rPr>
                <w:rFonts w:ascii="Times New Roman" w:hAnsi="Times New Roman" w:cs="Times New Roman"/>
                <w:sz w:val="28"/>
                <w:szCs w:val="28"/>
              </w:rPr>
              <w:t>Лекция</w:t>
            </w:r>
            <w:r w:rsidR="00DA7E01" w:rsidRPr="00414401">
              <w:rPr>
                <w:rFonts w:ascii="Times New Roman" w:hAnsi="Times New Roman" w:cs="Times New Roman"/>
                <w:sz w:val="28"/>
                <w:szCs w:val="28"/>
              </w:rPr>
              <w:t xml:space="preserve"> 11. </w:t>
            </w:r>
            <w:r w:rsidR="00DA7E01" w:rsidRPr="00414401">
              <w:rPr>
                <w:rFonts w:ascii="Times New Roman" w:eastAsia="Times New Roman" w:hAnsi="Times New Roman" w:cs="Times New Roman"/>
                <w:bCs/>
                <w:kern w:val="36"/>
                <w:sz w:val="28"/>
                <w:szCs w:val="28"/>
                <w:lang w:val="kk-KZ"/>
              </w:rPr>
              <w:t>Неигровые                               интерактивные методы обучения</w:t>
            </w:r>
          </w:p>
        </w:tc>
        <w:tc>
          <w:tcPr>
            <w:tcW w:w="1134" w:type="dxa"/>
          </w:tcPr>
          <w:p w:rsidR="00DA7E01" w:rsidRPr="00414401" w:rsidRDefault="00145982" w:rsidP="00145982">
            <w:pPr>
              <w:spacing w:after="0" w:line="240" w:lineRule="auto"/>
              <w:ind w:firstLine="147"/>
              <w:jc w:val="center"/>
              <w:outlineLvl w:val="0"/>
              <w:rPr>
                <w:rFonts w:ascii="Times New Roman" w:eastAsia="Times New Roman" w:hAnsi="Times New Roman" w:cs="Times New Roman"/>
                <w:bCs/>
                <w:kern w:val="36"/>
                <w:sz w:val="28"/>
                <w:szCs w:val="28"/>
                <w:lang w:val="kk-KZ"/>
              </w:rPr>
            </w:pPr>
            <w:r>
              <w:rPr>
                <w:rFonts w:ascii="Times New Roman" w:eastAsia="Times New Roman" w:hAnsi="Times New Roman" w:cs="Times New Roman"/>
                <w:bCs/>
                <w:kern w:val="36"/>
                <w:sz w:val="28"/>
                <w:szCs w:val="28"/>
                <w:lang w:val="kk-KZ"/>
              </w:rPr>
              <w:t>65</w:t>
            </w:r>
          </w:p>
        </w:tc>
      </w:tr>
      <w:tr w:rsidR="00DA7E01" w:rsidRPr="00414401" w:rsidTr="00145982">
        <w:tc>
          <w:tcPr>
            <w:tcW w:w="8080" w:type="dxa"/>
            <w:vAlign w:val="center"/>
          </w:tcPr>
          <w:p w:rsidR="00DA7E01" w:rsidRPr="00414401" w:rsidRDefault="006E3CE2" w:rsidP="00B030BD">
            <w:pPr>
              <w:spacing w:after="0" w:line="240" w:lineRule="auto"/>
              <w:ind w:firstLine="176"/>
              <w:jc w:val="both"/>
              <w:rPr>
                <w:rFonts w:ascii="Times New Roman" w:hAnsi="Times New Roman" w:cs="Times New Roman"/>
                <w:bCs/>
                <w:spacing w:val="-3"/>
                <w:sz w:val="28"/>
                <w:szCs w:val="28"/>
                <w:lang w:val="kk-KZ"/>
              </w:rPr>
            </w:pPr>
            <w:r w:rsidRPr="00414401">
              <w:rPr>
                <w:rFonts w:ascii="Times New Roman" w:hAnsi="Times New Roman" w:cs="Times New Roman"/>
                <w:sz w:val="28"/>
                <w:szCs w:val="28"/>
              </w:rPr>
              <w:t>Лекция</w:t>
            </w:r>
            <w:r w:rsidR="00DA7E01" w:rsidRPr="00414401">
              <w:rPr>
                <w:rFonts w:ascii="Times New Roman" w:hAnsi="Times New Roman" w:cs="Times New Roman"/>
                <w:sz w:val="28"/>
                <w:szCs w:val="28"/>
              </w:rPr>
              <w:t xml:space="preserve"> 12. </w:t>
            </w:r>
            <w:r w:rsidR="00DA7E01" w:rsidRPr="00414401">
              <w:rPr>
                <w:rFonts w:ascii="Times New Roman" w:eastAsia="Times New Roman" w:hAnsi="Times New Roman" w:cs="Times New Roman"/>
                <w:bCs/>
                <w:color w:val="000000"/>
                <w:kern w:val="36"/>
                <w:sz w:val="28"/>
                <w:szCs w:val="28"/>
                <w:lang w:val="kk-KZ"/>
              </w:rPr>
              <w:t>Методы анализа конкретных ситуации</w:t>
            </w:r>
          </w:p>
        </w:tc>
        <w:tc>
          <w:tcPr>
            <w:tcW w:w="1134" w:type="dxa"/>
            <w:vAlign w:val="center"/>
          </w:tcPr>
          <w:p w:rsidR="00DA7E01" w:rsidRPr="00414401" w:rsidRDefault="00145982" w:rsidP="00145982">
            <w:pPr>
              <w:spacing w:after="0" w:line="240" w:lineRule="auto"/>
              <w:ind w:firstLine="147"/>
              <w:jc w:val="center"/>
              <w:rPr>
                <w:rFonts w:ascii="Times New Roman" w:hAnsi="Times New Roman" w:cs="Times New Roman"/>
                <w:bCs/>
                <w:spacing w:val="-3"/>
                <w:sz w:val="28"/>
                <w:szCs w:val="28"/>
                <w:lang w:val="kk-KZ"/>
              </w:rPr>
            </w:pPr>
            <w:r>
              <w:rPr>
                <w:rFonts w:ascii="Times New Roman" w:hAnsi="Times New Roman" w:cs="Times New Roman"/>
                <w:bCs/>
                <w:spacing w:val="-3"/>
                <w:sz w:val="28"/>
                <w:szCs w:val="28"/>
                <w:lang w:val="kk-KZ"/>
              </w:rPr>
              <w:t>67</w:t>
            </w:r>
          </w:p>
        </w:tc>
      </w:tr>
      <w:tr w:rsidR="00DA7E01" w:rsidRPr="00414401" w:rsidTr="00145982">
        <w:trPr>
          <w:trHeight w:val="570"/>
        </w:trPr>
        <w:tc>
          <w:tcPr>
            <w:tcW w:w="8080" w:type="dxa"/>
          </w:tcPr>
          <w:p w:rsidR="00DA7E01" w:rsidRPr="00414401" w:rsidRDefault="006E3CE2" w:rsidP="00B030BD">
            <w:pPr>
              <w:pStyle w:val="1"/>
              <w:spacing w:after="264"/>
              <w:ind w:firstLine="176"/>
              <w:jc w:val="both"/>
              <w:rPr>
                <w:rFonts w:ascii="Times New Roman" w:hAnsi="Times New Roman"/>
                <w:color w:val="333333"/>
                <w:sz w:val="28"/>
                <w:szCs w:val="28"/>
                <w:lang w:val="kk-KZ"/>
              </w:rPr>
            </w:pPr>
            <w:r w:rsidRPr="00414401">
              <w:rPr>
                <w:rFonts w:ascii="Times New Roman" w:hAnsi="Times New Roman"/>
                <w:sz w:val="28"/>
                <w:szCs w:val="28"/>
              </w:rPr>
              <w:t>Лекция</w:t>
            </w:r>
            <w:r w:rsidR="00DA7E01" w:rsidRPr="00414401">
              <w:rPr>
                <w:rFonts w:ascii="Times New Roman" w:hAnsi="Times New Roman"/>
                <w:sz w:val="28"/>
                <w:szCs w:val="28"/>
              </w:rPr>
              <w:t xml:space="preserve"> 13. </w:t>
            </w:r>
            <w:r w:rsidR="00DA7E01" w:rsidRPr="00414401">
              <w:rPr>
                <w:rFonts w:ascii="Times New Roman" w:hAnsi="Times New Roman"/>
                <w:sz w:val="28"/>
                <w:szCs w:val="28"/>
                <w:lang w:val="kk-KZ"/>
              </w:rPr>
              <w:t>Методы анализа инцидентов</w:t>
            </w:r>
          </w:p>
        </w:tc>
        <w:tc>
          <w:tcPr>
            <w:tcW w:w="1134" w:type="dxa"/>
          </w:tcPr>
          <w:p w:rsidR="00DA7E01" w:rsidRPr="00414401" w:rsidRDefault="00145982" w:rsidP="00145982">
            <w:pPr>
              <w:pStyle w:val="1"/>
              <w:spacing w:after="264"/>
              <w:ind w:firstLine="147"/>
              <w:rPr>
                <w:rFonts w:ascii="Times New Roman" w:hAnsi="Times New Roman"/>
                <w:color w:val="333333"/>
                <w:sz w:val="28"/>
                <w:szCs w:val="28"/>
                <w:lang w:val="kk-KZ"/>
              </w:rPr>
            </w:pPr>
            <w:r>
              <w:rPr>
                <w:rFonts w:ascii="Times New Roman" w:hAnsi="Times New Roman"/>
                <w:color w:val="333333"/>
                <w:sz w:val="28"/>
                <w:szCs w:val="28"/>
                <w:lang w:val="kk-KZ"/>
              </w:rPr>
              <w:t>71</w:t>
            </w:r>
          </w:p>
        </w:tc>
      </w:tr>
      <w:tr w:rsidR="00DA7E01" w:rsidRPr="00414401" w:rsidTr="00145982">
        <w:tc>
          <w:tcPr>
            <w:tcW w:w="8080" w:type="dxa"/>
          </w:tcPr>
          <w:p w:rsidR="00DA7E01" w:rsidRPr="00414401" w:rsidRDefault="006E3CE2" w:rsidP="00B030BD">
            <w:pPr>
              <w:pStyle w:val="1"/>
              <w:spacing w:after="264"/>
              <w:ind w:firstLine="176"/>
              <w:jc w:val="both"/>
              <w:rPr>
                <w:rFonts w:ascii="Times New Roman" w:hAnsi="Times New Roman"/>
                <w:color w:val="333333"/>
                <w:sz w:val="28"/>
                <w:szCs w:val="28"/>
                <w:lang w:val="kk-KZ"/>
              </w:rPr>
            </w:pPr>
            <w:r w:rsidRPr="00414401">
              <w:rPr>
                <w:rFonts w:ascii="Times New Roman" w:hAnsi="Times New Roman"/>
                <w:sz w:val="28"/>
                <w:szCs w:val="28"/>
              </w:rPr>
              <w:t>Лекция</w:t>
            </w:r>
            <w:r w:rsidR="00DA7E01" w:rsidRPr="00414401">
              <w:rPr>
                <w:rFonts w:ascii="Times New Roman" w:hAnsi="Times New Roman"/>
                <w:sz w:val="28"/>
                <w:szCs w:val="28"/>
              </w:rPr>
              <w:t xml:space="preserve"> 14. </w:t>
            </w:r>
            <w:r w:rsidR="00DA7E01" w:rsidRPr="00414401">
              <w:rPr>
                <w:rFonts w:ascii="Times New Roman" w:hAnsi="Times New Roman"/>
                <w:sz w:val="28"/>
                <w:szCs w:val="28"/>
                <w:lang w:val="kk-KZ"/>
              </w:rPr>
              <w:t>Методы анализа кейсов</w:t>
            </w:r>
          </w:p>
        </w:tc>
        <w:tc>
          <w:tcPr>
            <w:tcW w:w="1134" w:type="dxa"/>
          </w:tcPr>
          <w:p w:rsidR="00DA7E01" w:rsidRPr="00414401" w:rsidRDefault="00145982" w:rsidP="00145982">
            <w:pPr>
              <w:pStyle w:val="1"/>
              <w:spacing w:after="264"/>
              <w:ind w:firstLine="147"/>
              <w:rPr>
                <w:rFonts w:ascii="Times New Roman" w:hAnsi="Times New Roman"/>
                <w:color w:val="333333"/>
                <w:sz w:val="28"/>
                <w:szCs w:val="28"/>
                <w:lang w:val="kk-KZ"/>
              </w:rPr>
            </w:pPr>
            <w:r>
              <w:rPr>
                <w:rFonts w:ascii="Times New Roman" w:hAnsi="Times New Roman"/>
                <w:color w:val="333333"/>
                <w:sz w:val="28"/>
                <w:szCs w:val="28"/>
                <w:lang w:val="kk-KZ"/>
              </w:rPr>
              <w:t>73</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sz w:val="28"/>
                <w:szCs w:val="28"/>
                <w:lang w:val="kk-KZ"/>
              </w:rPr>
            </w:pPr>
            <w:r w:rsidRPr="00414401">
              <w:rPr>
                <w:rFonts w:ascii="Times New Roman" w:hAnsi="Times New Roman" w:cs="Times New Roman"/>
                <w:sz w:val="28"/>
                <w:szCs w:val="28"/>
              </w:rPr>
              <w:t>Лекция</w:t>
            </w:r>
            <w:r w:rsidR="00DA7E01" w:rsidRPr="00414401">
              <w:rPr>
                <w:rFonts w:ascii="Times New Roman" w:hAnsi="Times New Roman" w:cs="Times New Roman"/>
                <w:sz w:val="28"/>
                <w:szCs w:val="28"/>
              </w:rPr>
              <w:t xml:space="preserve"> 15. </w:t>
            </w:r>
            <w:r w:rsidR="00DA7E01" w:rsidRPr="00414401">
              <w:rPr>
                <w:rFonts w:ascii="Times New Roman" w:hAnsi="Times New Roman" w:cs="Times New Roman"/>
                <w:sz w:val="28"/>
                <w:szCs w:val="28"/>
                <w:lang w:val="kk-KZ"/>
              </w:rPr>
              <w:t>Метод мозгового штурма</w:t>
            </w:r>
          </w:p>
        </w:tc>
        <w:tc>
          <w:tcPr>
            <w:tcW w:w="1134" w:type="dxa"/>
          </w:tcPr>
          <w:p w:rsidR="00DA7E01" w:rsidRPr="00414401"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75</w:t>
            </w:r>
          </w:p>
        </w:tc>
      </w:tr>
      <w:tr w:rsidR="00DA7E01" w:rsidRPr="00414401" w:rsidTr="00145982">
        <w:tc>
          <w:tcPr>
            <w:tcW w:w="8080" w:type="dxa"/>
            <w:shd w:val="clear" w:color="auto" w:fill="auto"/>
          </w:tcPr>
          <w:p w:rsidR="00DA7E01" w:rsidRPr="00414401" w:rsidRDefault="006E3CE2" w:rsidP="00B030BD">
            <w:pPr>
              <w:spacing w:after="0" w:line="240" w:lineRule="auto"/>
              <w:ind w:firstLine="176"/>
              <w:jc w:val="both"/>
              <w:rPr>
                <w:rFonts w:ascii="Times New Roman" w:hAnsi="Times New Roman" w:cs="Times New Roman"/>
                <w:sz w:val="28"/>
                <w:szCs w:val="28"/>
                <w:lang w:val="kk-KZ"/>
              </w:rPr>
            </w:pPr>
            <w:r w:rsidRPr="00414401">
              <w:rPr>
                <w:rFonts w:ascii="Times New Roman" w:hAnsi="Times New Roman" w:cs="Times New Roman"/>
                <w:sz w:val="28"/>
                <w:szCs w:val="28"/>
                <w:lang w:val="kk-KZ"/>
              </w:rPr>
              <w:t>Лекция</w:t>
            </w:r>
            <w:r w:rsidR="00DA7E01" w:rsidRPr="00414401">
              <w:rPr>
                <w:rFonts w:ascii="Times New Roman" w:hAnsi="Times New Roman" w:cs="Times New Roman"/>
                <w:sz w:val="28"/>
                <w:szCs w:val="28"/>
                <w:lang w:val="kk-KZ"/>
              </w:rPr>
              <w:t xml:space="preserve"> 16. Метод креативного вопросника</w:t>
            </w:r>
          </w:p>
        </w:tc>
        <w:tc>
          <w:tcPr>
            <w:tcW w:w="1134" w:type="dxa"/>
            <w:shd w:val="clear" w:color="auto" w:fill="auto"/>
          </w:tcPr>
          <w:p w:rsidR="00DA7E01" w:rsidRPr="00414401"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77</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sz w:val="28"/>
                <w:szCs w:val="28"/>
                <w:lang w:val="kk-KZ"/>
              </w:rPr>
            </w:pPr>
            <w:r w:rsidRPr="00414401">
              <w:rPr>
                <w:rFonts w:ascii="Times New Roman" w:hAnsi="Times New Roman" w:cs="Times New Roman"/>
                <w:sz w:val="28"/>
                <w:szCs w:val="28"/>
                <w:lang w:val="kk-KZ"/>
              </w:rPr>
              <w:t>Лекция</w:t>
            </w:r>
            <w:r w:rsidR="00DA7E01" w:rsidRPr="00414401">
              <w:rPr>
                <w:rFonts w:ascii="Times New Roman" w:hAnsi="Times New Roman" w:cs="Times New Roman"/>
                <w:sz w:val="28"/>
                <w:szCs w:val="28"/>
                <w:lang w:val="kk-KZ"/>
              </w:rPr>
              <w:t xml:space="preserve"> 17. Деловые игры как интерактивные метод обучения</w:t>
            </w:r>
          </w:p>
        </w:tc>
        <w:tc>
          <w:tcPr>
            <w:tcW w:w="1134" w:type="dxa"/>
          </w:tcPr>
          <w:p w:rsidR="00DA7E01" w:rsidRPr="00414401"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79</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sz w:val="28"/>
                <w:szCs w:val="28"/>
                <w:lang w:val="kk-KZ"/>
              </w:rPr>
            </w:pPr>
            <w:r w:rsidRPr="00414401">
              <w:rPr>
                <w:rFonts w:ascii="Times New Roman" w:hAnsi="Times New Roman" w:cs="Times New Roman"/>
                <w:sz w:val="28"/>
                <w:szCs w:val="28"/>
                <w:lang w:val="kk-KZ"/>
              </w:rPr>
              <w:t>Лекция</w:t>
            </w:r>
            <w:r w:rsidR="00DA7E01" w:rsidRPr="00414401">
              <w:rPr>
                <w:rFonts w:ascii="Times New Roman" w:hAnsi="Times New Roman" w:cs="Times New Roman"/>
                <w:sz w:val="28"/>
                <w:szCs w:val="28"/>
                <w:lang w:val="kk-KZ"/>
              </w:rPr>
              <w:t xml:space="preserve"> 18. Виды, особенности и характеристика деловых игр</w:t>
            </w:r>
          </w:p>
        </w:tc>
        <w:tc>
          <w:tcPr>
            <w:tcW w:w="1134" w:type="dxa"/>
          </w:tcPr>
          <w:p w:rsidR="00DA7E01" w:rsidRPr="00414401"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84</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sz w:val="28"/>
                <w:szCs w:val="28"/>
                <w:lang w:val="kk-KZ"/>
              </w:rPr>
            </w:pPr>
            <w:r w:rsidRPr="00414401">
              <w:rPr>
                <w:rFonts w:ascii="Times New Roman" w:hAnsi="Times New Roman" w:cs="Times New Roman"/>
                <w:sz w:val="28"/>
                <w:szCs w:val="28"/>
                <w:lang w:val="kk-KZ"/>
              </w:rPr>
              <w:t>Лекция</w:t>
            </w:r>
            <w:r w:rsidR="00DA7E01" w:rsidRPr="00414401">
              <w:rPr>
                <w:rFonts w:ascii="Times New Roman" w:hAnsi="Times New Roman" w:cs="Times New Roman"/>
                <w:sz w:val="28"/>
                <w:szCs w:val="28"/>
                <w:lang w:val="kk-KZ"/>
              </w:rPr>
              <w:t xml:space="preserve"> 19. Методические рекомендации к проведению управленческой деловой игры</w:t>
            </w:r>
          </w:p>
        </w:tc>
        <w:tc>
          <w:tcPr>
            <w:tcW w:w="1134" w:type="dxa"/>
          </w:tcPr>
          <w:p w:rsidR="00DA7E01" w:rsidRPr="00414401"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90</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sz w:val="28"/>
                <w:szCs w:val="28"/>
                <w:lang w:val="kk-KZ"/>
              </w:rPr>
            </w:pPr>
            <w:r w:rsidRPr="00414401">
              <w:rPr>
                <w:rFonts w:ascii="Times New Roman" w:hAnsi="Times New Roman" w:cs="Times New Roman"/>
                <w:sz w:val="28"/>
                <w:szCs w:val="28"/>
              </w:rPr>
              <w:t>Лекция</w:t>
            </w:r>
            <w:r w:rsidR="00DA7E01" w:rsidRPr="00414401">
              <w:rPr>
                <w:rFonts w:ascii="Times New Roman" w:hAnsi="Times New Roman" w:cs="Times New Roman"/>
                <w:sz w:val="28"/>
                <w:szCs w:val="28"/>
              </w:rPr>
              <w:t xml:space="preserve"> 20. </w:t>
            </w:r>
            <w:r w:rsidR="00DA7E01" w:rsidRPr="00414401">
              <w:rPr>
                <w:rFonts w:ascii="Times New Roman" w:hAnsi="Times New Roman" w:cs="Times New Roman"/>
                <w:sz w:val="28"/>
                <w:szCs w:val="28"/>
                <w:lang w:val="kk-KZ"/>
              </w:rPr>
              <w:t>Характеристика и виды ролевых игр</w:t>
            </w:r>
          </w:p>
        </w:tc>
        <w:tc>
          <w:tcPr>
            <w:tcW w:w="1134" w:type="dxa"/>
          </w:tcPr>
          <w:p w:rsidR="00DA7E01" w:rsidRPr="00414401"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101</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sz w:val="28"/>
                <w:szCs w:val="28"/>
                <w:lang w:val="kk-KZ"/>
              </w:rPr>
            </w:pPr>
            <w:r w:rsidRPr="00414401">
              <w:rPr>
                <w:rFonts w:ascii="Times New Roman" w:hAnsi="Times New Roman" w:cs="Times New Roman"/>
                <w:sz w:val="28"/>
                <w:szCs w:val="28"/>
              </w:rPr>
              <w:t>Лекция</w:t>
            </w:r>
            <w:r w:rsidR="00DA7E01" w:rsidRPr="00414401">
              <w:rPr>
                <w:rFonts w:ascii="Times New Roman" w:hAnsi="Times New Roman" w:cs="Times New Roman"/>
                <w:sz w:val="28"/>
                <w:szCs w:val="28"/>
              </w:rPr>
              <w:t xml:space="preserve"> 21. </w:t>
            </w:r>
            <w:r w:rsidR="00DA7E01" w:rsidRPr="00414401">
              <w:rPr>
                <w:rFonts w:ascii="Times New Roman" w:hAnsi="Times New Roman" w:cs="Times New Roman"/>
                <w:sz w:val="28"/>
                <w:szCs w:val="28"/>
                <w:lang w:val="kk-KZ"/>
              </w:rPr>
              <w:t>Памятка –вопросник для организации и проведения ролевой игры</w:t>
            </w:r>
          </w:p>
        </w:tc>
        <w:tc>
          <w:tcPr>
            <w:tcW w:w="1134" w:type="dxa"/>
          </w:tcPr>
          <w:p w:rsidR="00DA7E01" w:rsidRPr="00414401"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102</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sz w:val="28"/>
                <w:szCs w:val="28"/>
                <w:lang w:val="kk-KZ"/>
              </w:rPr>
            </w:pPr>
            <w:r w:rsidRPr="00414401">
              <w:rPr>
                <w:rFonts w:ascii="Times New Roman" w:hAnsi="Times New Roman" w:cs="Times New Roman"/>
                <w:sz w:val="28"/>
                <w:szCs w:val="28"/>
                <w:lang w:val="kk-KZ"/>
              </w:rPr>
              <w:t>Лекция</w:t>
            </w:r>
            <w:r w:rsidR="00DA7E01" w:rsidRPr="00414401">
              <w:rPr>
                <w:rFonts w:ascii="Times New Roman" w:hAnsi="Times New Roman" w:cs="Times New Roman"/>
                <w:sz w:val="28"/>
                <w:szCs w:val="28"/>
                <w:lang w:val="kk-KZ"/>
              </w:rPr>
              <w:t xml:space="preserve"> 22. Дискуссия </w:t>
            </w:r>
          </w:p>
        </w:tc>
        <w:tc>
          <w:tcPr>
            <w:tcW w:w="1134" w:type="dxa"/>
          </w:tcPr>
          <w:p w:rsidR="00DA7E01" w:rsidRPr="00414401"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105</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sz w:val="28"/>
                <w:szCs w:val="28"/>
                <w:lang w:val="kk-KZ"/>
              </w:rPr>
            </w:pPr>
            <w:r w:rsidRPr="00414401">
              <w:rPr>
                <w:rFonts w:ascii="Times New Roman" w:hAnsi="Times New Roman" w:cs="Times New Roman"/>
                <w:sz w:val="28"/>
                <w:szCs w:val="28"/>
                <w:lang w:val="kk-KZ"/>
              </w:rPr>
              <w:t>Лекция</w:t>
            </w:r>
            <w:r w:rsidR="00DA7E01" w:rsidRPr="00414401">
              <w:rPr>
                <w:rFonts w:ascii="Times New Roman" w:hAnsi="Times New Roman" w:cs="Times New Roman"/>
                <w:sz w:val="28"/>
                <w:szCs w:val="28"/>
                <w:lang w:val="kk-KZ"/>
              </w:rPr>
              <w:t xml:space="preserve"> 23. Симпозиум</w:t>
            </w:r>
          </w:p>
        </w:tc>
        <w:tc>
          <w:tcPr>
            <w:tcW w:w="1134" w:type="dxa"/>
          </w:tcPr>
          <w:p w:rsidR="00DA7E01" w:rsidRPr="00414401"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112</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sz w:val="28"/>
                <w:szCs w:val="28"/>
                <w:lang w:val="kk-KZ"/>
              </w:rPr>
            </w:pPr>
            <w:r w:rsidRPr="00414401">
              <w:rPr>
                <w:rFonts w:ascii="Times New Roman" w:hAnsi="Times New Roman" w:cs="Times New Roman"/>
                <w:sz w:val="28"/>
                <w:szCs w:val="28"/>
                <w:lang w:val="kk-KZ"/>
              </w:rPr>
              <w:t>Лекция</w:t>
            </w:r>
            <w:r w:rsidR="00DA7E01" w:rsidRPr="00414401">
              <w:rPr>
                <w:rFonts w:ascii="Times New Roman" w:hAnsi="Times New Roman" w:cs="Times New Roman"/>
                <w:sz w:val="28"/>
                <w:szCs w:val="28"/>
                <w:lang w:val="kk-KZ"/>
              </w:rPr>
              <w:t xml:space="preserve"> 24. Семинар как активная форма обучения</w:t>
            </w:r>
            <w:r w:rsidR="00DA7E01" w:rsidRPr="00414401">
              <w:rPr>
                <w:rFonts w:ascii="Times New Roman" w:hAnsi="Times New Roman" w:cs="Times New Roman"/>
                <w:sz w:val="28"/>
                <w:szCs w:val="28"/>
              </w:rPr>
              <w:t xml:space="preserve"> </w:t>
            </w:r>
          </w:p>
        </w:tc>
        <w:tc>
          <w:tcPr>
            <w:tcW w:w="1134" w:type="dxa"/>
          </w:tcPr>
          <w:p w:rsidR="00DA7E01" w:rsidRPr="00414401"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117</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sz w:val="28"/>
                <w:szCs w:val="28"/>
                <w:lang w:val="kk-KZ"/>
              </w:rPr>
            </w:pPr>
            <w:r w:rsidRPr="00414401">
              <w:rPr>
                <w:rFonts w:ascii="Times New Roman" w:hAnsi="Times New Roman" w:cs="Times New Roman"/>
                <w:sz w:val="28"/>
                <w:szCs w:val="28"/>
                <w:lang w:val="kk-KZ"/>
              </w:rPr>
              <w:t>Лекция</w:t>
            </w:r>
            <w:r w:rsidR="00DA7E01" w:rsidRPr="00414401">
              <w:rPr>
                <w:rFonts w:ascii="Times New Roman" w:hAnsi="Times New Roman" w:cs="Times New Roman"/>
                <w:sz w:val="28"/>
                <w:szCs w:val="28"/>
                <w:lang w:val="kk-KZ"/>
              </w:rPr>
              <w:t xml:space="preserve"> 25. Лекция виде пресс-конференция</w:t>
            </w:r>
          </w:p>
        </w:tc>
        <w:tc>
          <w:tcPr>
            <w:tcW w:w="1134" w:type="dxa"/>
          </w:tcPr>
          <w:p w:rsidR="00DA7E01" w:rsidRPr="00414401"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121</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sz w:val="28"/>
                <w:szCs w:val="28"/>
                <w:lang w:val="kk-KZ"/>
              </w:rPr>
            </w:pPr>
            <w:r w:rsidRPr="00414401">
              <w:rPr>
                <w:rFonts w:ascii="Times New Roman" w:hAnsi="Times New Roman" w:cs="Times New Roman"/>
                <w:sz w:val="28"/>
                <w:szCs w:val="28"/>
                <w:lang w:val="kk-KZ"/>
              </w:rPr>
              <w:t>Лекция</w:t>
            </w:r>
            <w:r w:rsidR="00DA7E01" w:rsidRPr="00414401">
              <w:rPr>
                <w:rFonts w:ascii="Times New Roman" w:hAnsi="Times New Roman" w:cs="Times New Roman"/>
                <w:sz w:val="28"/>
                <w:szCs w:val="28"/>
                <w:lang w:val="kk-KZ"/>
              </w:rPr>
              <w:t xml:space="preserve"> 26. </w:t>
            </w:r>
            <w:r w:rsidR="00DA7E01" w:rsidRPr="00414401">
              <w:rPr>
                <w:rFonts w:ascii="Times New Roman" w:hAnsi="Times New Roman" w:cs="Times New Roman"/>
                <w:sz w:val="28"/>
                <w:szCs w:val="28"/>
              </w:rPr>
              <w:t>Управление самостоятельной работой студентов</w:t>
            </w:r>
          </w:p>
        </w:tc>
        <w:tc>
          <w:tcPr>
            <w:tcW w:w="1134" w:type="dxa"/>
          </w:tcPr>
          <w:p w:rsidR="00DA7E01" w:rsidRPr="00414401"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125</w:t>
            </w:r>
          </w:p>
        </w:tc>
      </w:tr>
      <w:tr w:rsidR="00DA7E01" w:rsidRPr="00414401" w:rsidTr="00145982">
        <w:tc>
          <w:tcPr>
            <w:tcW w:w="8080" w:type="dxa"/>
          </w:tcPr>
          <w:p w:rsidR="00DA7E01" w:rsidRPr="00414401" w:rsidRDefault="006E3CE2" w:rsidP="00615D30">
            <w:pPr>
              <w:spacing w:after="0" w:line="240" w:lineRule="auto"/>
              <w:ind w:firstLine="176"/>
              <w:jc w:val="both"/>
              <w:rPr>
                <w:rFonts w:ascii="Times New Roman" w:hAnsi="Times New Roman" w:cs="Times New Roman"/>
                <w:sz w:val="28"/>
                <w:szCs w:val="28"/>
                <w:lang w:val="kk-KZ"/>
              </w:rPr>
            </w:pPr>
            <w:r w:rsidRPr="00414401">
              <w:rPr>
                <w:rFonts w:ascii="Times New Roman" w:hAnsi="Times New Roman" w:cs="Times New Roman"/>
                <w:sz w:val="28"/>
                <w:szCs w:val="28"/>
                <w:lang w:val="kk-KZ"/>
              </w:rPr>
              <w:t>Лекция</w:t>
            </w:r>
            <w:r w:rsidR="00DA7E01" w:rsidRPr="00414401">
              <w:rPr>
                <w:rFonts w:ascii="Times New Roman" w:hAnsi="Times New Roman" w:cs="Times New Roman"/>
                <w:sz w:val="28"/>
                <w:szCs w:val="28"/>
                <w:lang w:val="kk-KZ"/>
              </w:rPr>
              <w:t xml:space="preserve"> 27. </w:t>
            </w:r>
            <w:r w:rsidR="00DA7E01" w:rsidRPr="00414401">
              <w:rPr>
                <w:rFonts w:ascii="Times New Roman" w:hAnsi="Times New Roman" w:cs="Times New Roman"/>
                <w:sz w:val="28"/>
                <w:szCs w:val="28"/>
              </w:rPr>
              <w:t>Анализ основных элементов учебного процесса в высшей школе.  Анализ образовательных стандартов, разработка основных образовательных программ, методическое конструирование структуры учебной информации</w:t>
            </w:r>
            <w:r w:rsidR="00DA7E01" w:rsidRPr="00414401">
              <w:rPr>
                <w:rFonts w:ascii="Times New Roman" w:hAnsi="Times New Roman" w:cs="Times New Roman"/>
                <w:sz w:val="28"/>
                <w:szCs w:val="28"/>
                <w:lang w:val="kk-KZ"/>
              </w:rPr>
              <w:t xml:space="preserve">, </w:t>
            </w:r>
            <w:r w:rsidR="00DA7E01" w:rsidRPr="00414401">
              <w:rPr>
                <w:rFonts w:ascii="Times New Roman" w:hAnsi="Times New Roman" w:cs="Times New Roman"/>
                <w:sz w:val="28"/>
                <w:szCs w:val="28"/>
              </w:rPr>
              <w:t>лекционно-семинарская сис</w:t>
            </w:r>
            <w:r w:rsidR="00615D30">
              <w:rPr>
                <w:rFonts w:ascii="Times New Roman" w:hAnsi="Times New Roman" w:cs="Times New Roman"/>
                <w:sz w:val="28"/>
                <w:szCs w:val="28"/>
                <w:lang w:val="kk-KZ"/>
              </w:rPr>
              <w:t>тема</w:t>
            </w:r>
            <w:r w:rsidR="00DA7E01" w:rsidRPr="00414401">
              <w:rPr>
                <w:rFonts w:ascii="Times New Roman" w:hAnsi="Times New Roman" w:cs="Times New Roman"/>
                <w:sz w:val="28"/>
                <w:szCs w:val="28"/>
              </w:rPr>
              <w:t xml:space="preserve"> обучения,  формы, методы и средства обучения в вузе.   </w:t>
            </w:r>
          </w:p>
        </w:tc>
        <w:tc>
          <w:tcPr>
            <w:tcW w:w="1134" w:type="dxa"/>
          </w:tcPr>
          <w:p w:rsidR="00DA7E01" w:rsidRPr="00414401"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127</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sz w:val="28"/>
                <w:szCs w:val="28"/>
                <w:lang w:val="kk-KZ"/>
              </w:rPr>
            </w:pPr>
            <w:r w:rsidRPr="00414401">
              <w:rPr>
                <w:rFonts w:ascii="Times New Roman" w:hAnsi="Times New Roman" w:cs="Times New Roman"/>
                <w:sz w:val="28"/>
                <w:szCs w:val="28"/>
                <w:lang w:val="kk-KZ"/>
              </w:rPr>
              <w:t>Лекция</w:t>
            </w:r>
            <w:r w:rsidR="00DA7E01" w:rsidRPr="00414401">
              <w:rPr>
                <w:rFonts w:ascii="Times New Roman" w:hAnsi="Times New Roman" w:cs="Times New Roman"/>
                <w:sz w:val="28"/>
                <w:szCs w:val="28"/>
                <w:lang w:val="kk-KZ"/>
              </w:rPr>
              <w:t xml:space="preserve"> 28. Оптимизация расходов молочных производств при использовании инновационного оборудование</w:t>
            </w:r>
          </w:p>
        </w:tc>
        <w:tc>
          <w:tcPr>
            <w:tcW w:w="1134" w:type="dxa"/>
          </w:tcPr>
          <w:p w:rsidR="00DA7E01" w:rsidRPr="00414401"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128</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sz w:val="28"/>
                <w:szCs w:val="28"/>
                <w:lang w:val="kk-KZ"/>
              </w:rPr>
            </w:pPr>
            <w:r w:rsidRPr="00414401">
              <w:rPr>
                <w:rFonts w:ascii="Times New Roman" w:hAnsi="Times New Roman" w:cs="Times New Roman"/>
                <w:sz w:val="28"/>
                <w:szCs w:val="28"/>
                <w:lang w:val="kk-KZ"/>
              </w:rPr>
              <w:t>Лекция</w:t>
            </w:r>
            <w:r w:rsidR="00DA7E01" w:rsidRPr="00414401">
              <w:rPr>
                <w:rFonts w:ascii="Times New Roman" w:hAnsi="Times New Roman" w:cs="Times New Roman"/>
                <w:sz w:val="28"/>
                <w:szCs w:val="28"/>
                <w:lang w:val="kk-KZ"/>
              </w:rPr>
              <w:t xml:space="preserve"> 29. </w:t>
            </w:r>
            <w:r w:rsidR="00DA7E01" w:rsidRPr="00414401">
              <w:rPr>
                <w:rFonts w:ascii="Times New Roman" w:hAnsi="Times New Roman" w:cs="Times New Roman"/>
                <w:sz w:val="28"/>
                <w:szCs w:val="28"/>
              </w:rPr>
              <w:t>Педагогические технологии в современном образовании</w:t>
            </w:r>
            <w:r w:rsidR="00DA7E01" w:rsidRPr="00414401">
              <w:rPr>
                <w:rFonts w:ascii="Times New Roman" w:hAnsi="Times New Roman" w:cs="Times New Roman"/>
                <w:sz w:val="28"/>
                <w:szCs w:val="28"/>
                <w:lang w:val="kk-KZ"/>
              </w:rPr>
              <w:t>.</w:t>
            </w:r>
            <w:r w:rsidR="00DA7E01" w:rsidRPr="00414401">
              <w:rPr>
                <w:rFonts w:ascii="Times New Roman" w:hAnsi="Times New Roman" w:cs="Times New Roman"/>
                <w:sz w:val="28"/>
                <w:szCs w:val="28"/>
              </w:rPr>
              <w:t xml:space="preserve">  Место технологии  в педагогической системе. </w:t>
            </w:r>
          </w:p>
        </w:tc>
        <w:tc>
          <w:tcPr>
            <w:tcW w:w="1134" w:type="dxa"/>
          </w:tcPr>
          <w:p w:rsidR="00DA7E01" w:rsidRPr="00414401"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130</w:t>
            </w:r>
          </w:p>
        </w:tc>
      </w:tr>
      <w:tr w:rsidR="00DA7E01" w:rsidRPr="00414401" w:rsidTr="00145982">
        <w:tc>
          <w:tcPr>
            <w:tcW w:w="8080" w:type="dxa"/>
          </w:tcPr>
          <w:p w:rsidR="00DA7E01" w:rsidRPr="00414401" w:rsidRDefault="006E3CE2" w:rsidP="00B030BD">
            <w:pPr>
              <w:spacing w:after="0" w:line="240" w:lineRule="auto"/>
              <w:ind w:firstLine="176"/>
              <w:jc w:val="both"/>
              <w:rPr>
                <w:rFonts w:ascii="Times New Roman" w:hAnsi="Times New Roman" w:cs="Times New Roman"/>
                <w:sz w:val="28"/>
                <w:szCs w:val="28"/>
                <w:lang w:val="kk-KZ"/>
              </w:rPr>
            </w:pPr>
            <w:r w:rsidRPr="00414401">
              <w:rPr>
                <w:rFonts w:ascii="Times New Roman" w:hAnsi="Times New Roman" w:cs="Times New Roman"/>
                <w:sz w:val="28"/>
                <w:szCs w:val="28"/>
                <w:lang w:val="kk-KZ"/>
              </w:rPr>
              <w:t>Лекция</w:t>
            </w:r>
            <w:r w:rsidR="00DA7E01" w:rsidRPr="00414401">
              <w:rPr>
                <w:rFonts w:ascii="Times New Roman" w:hAnsi="Times New Roman" w:cs="Times New Roman"/>
                <w:sz w:val="28"/>
                <w:szCs w:val="28"/>
                <w:lang w:val="kk-KZ"/>
              </w:rPr>
              <w:t xml:space="preserve"> 30 </w:t>
            </w:r>
            <w:r w:rsidR="00DA7E01" w:rsidRPr="00414401">
              <w:rPr>
                <w:rFonts w:ascii="Times New Roman" w:hAnsi="Times New Roman" w:cs="Times New Roman"/>
                <w:sz w:val="28"/>
                <w:szCs w:val="28"/>
              </w:rPr>
              <w:t>Технологизация предметного обучения, ее основные направления. Классификации педагогических технологий.</w:t>
            </w:r>
          </w:p>
        </w:tc>
        <w:tc>
          <w:tcPr>
            <w:tcW w:w="1134" w:type="dxa"/>
          </w:tcPr>
          <w:p w:rsidR="00DA7E01" w:rsidRPr="00414401" w:rsidRDefault="00145982" w:rsidP="00145982">
            <w:pPr>
              <w:spacing w:after="0" w:line="240" w:lineRule="auto"/>
              <w:ind w:firstLine="147"/>
              <w:jc w:val="center"/>
              <w:rPr>
                <w:rFonts w:ascii="Times New Roman" w:hAnsi="Times New Roman" w:cs="Times New Roman"/>
                <w:sz w:val="28"/>
                <w:szCs w:val="28"/>
                <w:lang w:val="kk-KZ"/>
              </w:rPr>
            </w:pPr>
            <w:r>
              <w:rPr>
                <w:rFonts w:ascii="Times New Roman" w:hAnsi="Times New Roman" w:cs="Times New Roman"/>
                <w:sz w:val="28"/>
                <w:szCs w:val="28"/>
                <w:lang w:val="kk-KZ"/>
              </w:rPr>
              <w:t>133</w:t>
            </w:r>
          </w:p>
        </w:tc>
      </w:tr>
    </w:tbl>
    <w:p w:rsidR="00DA7E01" w:rsidRPr="00414401" w:rsidRDefault="00DA7E01" w:rsidP="006E3CE2">
      <w:pPr>
        <w:ind w:firstLine="567"/>
        <w:jc w:val="both"/>
        <w:rPr>
          <w:rFonts w:ascii="Times New Roman" w:hAnsi="Times New Roman" w:cs="Times New Roman"/>
          <w:sz w:val="28"/>
          <w:szCs w:val="28"/>
          <w:lang w:val="kk-KZ"/>
        </w:rPr>
      </w:pPr>
    </w:p>
    <w:p w:rsidR="00092C8F" w:rsidRDefault="00092C8F" w:rsidP="006E3CE2">
      <w:pPr>
        <w:ind w:firstLine="567"/>
        <w:jc w:val="both"/>
        <w:rPr>
          <w:rFonts w:ascii="Times New Roman" w:hAnsi="Times New Roman" w:cs="Times New Roman"/>
          <w:sz w:val="28"/>
          <w:szCs w:val="28"/>
          <w:lang w:val="en-US"/>
        </w:rPr>
      </w:pPr>
    </w:p>
    <w:p w:rsidR="003C50B6" w:rsidRDefault="003C50B6" w:rsidP="006E3CE2">
      <w:pPr>
        <w:ind w:firstLine="567"/>
        <w:jc w:val="both"/>
        <w:rPr>
          <w:rFonts w:ascii="Times New Roman" w:hAnsi="Times New Roman" w:cs="Times New Roman"/>
          <w:sz w:val="28"/>
          <w:szCs w:val="28"/>
          <w:lang w:val="en-US"/>
        </w:rPr>
      </w:pPr>
    </w:p>
    <w:p w:rsidR="003C50B6" w:rsidRDefault="003C50B6" w:rsidP="006E3CE2">
      <w:pPr>
        <w:ind w:firstLine="567"/>
        <w:jc w:val="both"/>
        <w:rPr>
          <w:rFonts w:ascii="Times New Roman" w:hAnsi="Times New Roman" w:cs="Times New Roman"/>
          <w:sz w:val="28"/>
          <w:szCs w:val="28"/>
          <w:lang w:val="en-US"/>
        </w:rPr>
      </w:pPr>
    </w:p>
    <w:p w:rsidR="003C50B6" w:rsidRDefault="003C50B6" w:rsidP="006E3CE2">
      <w:pPr>
        <w:ind w:firstLine="567"/>
        <w:jc w:val="both"/>
        <w:rPr>
          <w:rFonts w:ascii="Times New Roman" w:hAnsi="Times New Roman" w:cs="Times New Roman"/>
          <w:sz w:val="28"/>
          <w:szCs w:val="28"/>
          <w:lang w:val="en-US"/>
        </w:rPr>
      </w:pPr>
    </w:p>
    <w:p w:rsidR="003C50B6" w:rsidRDefault="003C50B6" w:rsidP="006E3CE2">
      <w:pPr>
        <w:ind w:firstLine="567"/>
        <w:jc w:val="both"/>
        <w:rPr>
          <w:rFonts w:ascii="Times New Roman" w:hAnsi="Times New Roman" w:cs="Times New Roman"/>
          <w:sz w:val="28"/>
          <w:szCs w:val="28"/>
          <w:lang w:val="en-US"/>
        </w:rPr>
      </w:pPr>
    </w:p>
    <w:p w:rsidR="003C50B6" w:rsidRDefault="003C50B6" w:rsidP="006E3CE2">
      <w:pPr>
        <w:ind w:firstLine="567"/>
        <w:jc w:val="both"/>
        <w:rPr>
          <w:rFonts w:ascii="Times New Roman" w:hAnsi="Times New Roman" w:cs="Times New Roman"/>
          <w:sz w:val="28"/>
          <w:szCs w:val="28"/>
          <w:lang w:val="en-US"/>
        </w:rPr>
      </w:pPr>
    </w:p>
    <w:p w:rsidR="003C50B6" w:rsidRDefault="003C50B6" w:rsidP="006E3CE2">
      <w:pPr>
        <w:ind w:firstLine="567"/>
        <w:jc w:val="both"/>
        <w:rPr>
          <w:rFonts w:ascii="Times New Roman" w:hAnsi="Times New Roman" w:cs="Times New Roman"/>
          <w:sz w:val="28"/>
          <w:szCs w:val="28"/>
          <w:lang w:val="en-US"/>
        </w:rPr>
      </w:pPr>
    </w:p>
    <w:p w:rsidR="003C50B6" w:rsidRDefault="003C50B6" w:rsidP="006E3CE2">
      <w:pPr>
        <w:ind w:firstLine="567"/>
        <w:jc w:val="both"/>
        <w:rPr>
          <w:rFonts w:ascii="Times New Roman" w:hAnsi="Times New Roman" w:cs="Times New Roman"/>
          <w:sz w:val="28"/>
          <w:szCs w:val="28"/>
          <w:lang w:val="en-US"/>
        </w:rPr>
      </w:pPr>
    </w:p>
    <w:p w:rsidR="003C50B6" w:rsidRDefault="003C50B6" w:rsidP="006E3CE2">
      <w:pPr>
        <w:ind w:firstLine="567"/>
        <w:jc w:val="both"/>
        <w:rPr>
          <w:rFonts w:ascii="Times New Roman" w:hAnsi="Times New Roman" w:cs="Times New Roman"/>
          <w:sz w:val="28"/>
          <w:szCs w:val="28"/>
          <w:lang w:val="en-US"/>
        </w:rPr>
      </w:pPr>
    </w:p>
    <w:p w:rsidR="003C50B6" w:rsidRDefault="003C50B6" w:rsidP="006E3CE2">
      <w:pPr>
        <w:ind w:firstLine="567"/>
        <w:jc w:val="both"/>
        <w:rPr>
          <w:rFonts w:ascii="Times New Roman" w:hAnsi="Times New Roman" w:cs="Times New Roman"/>
          <w:sz w:val="28"/>
          <w:szCs w:val="28"/>
          <w:lang w:val="en-US"/>
        </w:rPr>
      </w:pPr>
    </w:p>
    <w:p w:rsidR="003C50B6" w:rsidRDefault="003C50B6" w:rsidP="006E3CE2">
      <w:pPr>
        <w:ind w:firstLine="567"/>
        <w:jc w:val="both"/>
        <w:rPr>
          <w:rFonts w:ascii="Times New Roman" w:hAnsi="Times New Roman" w:cs="Times New Roman"/>
          <w:sz w:val="28"/>
          <w:szCs w:val="28"/>
          <w:lang w:val="en-US"/>
        </w:rPr>
      </w:pPr>
    </w:p>
    <w:p w:rsidR="003C50B6" w:rsidRDefault="003C50B6" w:rsidP="006E3CE2">
      <w:pPr>
        <w:ind w:firstLine="567"/>
        <w:jc w:val="both"/>
        <w:rPr>
          <w:rFonts w:ascii="Times New Roman" w:hAnsi="Times New Roman" w:cs="Times New Roman"/>
          <w:sz w:val="28"/>
          <w:szCs w:val="28"/>
          <w:lang w:val="en-US"/>
        </w:rPr>
      </w:pPr>
    </w:p>
    <w:p w:rsidR="003C50B6" w:rsidRDefault="003C50B6" w:rsidP="006E3CE2">
      <w:pPr>
        <w:ind w:firstLine="567"/>
        <w:jc w:val="both"/>
        <w:rPr>
          <w:rFonts w:ascii="Times New Roman" w:hAnsi="Times New Roman" w:cs="Times New Roman"/>
          <w:sz w:val="28"/>
          <w:szCs w:val="28"/>
          <w:lang w:val="en-US"/>
        </w:rPr>
      </w:pPr>
    </w:p>
    <w:p w:rsidR="003C50B6" w:rsidRDefault="003C50B6" w:rsidP="006E3CE2">
      <w:pPr>
        <w:ind w:firstLine="567"/>
        <w:jc w:val="both"/>
        <w:rPr>
          <w:rFonts w:ascii="Times New Roman" w:hAnsi="Times New Roman" w:cs="Times New Roman"/>
          <w:sz w:val="28"/>
          <w:szCs w:val="28"/>
          <w:lang w:val="en-US"/>
        </w:rPr>
      </w:pPr>
    </w:p>
    <w:p w:rsidR="003C50B6" w:rsidRDefault="003C50B6" w:rsidP="006E3CE2">
      <w:pPr>
        <w:ind w:firstLine="567"/>
        <w:jc w:val="both"/>
        <w:rPr>
          <w:rFonts w:ascii="Times New Roman" w:hAnsi="Times New Roman" w:cs="Times New Roman"/>
          <w:sz w:val="28"/>
          <w:szCs w:val="28"/>
          <w:lang w:val="kk-KZ"/>
        </w:rPr>
      </w:pPr>
    </w:p>
    <w:p w:rsidR="006E3F94" w:rsidRDefault="006E3F94" w:rsidP="006E3CE2">
      <w:pPr>
        <w:ind w:firstLine="567"/>
        <w:jc w:val="both"/>
        <w:rPr>
          <w:rFonts w:ascii="Times New Roman" w:hAnsi="Times New Roman" w:cs="Times New Roman"/>
          <w:sz w:val="28"/>
          <w:szCs w:val="28"/>
          <w:lang w:val="kk-KZ"/>
        </w:rPr>
      </w:pPr>
    </w:p>
    <w:p w:rsidR="006E3F94" w:rsidRDefault="006E3F94" w:rsidP="006E3CE2">
      <w:pPr>
        <w:ind w:firstLine="567"/>
        <w:jc w:val="both"/>
        <w:rPr>
          <w:rFonts w:ascii="Times New Roman" w:hAnsi="Times New Roman" w:cs="Times New Roman"/>
          <w:sz w:val="28"/>
          <w:szCs w:val="28"/>
          <w:lang w:val="kk-KZ"/>
        </w:rPr>
      </w:pPr>
    </w:p>
    <w:p w:rsidR="006E3F94" w:rsidRDefault="006E3F94" w:rsidP="006E3CE2">
      <w:pPr>
        <w:ind w:firstLine="567"/>
        <w:jc w:val="both"/>
        <w:rPr>
          <w:rFonts w:ascii="Times New Roman" w:hAnsi="Times New Roman" w:cs="Times New Roman"/>
          <w:sz w:val="28"/>
          <w:szCs w:val="28"/>
          <w:lang w:val="kk-KZ"/>
        </w:rPr>
      </w:pPr>
    </w:p>
    <w:p w:rsidR="00377735" w:rsidRDefault="00377735" w:rsidP="006E3CE2">
      <w:pPr>
        <w:ind w:firstLine="567"/>
        <w:jc w:val="both"/>
        <w:rPr>
          <w:rFonts w:ascii="Times New Roman" w:hAnsi="Times New Roman" w:cs="Times New Roman"/>
          <w:sz w:val="28"/>
          <w:szCs w:val="28"/>
          <w:lang w:val="kk-KZ"/>
        </w:rPr>
      </w:pPr>
    </w:p>
    <w:p w:rsidR="00D41877" w:rsidRPr="006E3F94" w:rsidRDefault="00D41877" w:rsidP="006E3CE2">
      <w:pPr>
        <w:ind w:firstLine="567"/>
        <w:jc w:val="both"/>
        <w:rPr>
          <w:rFonts w:ascii="Times New Roman" w:hAnsi="Times New Roman" w:cs="Times New Roman"/>
          <w:sz w:val="28"/>
          <w:szCs w:val="28"/>
          <w:lang w:val="kk-KZ"/>
        </w:rPr>
      </w:pPr>
    </w:p>
    <w:p w:rsidR="00092C8F" w:rsidRPr="00414401" w:rsidRDefault="006E3CE2" w:rsidP="00E33AC9">
      <w:pPr>
        <w:ind w:firstLine="567"/>
        <w:jc w:val="center"/>
        <w:rPr>
          <w:rFonts w:ascii="Times New Roman" w:hAnsi="Times New Roman" w:cs="Times New Roman"/>
          <w:b/>
          <w:sz w:val="28"/>
          <w:szCs w:val="28"/>
          <w:lang w:val="kk-KZ"/>
        </w:rPr>
      </w:pPr>
      <w:r w:rsidRPr="00414401">
        <w:rPr>
          <w:rFonts w:ascii="Times New Roman" w:hAnsi="Times New Roman" w:cs="Times New Roman"/>
          <w:b/>
          <w:sz w:val="28"/>
          <w:szCs w:val="28"/>
        </w:rPr>
        <w:t>Лекция</w:t>
      </w:r>
      <w:r w:rsidR="00F455DA" w:rsidRPr="00414401">
        <w:rPr>
          <w:rFonts w:ascii="Times New Roman" w:hAnsi="Times New Roman" w:cs="Times New Roman"/>
          <w:b/>
          <w:sz w:val="28"/>
          <w:szCs w:val="28"/>
        </w:rPr>
        <w:t xml:space="preserve"> 1.</w:t>
      </w:r>
      <w:r w:rsidR="00F455DA" w:rsidRPr="00414401">
        <w:rPr>
          <w:rFonts w:ascii="Times New Roman" w:hAnsi="Times New Roman" w:cs="Times New Roman"/>
          <w:b/>
          <w:bCs/>
          <w:sz w:val="28"/>
          <w:szCs w:val="28"/>
        </w:rPr>
        <w:t xml:space="preserve"> </w:t>
      </w:r>
      <w:r w:rsidR="00F455DA" w:rsidRPr="00414401">
        <w:rPr>
          <w:rFonts w:ascii="Times New Roman" w:hAnsi="Times New Roman" w:cs="Times New Roman"/>
          <w:b/>
          <w:spacing w:val="-4"/>
          <w:sz w:val="28"/>
          <w:szCs w:val="28"/>
          <w:lang w:val="kk-KZ"/>
        </w:rPr>
        <w:t xml:space="preserve">Введение. Содержание профессионального образования. </w:t>
      </w:r>
    </w:p>
    <w:p w:rsidR="003C50B6" w:rsidRDefault="003C50B6" w:rsidP="00E33AC9">
      <w:pPr>
        <w:pStyle w:val="a5"/>
        <w:shd w:val="clear" w:color="auto" w:fill="FFFFFF"/>
        <w:spacing w:before="0" w:beforeAutospacing="0" w:after="0" w:afterAutospacing="0"/>
        <w:ind w:firstLine="567"/>
        <w:jc w:val="both"/>
        <w:rPr>
          <w:color w:val="000000"/>
          <w:sz w:val="28"/>
          <w:szCs w:val="28"/>
          <w:lang w:val="kk-KZ"/>
        </w:rPr>
      </w:pPr>
      <w:r>
        <w:rPr>
          <w:color w:val="000000"/>
          <w:sz w:val="28"/>
          <w:szCs w:val="28"/>
          <w:lang w:val="kk-KZ"/>
        </w:rPr>
        <w:t xml:space="preserve">План </w:t>
      </w:r>
    </w:p>
    <w:p w:rsidR="003C50B6" w:rsidRDefault="006E1760" w:rsidP="005C2946">
      <w:pPr>
        <w:pStyle w:val="a5"/>
        <w:numPr>
          <w:ilvl w:val="0"/>
          <w:numId w:val="18"/>
        </w:numPr>
        <w:shd w:val="clear" w:color="auto" w:fill="FFFFFF"/>
        <w:spacing w:before="0" w:beforeAutospacing="0" w:after="0" w:afterAutospacing="0"/>
        <w:jc w:val="both"/>
        <w:rPr>
          <w:color w:val="000000"/>
          <w:sz w:val="28"/>
          <w:szCs w:val="28"/>
          <w:lang w:val="kk-KZ"/>
        </w:rPr>
      </w:pPr>
      <w:r>
        <w:rPr>
          <w:color w:val="000000"/>
          <w:sz w:val="28"/>
          <w:szCs w:val="28"/>
          <w:lang w:val="kk-KZ"/>
        </w:rPr>
        <w:t>Содержание профессионального образования</w:t>
      </w:r>
    </w:p>
    <w:p w:rsidR="006E1760" w:rsidRPr="006E3F94" w:rsidRDefault="006E1760" w:rsidP="005C2946">
      <w:pPr>
        <w:pStyle w:val="a5"/>
        <w:numPr>
          <w:ilvl w:val="0"/>
          <w:numId w:val="18"/>
        </w:numPr>
        <w:shd w:val="clear" w:color="auto" w:fill="FFFFFF"/>
        <w:spacing w:before="0" w:beforeAutospacing="0" w:after="0" w:afterAutospacing="0"/>
        <w:jc w:val="both"/>
        <w:rPr>
          <w:color w:val="000000"/>
          <w:sz w:val="28"/>
          <w:szCs w:val="28"/>
          <w:lang w:val="kk-KZ"/>
        </w:rPr>
      </w:pPr>
      <w:r w:rsidRPr="006E3F94">
        <w:rPr>
          <w:bCs/>
          <w:color w:val="000000"/>
          <w:sz w:val="28"/>
          <w:szCs w:val="28"/>
        </w:rPr>
        <w:t>Сущность процесса профессионального обучения</w:t>
      </w:r>
    </w:p>
    <w:p w:rsidR="006E1760" w:rsidRPr="006E3F94" w:rsidRDefault="006E1760" w:rsidP="005C2946">
      <w:pPr>
        <w:pStyle w:val="a5"/>
        <w:numPr>
          <w:ilvl w:val="0"/>
          <w:numId w:val="18"/>
        </w:numPr>
        <w:shd w:val="clear" w:color="auto" w:fill="FFFFFF"/>
        <w:spacing w:before="0" w:beforeAutospacing="0" w:after="0" w:afterAutospacing="0"/>
        <w:jc w:val="both"/>
        <w:rPr>
          <w:color w:val="000000"/>
          <w:sz w:val="28"/>
          <w:szCs w:val="28"/>
        </w:rPr>
      </w:pPr>
      <w:r w:rsidRPr="006E3F94">
        <w:rPr>
          <w:bCs/>
          <w:color w:val="000000"/>
          <w:sz w:val="28"/>
          <w:szCs w:val="28"/>
        </w:rPr>
        <w:t>Функции процесса профессионального обучения</w:t>
      </w:r>
    </w:p>
    <w:p w:rsidR="006E1760" w:rsidRPr="006E3F94" w:rsidRDefault="006E1760" w:rsidP="005C2946">
      <w:pPr>
        <w:pStyle w:val="a5"/>
        <w:numPr>
          <w:ilvl w:val="0"/>
          <w:numId w:val="18"/>
        </w:numPr>
        <w:shd w:val="clear" w:color="auto" w:fill="FFFFFF"/>
        <w:spacing w:before="0" w:beforeAutospacing="0" w:after="0" w:afterAutospacing="0"/>
        <w:jc w:val="both"/>
        <w:rPr>
          <w:color w:val="000000"/>
          <w:sz w:val="28"/>
          <w:szCs w:val="28"/>
          <w:lang w:val="kk-KZ"/>
        </w:rPr>
      </w:pPr>
      <w:r w:rsidRPr="006E3F94">
        <w:rPr>
          <w:bCs/>
          <w:color w:val="000000"/>
          <w:sz w:val="28"/>
          <w:szCs w:val="28"/>
        </w:rPr>
        <w:t>Структура процесса профессионального обучения</w:t>
      </w:r>
    </w:p>
    <w:p w:rsidR="003C50B6" w:rsidRDefault="003C50B6" w:rsidP="00E33AC9">
      <w:pPr>
        <w:pStyle w:val="a5"/>
        <w:shd w:val="clear" w:color="auto" w:fill="FFFFFF"/>
        <w:spacing w:before="0" w:beforeAutospacing="0" w:after="0" w:afterAutospacing="0"/>
        <w:ind w:firstLine="567"/>
        <w:jc w:val="both"/>
        <w:rPr>
          <w:color w:val="000000"/>
          <w:sz w:val="28"/>
          <w:szCs w:val="28"/>
          <w:lang w:val="kk-KZ"/>
        </w:rPr>
      </w:pPr>
    </w:p>
    <w:p w:rsidR="00DD656C" w:rsidRPr="00DD656C" w:rsidRDefault="00DD656C" w:rsidP="00DD656C">
      <w:pPr>
        <w:spacing w:after="0" w:line="240" w:lineRule="auto"/>
        <w:ind w:firstLine="426"/>
        <w:jc w:val="both"/>
        <w:rPr>
          <w:rFonts w:ascii="Times New Roman" w:hAnsi="Times New Roman" w:cs="Times New Roman"/>
          <w:sz w:val="28"/>
          <w:szCs w:val="28"/>
          <w:lang w:eastAsia="ru-RU"/>
        </w:rPr>
      </w:pPr>
      <w:r w:rsidRPr="00DD656C">
        <w:rPr>
          <w:rFonts w:ascii="Times New Roman" w:hAnsi="Times New Roman" w:cs="Times New Roman"/>
          <w:bCs/>
          <w:sz w:val="28"/>
          <w:szCs w:val="28"/>
          <w:lang w:eastAsia="ru-RU"/>
        </w:rPr>
        <w:t xml:space="preserve">Содержание </w:t>
      </w:r>
      <w:r w:rsidRPr="00DD656C">
        <w:rPr>
          <w:rFonts w:ascii="Times New Roman" w:hAnsi="Times New Roman" w:cs="Times New Roman"/>
          <w:color w:val="000000"/>
          <w:sz w:val="28"/>
          <w:szCs w:val="28"/>
          <w:lang w:val="kk-KZ"/>
        </w:rPr>
        <w:t>профессионального</w:t>
      </w:r>
      <w:r w:rsidRPr="00DD656C">
        <w:rPr>
          <w:rFonts w:ascii="Times New Roman" w:hAnsi="Times New Roman" w:cs="Times New Roman"/>
          <w:bCs/>
          <w:sz w:val="28"/>
          <w:szCs w:val="28"/>
          <w:lang w:eastAsia="ru-RU"/>
        </w:rPr>
        <w:t xml:space="preserve"> образования</w:t>
      </w:r>
      <w:r>
        <w:rPr>
          <w:rFonts w:ascii="Times New Roman" w:hAnsi="Times New Roman" w:cs="Times New Roman"/>
          <w:sz w:val="28"/>
          <w:szCs w:val="28"/>
          <w:lang w:eastAsia="ru-RU"/>
        </w:rPr>
        <w:t> – это система</w:t>
      </w:r>
      <w:r w:rsidRPr="00DD656C">
        <w:rPr>
          <w:rFonts w:ascii="Times New Roman" w:hAnsi="Times New Roman" w:cs="Times New Roman"/>
          <w:sz w:val="28"/>
          <w:szCs w:val="28"/>
          <w:lang w:eastAsia="ru-RU"/>
        </w:rPr>
        <w:t xml:space="preserve">, обеспечивающих подготовку к профессиональной деятельности;  это категория, обозначающая требования к конечному </w:t>
      </w:r>
      <w:r>
        <w:rPr>
          <w:rFonts w:ascii="Times New Roman" w:hAnsi="Times New Roman" w:cs="Times New Roman"/>
          <w:sz w:val="28"/>
          <w:szCs w:val="28"/>
          <w:lang w:eastAsia="ru-RU"/>
        </w:rPr>
        <w:t>результату учебной деятельности</w:t>
      </w:r>
      <w:r w:rsidRPr="00DD656C">
        <w:rPr>
          <w:rFonts w:ascii="Times New Roman" w:hAnsi="Times New Roman" w:cs="Times New Roman"/>
          <w:sz w:val="28"/>
          <w:szCs w:val="28"/>
          <w:lang w:eastAsia="ru-RU"/>
        </w:rPr>
        <w:t>. В свёрнутом виде они выражены в форме нормативных документов – квалификационных требований к специалисту. В более развёрнутом виде – в виде моделей специалистов.</w:t>
      </w:r>
    </w:p>
    <w:p w:rsidR="00DD656C" w:rsidRPr="00DD656C" w:rsidRDefault="00DD656C" w:rsidP="00DD656C">
      <w:pPr>
        <w:spacing w:after="0" w:line="240" w:lineRule="auto"/>
        <w:ind w:firstLine="426"/>
        <w:jc w:val="both"/>
        <w:rPr>
          <w:rFonts w:ascii="Times New Roman" w:hAnsi="Times New Roman" w:cs="Times New Roman"/>
          <w:sz w:val="28"/>
          <w:szCs w:val="28"/>
          <w:lang w:eastAsia="ru-RU"/>
        </w:rPr>
      </w:pPr>
      <w:r w:rsidRPr="00DD656C">
        <w:rPr>
          <w:rFonts w:ascii="Times New Roman" w:hAnsi="Times New Roman" w:cs="Times New Roman"/>
          <w:sz w:val="28"/>
          <w:szCs w:val="28"/>
          <w:lang w:eastAsia="ru-RU"/>
        </w:rPr>
        <w:t>Содержание образования является целью, которую должно реализовать учебное заведение в отношении будущего специалиста. Средством реализации этой цели служит содержание обучения.</w:t>
      </w:r>
    </w:p>
    <w:p w:rsidR="00DD656C" w:rsidRPr="00DD656C" w:rsidRDefault="00DD656C" w:rsidP="00DD656C">
      <w:pPr>
        <w:spacing w:after="0" w:line="240" w:lineRule="auto"/>
        <w:ind w:firstLine="426"/>
        <w:jc w:val="both"/>
        <w:rPr>
          <w:rFonts w:ascii="Times New Roman" w:hAnsi="Times New Roman" w:cs="Times New Roman"/>
          <w:sz w:val="28"/>
          <w:szCs w:val="28"/>
          <w:lang w:eastAsia="ru-RU"/>
        </w:rPr>
      </w:pPr>
      <w:r w:rsidRPr="00DD656C">
        <w:rPr>
          <w:rFonts w:ascii="Times New Roman" w:hAnsi="Times New Roman" w:cs="Times New Roman"/>
          <w:sz w:val="28"/>
          <w:szCs w:val="28"/>
          <w:lang w:eastAsia="ru-RU"/>
        </w:rPr>
        <w:t>Содержание проф образования включает:</w:t>
      </w:r>
    </w:p>
    <w:p w:rsidR="00DD656C" w:rsidRPr="00DD656C" w:rsidRDefault="00DD656C" w:rsidP="00DD656C">
      <w:pPr>
        <w:spacing w:after="0" w:line="240" w:lineRule="auto"/>
        <w:ind w:firstLine="426"/>
        <w:jc w:val="both"/>
        <w:rPr>
          <w:rFonts w:ascii="Times New Roman" w:hAnsi="Times New Roman" w:cs="Times New Roman"/>
          <w:sz w:val="28"/>
          <w:szCs w:val="28"/>
          <w:lang w:eastAsia="ru-RU"/>
        </w:rPr>
      </w:pPr>
      <w:r w:rsidRPr="00DD656C">
        <w:rPr>
          <w:rFonts w:ascii="Times New Roman" w:hAnsi="Times New Roman" w:cs="Times New Roman"/>
          <w:sz w:val="28"/>
          <w:szCs w:val="28"/>
          <w:lang w:eastAsia="ru-RU"/>
        </w:rPr>
        <w:t>Систему понятий, положений, современных теорий, объясняющих явления, которые происходят в природе, обществе, культуре, технике.</w:t>
      </w:r>
    </w:p>
    <w:p w:rsidR="00DD656C" w:rsidRPr="00DD656C" w:rsidRDefault="00DD656C" w:rsidP="00DD656C">
      <w:pPr>
        <w:spacing w:after="0" w:line="240" w:lineRule="auto"/>
        <w:ind w:firstLine="426"/>
        <w:jc w:val="both"/>
        <w:rPr>
          <w:rFonts w:ascii="Times New Roman" w:hAnsi="Times New Roman" w:cs="Times New Roman"/>
          <w:sz w:val="28"/>
          <w:szCs w:val="28"/>
          <w:lang w:eastAsia="ru-RU"/>
        </w:rPr>
      </w:pPr>
      <w:r w:rsidRPr="00DD656C">
        <w:rPr>
          <w:rFonts w:ascii="Times New Roman" w:hAnsi="Times New Roman" w:cs="Times New Roman"/>
          <w:sz w:val="28"/>
          <w:szCs w:val="28"/>
          <w:lang w:eastAsia="ru-RU"/>
        </w:rPr>
        <w:t>Сумму знаний о предметах, орудиях труда и механизмах, применяемых в процессе труда.</w:t>
      </w:r>
      <w:r>
        <w:rPr>
          <w:rFonts w:ascii="Times New Roman" w:hAnsi="Times New Roman" w:cs="Times New Roman"/>
          <w:sz w:val="28"/>
          <w:szCs w:val="28"/>
          <w:lang w:eastAsia="ru-RU"/>
        </w:rPr>
        <w:t xml:space="preserve"> </w:t>
      </w:r>
      <w:r w:rsidRPr="00DD656C">
        <w:rPr>
          <w:rFonts w:ascii="Times New Roman" w:hAnsi="Times New Roman" w:cs="Times New Roman"/>
          <w:sz w:val="28"/>
          <w:szCs w:val="28"/>
          <w:lang w:eastAsia="ru-RU"/>
        </w:rPr>
        <w:t>Обучение способам деятельности, гарантирующим формирование проф умений и навыков.</w:t>
      </w:r>
    </w:p>
    <w:p w:rsidR="00DD656C" w:rsidRPr="00DD656C" w:rsidRDefault="00DD656C" w:rsidP="00DD656C">
      <w:pPr>
        <w:spacing w:after="0" w:line="240" w:lineRule="auto"/>
        <w:ind w:firstLine="426"/>
        <w:jc w:val="both"/>
        <w:rPr>
          <w:rFonts w:ascii="Times New Roman" w:hAnsi="Times New Roman" w:cs="Times New Roman"/>
          <w:sz w:val="28"/>
          <w:szCs w:val="28"/>
          <w:lang w:eastAsia="ru-RU"/>
        </w:rPr>
      </w:pPr>
      <w:r w:rsidRPr="00DD656C">
        <w:rPr>
          <w:rFonts w:ascii="Times New Roman" w:hAnsi="Times New Roman" w:cs="Times New Roman"/>
          <w:bCs/>
          <w:sz w:val="28"/>
          <w:szCs w:val="28"/>
          <w:lang w:eastAsia="ru-RU"/>
        </w:rPr>
        <w:t>Учебный план</w:t>
      </w:r>
      <w:r w:rsidRPr="00DD656C">
        <w:rPr>
          <w:rFonts w:ascii="Times New Roman" w:hAnsi="Times New Roman" w:cs="Times New Roman"/>
          <w:sz w:val="28"/>
          <w:szCs w:val="28"/>
          <w:lang w:eastAsia="ru-RU"/>
        </w:rPr>
        <w:t> – нормативный документ, регламентирующий общее направление и основное содержание подготовки специалиста, последовательность и интенсивность, сроки изучения учебных дисциплин, основные формы организации обучения, формы и сроки проверки знаний и умений учащихся.</w:t>
      </w:r>
    </w:p>
    <w:p w:rsidR="00DD656C" w:rsidRPr="00DD656C" w:rsidRDefault="00DD656C" w:rsidP="00DD656C">
      <w:pPr>
        <w:spacing w:after="0" w:line="240" w:lineRule="auto"/>
        <w:ind w:firstLine="426"/>
        <w:jc w:val="both"/>
        <w:rPr>
          <w:rFonts w:ascii="Times New Roman" w:hAnsi="Times New Roman" w:cs="Times New Roman"/>
          <w:sz w:val="28"/>
          <w:szCs w:val="28"/>
          <w:lang w:eastAsia="ru-RU"/>
        </w:rPr>
      </w:pPr>
      <w:r w:rsidRPr="00DD656C">
        <w:rPr>
          <w:rFonts w:ascii="Times New Roman" w:hAnsi="Times New Roman" w:cs="Times New Roman"/>
          <w:bCs/>
          <w:sz w:val="28"/>
          <w:szCs w:val="28"/>
          <w:lang w:eastAsia="ru-RU"/>
        </w:rPr>
        <w:t>Содержание профессионального образования как систему понятий можно рассматривать на уровнях учебного плана, учебного предмета.</w:t>
      </w:r>
    </w:p>
    <w:p w:rsidR="00DD656C" w:rsidRPr="00DD656C" w:rsidRDefault="00DD656C" w:rsidP="00DD656C">
      <w:pPr>
        <w:spacing w:after="0" w:line="240" w:lineRule="auto"/>
        <w:ind w:firstLine="426"/>
        <w:jc w:val="both"/>
        <w:rPr>
          <w:rFonts w:ascii="Times New Roman" w:hAnsi="Times New Roman" w:cs="Times New Roman"/>
          <w:sz w:val="28"/>
          <w:szCs w:val="28"/>
          <w:lang w:eastAsia="ru-RU"/>
        </w:rPr>
      </w:pPr>
      <w:r w:rsidRPr="00DD656C">
        <w:rPr>
          <w:rFonts w:ascii="Times New Roman" w:hAnsi="Times New Roman" w:cs="Times New Roman"/>
          <w:bCs/>
          <w:sz w:val="28"/>
          <w:szCs w:val="28"/>
          <w:lang w:eastAsia="ru-RU"/>
        </w:rPr>
        <w:t>На уровне учебного плана</w:t>
      </w:r>
      <w:r w:rsidRPr="00DD656C">
        <w:rPr>
          <w:rFonts w:ascii="Times New Roman" w:hAnsi="Times New Roman" w:cs="Times New Roman"/>
          <w:sz w:val="28"/>
          <w:szCs w:val="28"/>
          <w:lang w:eastAsia="ru-RU"/>
        </w:rPr>
        <w:t> понятия делятся на: общенаучные, политехнические, профессиональные (специальные). Они обеспечивают систематичность знаний на основе взаимосвязей, иерархичности, преемственности и последовательности их раскрытия и применения в практической деятельности.</w:t>
      </w:r>
    </w:p>
    <w:p w:rsidR="00DD656C" w:rsidRPr="00DD656C" w:rsidRDefault="00DD656C" w:rsidP="00DD656C">
      <w:pPr>
        <w:shd w:val="clear" w:color="auto" w:fill="FFFFFF"/>
        <w:spacing w:after="0" w:line="240" w:lineRule="auto"/>
        <w:ind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bCs/>
          <w:color w:val="000000" w:themeColor="text1"/>
          <w:sz w:val="28"/>
          <w:szCs w:val="28"/>
          <w:lang w:eastAsia="ru-RU"/>
        </w:rPr>
        <w:t>Понятие </w:t>
      </w:r>
      <w:r w:rsidRPr="00DD656C">
        <w:rPr>
          <w:rFonts w:ascii="Times New Roman" w:eastAsia="Times New Roman" w:hAnsi="Times New Roman" w:cs="Times New Roman"/>
          <w:color w:val="000000" w:themeColor="text1"/>
          <w:sz w:val="28"/>
          <w:szCs w:val="28"/>
          <w:lang w:eastAsia="ru-RU"/>
        </w:rPr>
        <w:t>– это структурная единица, определяющая взаимосвязь элементов содержания учебного предмета.</w:t>
      </w:r>
    </w:p>
    <w:p w:rsidR="00DD656C" w:rsidRPr="00DD656C" w:rsidRDefault="00DD656C" w:rsidP="00DD656C">
      <w:pPr>
        <w:shd w:val="clear" w:color="auto" w:fill="FFFFFF"/>
        <w:spacing w:after="0" w:line="240" w:lineRule="auto"/>
        <w:ind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color w:val="000000" w:themeColor="text1"/>
          <w:sz w:val="28"/>
          <w:szCs w:val="28"/>
          <w:lang w:eastAsia="ru-RU"/>
        </w:rPr>
        <w:t>К </w:t>
      </w:r>
      <w:r w:rsidRPr="00DD656C">
        <w:rPr>
          <w:rFonts w:ascii="Times New Roman" w:eastAsia="Times New Roman" w:hAnsi="Times New Roman" w:cs="Times New Roman"/>
          <w:bCs/>
          <w:color w:val="000000" w:themeColor="text1"/>
          <w:sz w:val="28"/>
          <w:szCs w:val="28"/>
          <w:lang w:eastAsia="ru-RU"/>
        </w:rPr>
        <w:t>общенаучным понятиям</w:t>
      </w:r>
      <w:r w:rsidRPr="00DD656C">
        <w:rPr>
          <w:rFonts w:ascii="Times New Roman" w:eastAsia="Times New Roman" w:hAnsi="Times New Roman" w:cs="Times New Roman"/>
          <w:color w:val="000000" w:themeColor="text1"/>
          <w:sz w:val="28"/>
          <w:szCs w:val="28"/>
          <w:lang w:eastAsia="ru-RU"/>
        </w:rPr>
        <w:t> относятся понятия, составляющие теоретическую основу общеобразовательных, общетехнических и специальных учебных предметов.</w:t>
      </w:r>
    </w:p>
    <w:p w:rsidR="00DD656C" w:rsidRPr="00DD656C" w:rsidRDefault="00DD656C" w:rsidP="00DD656C">
      <w:pPr>
        <w:shd w:val="clear" w:color="auto" w:fill="FFFFFF"/>
        <w:spacing w:after="0" w:line="240" w:lineRule="auto"/>
        <w:ind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color w:val="000000" w:themeColor="text1"/>
          <w:sz w:val="28"/>
          <w:szCs w:val="28"/>
          <w:lang w:eastAsia="ru-RU"/>
        </w:rPr>
        <w:t>К </w:t>
      </w:r>
      <w:r w:rsidRPr="00DD656C">
        <w:rPr>
          <w:rFonts w:ascii="Times New Roman" w:eastAsia="Times New Roman" w:hAnsi="Times New Roman" w:cs="Times New Roman"/>
          <w:bCs/>
          <w:color w:val="000000" w:themeColor="text1"/>
          <w:sz w:val="28"/>
          <w:szCs w:val="28"/>
          <w:lang w:eastAsia="ru-RU"/>
        </w:rPr>
        <w:t>политехническим </w:t>
      </w:r>
      <w:r w:rsidRPr="00DD656C">
        <w:rPr>
          <w:rFonts w:ascii="Times New Roman" w:eastAsia="Times New Roman" w:hAnsi="Times New Roman" w:cs="Times New Roman"/>
          <w:color w:val="000000" w:themeColor="text1"/>
          <w:sz w:val="28"/>
          <w:szCs w:val="28"/>
          <w:lang w:eastAsia="ru-RU"/>
        </w:rPr>
        <w:t>относятся понятия, раскрывающие сущность техники, производства, общеотраслевые понятия.</w:t>
      </w:r>
    </w:p>
    <w:p w:rsidR="00DD656C" w:rsidRPr="00DD656C" w:rsidRDefault="00DD656C" w:rsidP="00DD656C">
      <w:pPr>
        <w:shd w:val="clear" w:color="auto" w:fill="FFFFFF"/>
        <w:spacing w:after="0" w:line="240" w:lineRule="auto"/>
        <w:ind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color w:val="000000" w:themeColor="text1"/>
          <w:sz w:val="28"/>
          <w:szCs w:val="28"/>
          <w:lang w:eastAsia="ru-RU"/>
        </w:rPr>
        <w:t> </w:t>
      </w:r>
      <w:r w:rsidRPr="00DD656C">
        <w:rPr>
          <w:rFonts w:ascii="Times New Roman" w:eastAsia="Times New Roman" w:hAnsi="Times New Roman" w:cs="Times New Roman"/>
          <w:bCs/>
          <w:color w:val="000000" w:themeColor="text1"/>
          <w:sz w:val="28"/>
          <w:szCs w:val="28"/>
          <w:lang w:eastAsia="ru-RU"/>
        </w:rPr>
        <w:t>Специальные понятия</w:t>
      </w:r>
      <w:r w:rsidRPr="00DD656C">
        <w:rPr>
          <w:rFonts w:ascii="Times New Roman" w:eastAsia="Times New Roman" w:hAnsi="Times New Roman" w:cs="Times New Roman"/>
          <w:color w:val="000000" w:themeColor="text1"/>
          <w:sz w:val="28"/>
          <w:szCs w:val="28"/>
          <w:lang w:eastAsia="ru-RU"/>
        </w:rPr>
        <w:t> характеризуют теоретические знания и практическую деятельность конкретной профессии.</w:t>
      </w:r>
    </w:p>
    <w:p w:rsidR="00DD656C" w:rsidRPr="00DD656C" w:rsidRDefault="00DD656C" w:rsidP="00DD656C">
      <w:pPr>
        <w:shd w:val="clear" w:color="auto" w:fill="FFFFFF"/>
        <w:spacing w:after="0" w:line="240" w:lineRule="auto"/>
        <w:ind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color w:val="000000" w:themeColor="text1"/>
          <w:sz w:val="28"/>
          <w:szCs w:val="28"/>
          <w:lang w:eastAsia="ru-RU"/>
        </w:rPr>
        <w:t> </w:t>
      </w:r>
      <w:r w:rsidRPr="00DD656C">
        <w:rPr>
          <w:rFonts w:ascii="Times New Roman" w:eastAsia="Times New Roman" w:hAnsi="Times New Roman" w:cs="Times New Roman"/>
          <w:bCs/>
          <w:color w:val="000000" w:themeColor="text1"/>
          <w:sz w:val="28"/>
          <w:szCs w:val="28"/>
          <w:lang w:eastAsia="ru-RU"/>
        </w:rPr>
        <w:t>На уровне учебного предмета</w:t>
      </w:r>
      <w:r w:rsidRPr="00DD656C">
        <w:rPr>
          <w:rFonts w:ascii="Times New Roman" w:eastAsia="Times New Roman" w:hAnsi="Times New Roman" w:cs="Times New Roman"/>
          <w:color w:val="000000" w:themeColor="text1"/>
          <w:sz w:val="28"/>
          <w:szCs w:val="28"/>
          <w:lang w:eastAsia="ru-RU"/>
        </w:rPr>
        <w:t> структура содержания представляется как иерархия всеобщих, общих и частных понятий. При этом (при отборе) осуществляется следующая процедура действий:</w:t>
      </w:r>
    </w:p>
    <w:p w:rsidR="00DD656C" w:rsidRPr="00DD656C" w:rsidRDefault="00DD656C" w:rsidP="005C2946">
      <w:pPr>
        <w:numPr>
          <w:ilvl w:val="0"/>
          <w:numId w:val="19"/>
        </w:numPr>
        <w:shd w:val="clear" w:color="auto" w:fill="FFFFFF"/>
        <w:spacing w:after="0" w:line="240" w:lineRule="auto"/>
        <w:ind w:left="0"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color w:val="000000" w:themeColor="text1"/>
          <w:sz w:val="28"/>
          <w:szCs w:val="28"/>
          <w:lang w:eastAsia="ru-RU"/>
        </w:rPr>
        <w:t>Определение места учебного предмета в общей структуре учебного плана</w:t>
      </w:r>
    </w:p>
    <w:p w:rsidR="00DD656C" w:rsidRPr="00DD656C" w:rsidRDefault="00DD656C" w:rsidP="005C2946">
      <w:pPr>
        <w:numPr>
          <w:ilvl w:val="0"/>
          <w:numId w:val="19"/>
        </w:numPr>
        <w:shd w:val="clear" w:color="auto" w:fill="FFFFFF"/>
        <w:spacing w:after="0" w:line="240" w:lineRule="auto"/>
        <w:ind w:left="0"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color w:val="000000" w:themeColor="text1"/>
          <w:sz w:val="28"/>
          <w:szCs w:val="28"/>
          <w:lang w:eastAsia="ru-RU"/>
        </w:rPr>
        <w:t>Определение функционально-смысловой нагрузки для реализации общей цели проф образования</w:t>
      </w:r>
    </w:p>
    <w:p w:rsidR="00DD656C" w:rsidRPr="00DD656C" w:rsidRDefault="00DD656C" w:rsidP="005C2946">
      <w:pPr>
        <w:numPr>
          <w:ilvl w:val="0"/>
          <w:numId w:val="19"/>
        </w:numPr>
        <w:shd w:val="clear" w:color="auto" w:fill="FFFFFF"/>
        <w:spacing w:after="0" w:line="240" w:lineRule="auto"/>
        <w:ind w:left="0"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color w:val="000000" w:themeColor="text1"/>
          <w:sz w:val="28"/>
          <w:szCs w:val="28"/>
          <w:lang w:eastAsia="ru-RU"/>
        </w:rPr>
        <w:t>Установление связи с другими учебными предметами</w:t>
      </w:r>
    </w:p>
    <w:p w:rsidR="00DD656C" w:rsidRPr="00DD656C" w:rsidRDefault="00DD656C" w:rsidP="005C2946">
      <w:pPr>
        <w:numPr>
          <w:ilvl w:val="0"/>
          <w:numId w:val="19"/>
        </w:numPr>
        <w:shd w:val="clear" w:color="auto" w:fill="FFFFFF"/>
        <w:spacing w:after="0" w:line="240" w:lineRule="auto"/>
        <w:ind w:left="0"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color w:val="000000" w:themeColor="text1"/>
          <w:sz w:val="28"/>
          <w:szCs w:val="28"/>
          <w:lang w:eastAsia="ru-RU"/>
        </w:rPr>
        <w:t>Выделение базовых понятий, определяющих сущность соответствующей науки</w:t>
      </w:r>
    </w:p>
    <w:p w:rsidR="00DD656C" w:rsidRPr="00DD656C" w:rsidRDefault="00DD656C" w:rsidP="005C2946">
      <w:pPr>
        <w:numPr>
          <w:ilvl w:val="0"/>
          <w:numId w:val="19"/>
        </w:numPr>
        <w:shd w:val="clear" w:color="auto" w:fill="FFFFFF"/>
        <w:spacing w:after="0" w:line="240" w:lineRule="auto"/>
        <w:ind w:left="0"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color w:val="000000" w:themeColor="text1"/>
          <w:sz w:val="28"/>
          <w:szCs w:val="28"/>
          <w:lang w:eastAsia="ru-RU"/>
        </w:rPr>
        <w:t>Выделение понятий, имеющих основную смысловую нагрузку содержания учебного предмета</w:t>
      </w:r>
    </w:p>
    <w:p w:rsidR="00DD656C" w:rsidRPr="00DD656C" w:rsidRDefault="00DD656C" w:rsidP="005C2946">
      <w:pPr>
        <w:numPr>
          <w:ilvl w:val="0"/>
          <w:numId w:val="19"/>
        </w:numPr>
        <w:shd w:val="clear" w:color="auto" w:fill="FFFFFF"/>
        <w:spacing w:after="0" w:line="240" w:lineRule="auto"/>
        <w:ind w:left="0"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color w:val="000000" w:themeColor="text1"/>
          <w:sz w:val="28"/>
          <w:szCs w:val="28"/>
          <w:lang w:eastAsia="ru-RU"/>
        </w:rPr>
        <w:t>Выделение понятий, имеющих дифференцированное значение и прикладной характер</w:t>
      </w:r>
    </w:p>
    <w:p w:rsidR="00DD656C" w:rsidRPr="00DD656C" w:rsidRDefault="00DD656C" w:rsidP="005C2946">
      <w:pPr>
        <w:numPr>
          <w:ilvl w:val="0"/>
          <w:numId w:val="19"/>
        </w:numPr>
        <w:shd w:val="clear" w:color="auto" w:fill="FFFFFF"/>
        <w:spacing w:after="0" w:line="240" w:lineRule="auto"/>
        <w:ind w:left="0"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color w:val="000000" w:themeColor="text1"/>
          <w:sz w:val="28"/>
          <w:szCs w:val="28"/>
          <w:lang w:eastAsia="ru-RU"/>
        </w:rPr>
        <w:t>Установление взаимосвязей между понятиями внутриуровневого плана и межуровневого плана.</w:t>
      </w:r>
    </w:p>
    <w:p w:rsidR="00DD656C" w:rsidRPr="00DD656C" w:rsidRDefault="00DD656C" w:rsidP="00DD656C">
      <w:pPr>
        <w:shd w:val="clear" w:color="auto" w:fill="FFFFFF"/>
        <w:spacing w:after="0" w:line="240" w:lineRule="auto"/>
        <w:ind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bCs/>
          <w:color w:val="000000" w:themeColor="text1"/>
          <w:sz w:val="28"/>
          <w:szCs w:val="28"/>
          <w:lang w:eastAsia="ru-RU"/>
        </w:rPr>
        <w:t>УЧЕБНАЯ ПРОГРАММА</w:t>
      </w:r>
      <w:r w:rsidRPr="00DD656C">
        <w:rPr>
          <w:rFonts w:ascii="Times New Roman" w:eastAsia="Times New Roman" w:hAnsi="Times New Roman" w:cs="Times New Roman"/>
          <w:bCs/>
          <w:i/>
          <w:iCs/>
          <w:color w:val="000000" w:themeColor="text1"/>
          <w:sz w:val="28"/>
          <w:szCs w:val="28"/>
          <w:lang w:eastAsia="ru-RU"/>
        </w:rPr>
        <w:t> </w:t>
      </w:r>
      <w:r w:rsidRPr="00DD656C">
        <w:rPr>
          <w:rFonts w:ascii="Times New Roman" w:eastAsia="Times New Roman" w:hAnsi="Times New Roman" w:cs="Times New Roman"/>
          <w:color w:val="000000" w:themeColor="text1"/>
          <w:sz w:val="28"/>
          <w:szCs w:val="28"/>
          <w:lang w:eastAsia="ru-RU"/>
        </w:rPr>
        <w:t>— это нормативный документ, определяющий назначение и место учебного предмета в системе подготовки специалистов, цели его изучения, содержание учебного материала, формы организации обучения.</w:t>
      </w:r>
    </w:p>
    <w:p w:rsidR="00DD656C" w:rsidRPr="00DD656C" w:rsidRDefault="00DD656C" w:rsidP="00DD656C">
      <w:pPr>
        <w:shd w:val="clear" w:color="auto" w:fill="FFFFFF"/>
        <w:spacing w:after="0" w:line="240" w:lineRule="auto"/>
        <w:ind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bCs/>
          <w:color w:val="000000" w:themeColor="text1"/>
          <w:sz w:val="28"/>
          <w:szCs w:val="28"/>
          <w:lang w:eastAsia="ru-RU"/>
        </w:rPr>
        <w:t>УЧЕБНАЯ ЛИТЕРАТУРА</w:t>
      </w:r>
      <w:r w:rsidRPr="00DD656C">
        <w:rPr>
          <w:rFonts w:ascii="Times New Roman" w:eastAsia="Times New Roman" w:hAnsi="Times New Roman" w:cs="Times New Roman"/>
          <w:color w:val="000000" w:themeColor="text1"/>
          <w:sz w:val="28"/>
          <w:szCs w:val="28"/>
          <w:lang w:eastAsia="ru-RU"/>
        </w:rPr>
        <w:t> –продукт письменности и печати, являющийся источником знаний и средством обучения обучающихся в условиях определенной системы образования.</w:t>
      </w:r>
    </w:p>
    <w:p w:rsidR="00DD656C" w:rsidRPr="00DD656C" w:rsidRDefault="00DD656C" w:rsidP="00DD656C">
      <w:pPr>
        <w:shd w:val="clear" w:color="auto" w:fill="FFFFFF"/>
        <w:spacing w:after="0" w:line="240" w:lineRule="auto"/>
        <w:ind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color w:val="000000" w:themeColor="text1"/>
          <w:sz w:val="28"/>
          <w:szCs w:val="28"/>
          <w:lang w:eastAsia="ru-RU"/>
        </w:rPr>
        <w:t>Виды учебной литературы:</w:t>
      </w:r>
    </w:p>
    <w:p w:rsidR="00DD656C" w:rsidRPr="00DD656C" w:rsidRDefault="00DD656C" w:rsidP="005C2946">
      <w:pPr>
        <w:numPr>
          <w:ilvl w:val="0"/>
          <w:numId w:val="20"/>
        </w:numPr>
        <w:shd w:val="clear" w:color="auto" w:fill="FFFFFF"/>
        <w:spacing w:after="0" w:line="240" w:lineRule="auto"/>
        <w:ind w:left="0"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bCs/>
          <w:color w:val="000000" w:themeColor="text1"/>
          <w:sz w:val="28"/>
          <w:szCs w:val="28"/>
          <w:lang w:eastAsia="ru-RU"/>
        </w:rPr>
        <w:t>группа программно-методических изданий</w:t>
      </w:r>
      <w:r w:rsidRPr="00DD656C">
        <w:rPr>
          <w:rFonts w:ascii="Times New Roman" w:eastAsia="Times New Roman" w:hAnsi="Times New Roman" w:cs="Times New Roman"/>
          <w:color w:val="000000" w:themeColor="text1"/>
          <w:sz w:val="28"/>
          <w:szCs w:val="28"/>
          <w:lang w:eastAsia="ru-RU"/>
        </w:rPr>
        <w:t> (учебные планы и учебные программы)</w:t>
      </w:r>
    </w:p>
    <w:p w:rsidR="00DD656C" w:rsidRPr="00DD656C" w:rsidRDefault="00DD656C" w:rsidP="005C2946">
      <w:pPr>
        <w:numPr>
          <w:ilvl w:val="0"/>
          <w:numId w:val="20"/>
        </w:numPr>
        <w:shd w:val="clear" w:color="auto" w:fill="FFFFFF"/>
        <w:spacing w:after="0" w:line="240" w:lineRule="auto"/>
        <w:ind w:left="0"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bCs/>
          <w:color w:val="000000" w:themeColor="text1"/>
          <w:sz w:val="28"/>
          <w:szCs w:val="28"/>
          <w:lang w:eastAsia="ru-RU"/>
        </w:rPr>
        <w:t>группа учебно-методических изданий</w:t>
      </w:r>
      <w:r w:rsidRPr="00DD656C">
        <w:rPr>
          <w:rFonts w:ascii="Times New Roman" w:eastAsia="Times New Roman" w:hAnsi="Times New Roman" w:cs="Times New Roman"/>
          <w:color w:val="000000" w:themeColor="text1"/>
          <w:sz w:val="28"/>
          <w:szCs w:val="28"/>
          <w:lang w:eastAsia="ru-RU"/>
        </w:rPr>
        <w:t> (методические указания, рекомендации). Эти материалы содержат методику овладения дисциплинами и выполнения заданий, методику дипломного и курсового проектирования, подготовки контрольных работ. Они организуют работу обучаемых и преподавателей в процессе изучения дисциплины.</w:t>
      </w:r>
    </w:p>
    <w:p w:rsidR="00DD656C" w:rsidRPr="00DD656C" w:rsidRDefault="00DD656C" w:rsidP="00DD656C">
      <w:pPr>
        <w:shd w:val="clear" w:color="auto" w:fill="FFFFFF"/>
        <w:spacing w:after="0" w:line="240" w:lineRule="auto"/>
        <w:ind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color w:val="000000" w:themeColor="text1"/>
          <w:sz w:val="28"/>
          <w:szCs w:val="28"/>
          <w:lang w:eastAsia="ru-RU"/>
        </w:rPr>
        <w:t>3.    </w:t>
      </w:r>
      <w:r w:rsidRPr="00DD656C">
        <w:rPr>
          <w:rFonts w:ascii="Times New Roman" w:eastAsia="Times New Roman" w:hAnsi="Times New Roman" w:cs="Times New Roman"/>
          <w:bCs/>
          <w:color w:val="000000" w:themeColor="text1"/>
          <w:sz w:val="28"/>
          <w:szCs w:val="28"/>
          <w:lang w:eastAsia="ru-RU"/>
        </w:rPr>
        <w:t>группа обучающих изданий</w:t>
      </w:r>
      <w:r w:rsidRPr="00DD656C">
        <w:rPr>
          <w:rFonts w:ascii="Times New Roman" w:eastAsia="Times New Roman" w:hAnsi="Times New Roman" w:cs="Times New Roman"/>
          <w:color w:val="000000" w:themeColor="text1"/>
          <w:sz w:val="28"/>
          <w:szCs w:val="28"/>
          <w:lang w:eastAsia="ru-RU"/>
        </w:rPr>
        <w:t> (учебники, учебные пособия, конспекты и тексты лекций). </w:t>
      </w:r>
      <w:r w:rsidRPr="00DD656C">
        <w:rPr>
          <w:rFonts w:ascii="Times New Roman" w:eastAsia="Times New Roman" w:hAnsi="Times New Roman" w:cs="Times New Roman"/>
          <w:bCs/>
          <w:color w:val="000000" w:themeColor="text1"/>
          <w:sz w:val="28"/>
          <w:szCs w:val="28"/>
          <w:lang w:eastAsia="ru-RU"/>
        </w:rPr>
        <w:t>Учебник</w:t>
      </w:r>
      <w:r w:rsidRPr="00DD656C">
        <w:rPr>
          <w:rFonts w:ascii="Times New Roman" w:eastAsia="Times New Roman" w:hAnsi="Times New Roman" w:cs="Times New Roman"/>
          <w:color w:val="000000" w:themeColor="text1"/>
          <w:sz w:val="28"/>
          <w:szCs w:val="28"/>
          <w:lang w:eastAsia="ru-RU"/>
        </w:rPr>
        <w:t> - основное учебное издание по дисциплине. Содержит прежде всего базовые знания предмета. Включает апробированные данные и сведения, раскрывает методические аспекты получения знаний в той или иной области, дает характеристику важнейших процессов и явлений. Объем и структура учебника определяются соответствующей учебной программой, которую учебник охватывает целиком. По содержанию различают </w:t>
      </w:r>
      <w:r w:rsidRPr="00DD656C">
        <w:rPr>
          <w:rFonts w:ascii="Times New Roman" w:eastAsia="Times New Roman" w:hAnsi="Times New Roman" w:cs="Times New Roman"/>
          <w:bCs/>
          <w:color w:val="000000" w:themeColor="text1"/>
          <w:sz w:val="28"/>
          <w:szCs w:val="28"/>
          <w:lang w:eastAsia="ru-RU"/>
        </w:rPr>
        <w:t>общие и специальные учебники</w:t>
      </w:r>
      <w:r w:rsidRPr="00DD656C">
        <w:rPr>
          <w:rFonts w:ascii="Times New Roman" w:eastAsia="Times New Roman" w:hAnsi="Times New Roman" w:cs="Times New Roman"/>
          <w:color w:val="000000" w:themeColor="text1"/>
          <w:sz w:val="28"/>
          <w:szCs w:val="28"/>
          <w:lang w:eastAsia="ru-RU"/>
        </w:rPr>
        <w:t>. Общие учебники содержат фундаментальные знания гуманитарного, естественнонаучного, технического характера, составляющие основу информационной культуры. Специальные учебники содержат профессиональные знания по профилю каждой специальности.</w:t>
      </w:r>
    </w:p>
    <w:p w:rsidR="00DD656C" w:rsidRPr="00DD656C" w:rsidRDefault="00DD656C" w:rsidP="00DD656C">
      <w:pPr>
        <w:shd w:val="clear" w:color="auto" w:fill="FFFFFF"/>
        <w:spacing w:after="0" w:line="240" w:lineRule="auto"/>
        <w:ind w:firstLine="426"/>
        <w:jc w:val="both"/>
        <w:rPr>
          <w:rFonts w:ascii="Times New Roman" w:eastAsia="Times New Roman" w:hAnsi="Times New Roman" w:cs="Times New Roman"/>
          <w:color w:val="000000" w:themeColor="text1"/>
          <w:sz w:val="28"/>
          <w:szCs w:val="28"/>
          <w:lang w:eastAsia="ru-RU"/>
        </w:rPr>
      </w:pPr>
      <w:r w:rsidRPr="00DD656C">
        <w:rPr>
          <w:rFonts w:ascii="Times New Roman" w:eastAsia="Times New Roman" w:hAnsi="Times New Roman" w:cs="Times New Roman"/>
          <w:bCs/>
          <w:color w:val="000000" w:themeColor="text1"/>
          <w:sz w:val="28"/>
          <w:szCs w:val="28"/>
          <w:lang w:eastAsia="ru-RU"/>
        </w:rPr>
        <w:t>Учебное пособие</w:t>
      </w:r>
      <w:r w:rsidRPr="00DD656C">
        <w:rPr>
          <w:rFonts w:ascii="Times New Roman" w:eastAsia="Times New Roman" w:hAnsi="Times New Roman" w:cs="Times New Roman"/>
          <w:color w:val="000000" w:themeColor="text1"/>
          <w:sz w:val="28"/>
          <w:szCs w:val="28"/>
          <w:lang w:eastAsia="ru-RU"/>
        </w:rPr>
        <w:t> выпускается в дополнение к учебнику. Учебные пособия предназначены для расширения, углубления и лучшего усвоения знаний, предусмотренных учебными программами и изложенными в учебнике.</w:t>
      </w:r>
    </w:p>
    <w:p w:rsidR="00DD656C" w:rsidRPr="00DD656C" w:rsidRDefault="00DD656C" w:rsidP="00DD656C">
      <w:pPr>
        <w:shd w:val="clear" w:color="auto" w:fill="FFFFFF"/>
        <w:spacing w:after="0" w:line="240" w:lineRule="auto"/>
        <w:ind w:firstLine="426"/>
        <w:jc w:val="both"/>
        <w:rPr>
          <w:rFonts w:ascii="Times New Roman" w:hAnsi="Times New Roman" w:cs="Times New Roman"/>
          <w:sz w:val="28"/>
          <w:szCs w:val="28"/>
        </w:rPr>
      </w:pPr>
      <w:r w:rsidRPr="00DD656C">
        <w:rPr>
          <w:rFonts w:ascii="Times New Roman" w:hAnsi="Times New Roman" w:cs="Times New Roman"/>
          <w:spacing w:val="-4"/>
          <w:sz w:val="28"/>
          <w:szCs w:val="28"/>
        </w:rPr>
        <w:t>Обучение состоит из двух неразрывно связанных явлений, препо</w:t>
      </w:r>
      <w:r w:rsidRPr="00DD656C">
        <w:rPr>
          <w:rFonts w:ascii="Times New Roman" w:hAnsi="Times New Roman" w:cs="Times New Roman"/>
          <w:spacing w:val="-4"/>
          <w:sz w:val="28"/>
          <w:szCs w:val="28"/>
        </w:rPr>
        <w:softHyphen/>
      </w:r>
      <w:r w:rsidRPr="00DD656C">
        <w:rPr>
          <w:rFonts w:ascii="Times New Roman" w:hAnsi="Times New Roman" w:cs="Times New Roman"/>
          <w:spacing w:val="-3"/>
          <w:sz w:val="28"/>
          <w:szCs w:val="28"/>
        </w:rPr>
        <w:t>давания взрослых и учебной трудовой деятельности, именуемой уче</w:t>
      </w:r>
      <w:r w:rsidRPr="00DD656C">
        <w:rPr>
          <w:rFonts w:ascii="Times New Roman" w:hAnsi="Times New Roman" w:cs="Times New Roman"/>
          <w:spacing w:val="-3"/>
          <w:sz w:val="28"/>
          <w:szCs w:val="28"/>
        </w:rPr>
        <w:softHyphen/>
      </w:r>
      <w:r w:rsidRPr="00DD656C">
        <w:rPr>
          <w:rFonts w:ascii="Times New Roman" w:hAnsi="Times New Roman" w:cs="Times New Roman"/>
          <w:spacing w:val="-2"/>
          <w:sz w:val="28"/>
          <w:szCs w:val="28"/>
        </w:rPr>
        <w:t>нием детей. Преподавание есть специальная деятельность взрослых, направленная на передачу детям суммы знаний, умений и навыков и воспитание их в процессе обучения. Общая структура этой специфи</w:t>
      </w:r>
      <w:r w:rsidRPr="00DD656C">
        <w:rPr>
          <w:rFonts w:ascii="Times New Roman" w:hAnsi="Times New Roman" w:cs="Times New Roman"/>
          <w:spacing w:val="-1"/>
          <w:sz w:val="28"/>
          <w:szCs w:val="28"/>
        </w:rPr>
        <w:t>ческой педагогической деятельности включает в себя педагогическую обработку передаваемых детям знаний, умений и навыков; искусство их воспроизведения и разъяснения; выявление детских за</w:t>
      </w:r>
      <w:r w:rsidRPr="00DD656C">
        <w:rPr>
          <w:rFonts w:ascii="Times New Roman" w:hAnsi="Times New Roman" w:cs="Times New Roman"/>
          <w:spacing w:val="-1"/>
          <w:sz w:val="28"/>
          <w:szCs w:val="28"/>
        </w:rPr>
        <w:softHyphen/>
        <w:t>датков, способностей, дарований; стимулирование детской познава</w:t>
      </w:r>
      <w:r w:rsidRPr="00DD656C">
        <w:rPr>
          <w:rFonts w:ascii="Times New Roman" w:hAnsi="Times New Roman" w:cs="Times New Roman"/>
          <w:spacing w:val="-2"/>
          <w:sz w:val="28"/>
          <w:szCs w:val="28"/>
        </w:rPr>
        <w:t>тельной деятельности; осуществление диагностики; получение и об</w:t>
      </w:r>
      <w:r w:rsidRPr="00DD656C">
        <w:rPr>
          <w:rFonts w:ascii="Times New Roman" w:hAnsi="Times New Roman" w:cs="Times New Roman"/>
          <w:sz w:val="28"/>
          <w:szCs w:val="28"/>
        </w:rPr>
        <w:t xml:space="preserve">работку обратной информации; коррекцию усвоенного материала; организацию практической деятельности (учения) детей, решение </w:t>
      </w:r>
      <w:r w:rsidRPr="00DD656C">
        <w:rPr>
          <w:rFonts w:ascii="Times New Roman" w:hAnsi="Times New Roman" w:cs="Times New Roman"/>
          <w:spacing w:val="-1"/>
          <w:sz w:val="28"/>
          <w:szCs w:val="28"/>
        </w:rPr>
        <w:t>комплекса обучающих, развивающих и воспитательных задач. Уче</w:t>
      </w:r>
      <w:r w:rsidRPr="00DD656C">
        <w:rPr>
          <w:rFonts w:ascii="Times New Roman" w:hAnsi="Times New Roman" w:cs="Times New Roman"/>
          <w:sz w:val="28"/>
          <w:szCs w:val="28"/>
        </w:rPr>
        <w:t>ние — специально организованная, активная, самостоятельная по</w:t>
      </w:r>
      <w:r w:rsidRPr="00DD656C">
        <w:rPr>
          <w:rFonts w:ascii="Times New Roman" w:hAnsi="Times New Roman" w:cs="Times New Roman"/>
          <w:sz w:val="28"/>
          <w:szCs w:val="28"/>
        </w:rPr>
        <w:softHyphen/>
      </w:r>
      <w:r w:rsidRPr="00DD656C">
        <w:rPr>
          <w:rFonts w:ascii="Times New Roman" w:hAnsi="Times New Roman" w:cs="Times New Roman"/>
          <w:spacing w:val="-1"/>
          <w:sz w:val="28"/>
          <w:szCs w:val="28"/>
        </w:rPr>
        <w:t>знавательная, трудовая и эстетическая деятельность детей, направ</w:t>
      </w:r>
      <w:r w:rsidRPr="00DD656C">
        <w:rPr>
          <w:rFonts w:ascii="Times New Roman" w:hAnsi="Times New Roman" w:cs="Times New Roman"/>
          <w:spacing w:val="-1"/>
          <w:sz w:val="28"/>
          <w:szCs w:val="28"/>
        </w:rPr>
        <w:softHyphen/>
      </w:r>
      <w:r w:rsidRPr="00DD656C">
        <w:rPr>
          <w:rFonts w:ascii="Times New Roman" w:hAnsi="Times New Roman" w:cs="Times New Roman"/>
          <w:sz w:val="28"/>
          <w:szCs w:val="28"/>
        </w:rPr>
        <w:t>ленная на освоение знаний, умений и навыков, развитие психичес</w:t>
      </w:r>
      <w:r w:rsidRPr="00DD656C">
        <w:rPr>
          <w:rFonts w:ascii="Times New Roman" w:hAnsi="Times New Roman" w:cs="Times New Roman"/>
          <w:spacing w:val="-1"/>
          <w:sz w:val="28"/>
          <w:szCs w:val="28"/>
        </w:rPr>
        <w:t xml:space="preserve">ких процессов и способностей. Общая структура активной познавательной деятельности детей включает в себя восприятие материала, </w:t>
      </w:r>
      <w:r w:rsidRPr="00DD656C">
        <w:rPr>
          <w:rFonts w:ascii="Times New Roman" w:hAnsi="Times New Roman" w:cs="Times New Roman"/>
          <w:spacing w:val="-2"/>
          <w:sz w:val="28"/>
          <w:szCs w:val="28"/>
        </w:rPr>
        <w:t>его осмысление, сознательную творческую переработку, ясное выражение, самопроверку и применение, как в системе учебных упражне</w:t>
      </w:r>
      <w:r w:rsidRPr="00DD656C">
        <w:rPr>
          <w:rFonts w:ascii="Times New Roman" w:hAnsi="Times New Roman" w:cs="Times New Roman"/>
          <w:spacing w:val="-1"/>
          <w:sz w:val="28"/>
          <w:szCs w:val="28"/>
        </w:rPr>
        <w:t>ний, так и в решении жизненных задач. Обучение как единство пре</w:t>
      </w:r>
      <w:r w:rsidRPr="00DD656C">
        <w:rPr>
          <w:rFonts w:ascii="Times New Roman" w:hAnsi="Times New Roman" w:cs="Times New Roman"/>
          <w:spacing w:val="-2"/>
          <w:sz w:val="28"/>
          <w:szCs w:val="28"/>
        </w:rPr>
        <w:t>подавания и учения — органически целостный и вместе с тем проти</w:t>
      </w:r>
      <w:r w:rsidRPr="00DD656C">
        <w:rPr>
          <w:rFonts w:ascii="Times New Roman" w:hAnsi="Times New Roman" w:cs="Times New Roman"/>
          <w:spacing w:val="-3"/>
          <w:sz w:val="28"/>
          <w:szCs w:val="28"/>
        </w:rPr>
        <w:t>воречивый процесс. Противоречия возникают в нем как внутри явле</w:t>
      </w:r>
      <w:r w:rsidRPr="00DD656C">
        <w:rPr>
          <w:rFonts w:ascii="Times New Roman" w:hAnsi="Times New Roman" w:cs="Times New Roman"/>
          <w:spacing w:val="-2"/>
          <w:sz w:val="28"/>
          <w:szCs w:val="28"/>
        </w:rPr>
        <w:t>ний преподавания и учения, так и между ними. Разрешение противо</w:t>
      </w:r>
      <w:r w:rsidRPr="00DD656C">
        <w:rPr>
          <w:rFonts w:ascii="Times New Roman" w:hAnsi="Times New Roman" w:cs="Times New Roman"/>
          <w:sz w:val="28"/>
          <w:szCs w:val="28"/>
        </w:rPr>
        <w:t>речий составляет суть обучения.</w:t>
      </w:r>
    </w:p>
    <w:p w:rsidR="00DD656C" w:rsidRPr="00DD656C" w:rsidRDefault="00DD656C" w:rsidP="00DD656C">
      <w:pPr>
        <w:shd w:val="clear" w:color="auto" w:fill="FFFFFF"/>
        <w:spacing w:after="0" w:line="240" w:lineRule="auto"/>
        <w:ind w:firstLine="426"/>
        <w:jc w:val="both"/>
        <w:rPr>
          <w:rFonts w:ascii="Times New Roman" w:hAnsi="Times New Roman" w:cs="Times New Roman"/>
          <w:sz w:val="28"/>
          <w:szCs w:val="28"/>
        </w:rPr>
      </w:pPr>
      <w:r w:rsidRPr="00DD656C">
        <w:rPr>
          <w:rFonts w:ascii="Times New Roman" w:hAnsi="Times New Roman" w:cs="Times New Roman"/>
          <w:sz w:val="28"/>
          <w:szCs w:val="28"/>
        </w:rPr>
        <w:t xml:space="preserve">Всякое целенаправленное обучение дает ребенку определенное </w:t>
      </w:r>
      <w:r w:rsidRPr="00DD656C">
        <w:rPr>
          <w:rFonts w:ascii="Times New Roman" w:hAnsi="Times New Roman" w:cs="Times New Roman"/>
          <w:spacing w:val="-1"/>
          <w:sz w:val="28"/>
          <w:szCs w:val="28"/>
        </w:rPr>
        <w:t xml:space="preserve">образование. Понятие образования может быть рассмотрено в двух </w:t>
      </w:r>
      <w:r w:rsidRPr="00DD656C">
        <w:rPr>
          <w:rFonts w:ascii="Times New Roman" w:hAnsi="Times New Roman" w:cs="Times New Roman"/>
          <w:spacing w:val="-4"/>
          <w:sz w:val="28"/>
          <w:szCs w:val="28"/>
        </w:rPr>
        <w:t>планах. Прежде всего, образование есть относительный результат про</w:t>
      </w:r>
      <w:r w:rsidRPr="00DD656C">
        <w:rPr>
          <w:rFonts w:ascii="Times New Roman" w:hAnsi="Times New Roman" w:cs="Times New Roman"/>
          <w:spacing w:val="-2"/>
          <w:sz w:val="28"/>
          <w:szCs w:val="28"/>
        </w:rPr>
        <w:t>цесса обучения, выражающийся в формируемой у детей системе зна</w:t>
      </w:r>
      <w:r w:rsidRPr="00DD656C">
        <w:rPr>
          <w:rFonts w:ascii="Times New Roman" w:hAnsi="Times New Roman" w:cs="Times New Roman"/>
          <w:spacing w:val="-4"/>
          <w:sz w:val="28"/>
          <w:szCs w:val="28"/>
        </w:rPr>
        <w:t>ний, умений и навыков, отношений к явлениям природы и обществен</w:t>
      </w:r>
      <w:r w:rsidRPr="00DD656C">
        <w:rPr>
          <w:rFonts w:ascii="Times New Roman" w:hAnsi="Times New Roman" w:cs="Times New Roman"/>
          <w:spacing w:val="-1"/>
          <w:sz w:val="28"/>
          <w:szCs w:val="28"/>
        </w:rPr>
        <w:t xml:space="preserve">ной жизни. Вместе с тем образование представляет собой и процесс </w:t>
      </w:r>
      <w:r w:rsidRPr="00DD656C">
        <w:rPr>
          <w:rFonts w:ascii="Times New Roman" w:hAnsi="Times New Roman" w:cs="Times New Roman"/>
          <w:spacing w:val="-2"/>
          <w:sz w:val="28"/>
          <w:szCs w:val="28"/>
        </w:rPr>
        <w:t>изменения, развития, совершенствования сложившейся системы зна</w:t>
      </w:r>
      <w:r w:rsidRPr="00DD656C">
        <w:rPr>
          <w:rFonts w:ascii="Times New Roman" w:hAnsi="Times New Roman" w:cs="Times New Roman"/>
          <w:spacing w:val="-3"/>
          <w:sz w:val="28"/>
          <w:szCs w:val="28"/>
        </w:rPr>
        <w:t>ний и отношений в течение всей жизни, абсолютная форма бесконеч</w:t>
      </w:r>
      <w:r w:rsidRPr="00DD656C">
        <w:rPr>
          <w:rFonts w:ascii="Times New Roman" w:hAnsi="Times New Roman" w:cs="Times New Roman"/>
          <w:spacing w:val="-2"/>
          <w:sz w:val="28"/>
          <w:szCs w:val="28"/>
        </w:rPr>
        <w:t>ного, непрерывного овладения новыми знаниями, умениями и навы</w:t>
      </w:r>
      <w:r w:rsidRPr="00DD656C">
        <w:rPr>
          <w:rFonts w:ascii="Times New Roman" w:hAnsi="Times New Roman" w:cs="Times New Roman"/>
          <w:spacing w:val="-3"/>
          <w:sz w:val="28"/>
          <w:szCs w:val="28"/>
        </w:rPr>
        <w:t>ками в связи с изменяющимися условиями жизни, ускоряющимся на</w:t>
      </w:r>
      <w:r w:rsidRPr="00DD656C">
        <w:rPr>
          <w:rFonts w:ascii="Times New Roman" w:hAnsi="Times New Roman" w:cs="Times New Roman"/>
          <w:spacing w:val="-2"/>
          <w:sz w:val="28"/>
          <w:szCs w:val="28"/>
        </w:rPr>
        <w:t>учно-техническим прогрессом. Образование — не только сумма знаний, но и основа психологической готовности человека к непрерыв</w:t>
      </w:r>
      <w:r w:rsidRPr="00DD656C">
        <w:rPr>
          <w:rFonts w:ascii="Times New Roman" w:hAnsi="Times New Roman" w:cs="Times New Roman"/>
          <w:sz w:val="28"/>
          <w:szCs w:val="28"/>
        </w:rPr>
        <w:t>ности в накоплении знаний, их переработке и совершенствованию.</w:t>
      </w:r>
    </w:p>
    <w:p w:rsidR="00DD656C" w:rsidRPr="00DD656C" w:rsidRDefault="00DD656C" w:rsidP="00DD656C">
      <w:pPr>
        <w:shd w:val="clear" w:color="auto" w:fill="FFFFFF"/>
        <w:spacing w:after="0" w:line="240" w:lineRule="auto"/>
        <w:ind w:firstLine="426"/>
        <w:jc w:val="both"/>
        <w:rPr>
          <w:rFonts w:ascii="Times New Roman" w:hAnsi="Times New Roman" w:cs="Times New Roman"/>
          <w:sz w:val="28"/>
          <w:szCs w:val="28"/>
        </w:rPr>
      </w:pPr>
      <w:r w:rsidRPr="00DD656C">
        <w:rPr>
          <w:rFonts w:ascii="Times New Roman" w:hAnsi="Times New Roman" w:cs="Times New Roman"/>
          <w:sz w:val="28"/>
          <w:szCs w:val="28"/>
        </w:rPr>
        <w:t>Обучение по отношению к воспитанию является его органичес</w:t>
      </w:r>
      <w:r w:rsidRPr="00DD656C">
        <w:rPr>
          <w:rFonts w:ascii="Times New Roman" w:hAnsi="Times New Roman" w:cs="Times New Roman"/>
          <w:spacing w:val="-1"/>
          <w:sz w:val="28"/>
          <w:szCs w:val="28"/>
        </w:rPr>
        <w:t>кой частью, духовным стержнем, сердцевиной. Оно формирует духовное ядро личности — ее мировоззрение, нравственно-эстетическое отношение к действительности. Вместе с тем, в отличие от воспитания, обучение имеет свои специфические особенности. Они состоят,</w:t>
      </w:r>
      <w:r w:rsidRPr="00DD656C">
        <w:rPr>
          <w:rFonts w:ascii="Times New Roman" w:hAnsi="Times New Roman" w:cs="Times New Roman"/>
          <w:spacing w:val="-3"/>
          <w:sz w:val="28"/>
          <w:szCs w:val="28"/>
        </w:rPr>
        <w:t xml:space="preserve"> прежде всего, в строгом отборе содержания культуры, научного </w:t>
      </w:r>
      <w:r w:rsidRPr="00DD656C">
        <w:rPr>
          <w:rFonts w:ascii="Times New Roman" w:hAnsi="Times New Roman" w:cs="Times New Roman"/>
          <w:spacing w:val="-2"/>
          <w:sz w:val="28"/>
          <w:szCs w:val="28"/>
        </w:rPr>
        <w:t xml:space="preserve">материала, в своеобразии познавательного материала, в своеобразии </w:t>
      </w:r>
      <w:r w:rsidRPr="00DD656C">
        <w:rPr>
          <w:rFonts w:ascii="Times New Roman" w:hAnsi="Times New Roman" w:cs="Times New Roman"/>
          <w:sz w:val="28"/>
          <w:szCs w:val="28"/>
        </w:rPr>
        <w:t>форм и методов познавательной деятельности.</w:t>
      </w:r>
    </w:p>
    <w:p w:rsidR="00DD656C" w:rsidRPr="00DD656C" w:rsidRDefault="00DD656C" w:rsidP="00DD656C">
      <w:pPr>
        <w:shd w:val="clear" w:color="auto" w:fill="FFFFFF"/>
        <w:spacing w:after="0" w:line="240" w:lineRule="auto"/>
        <w:ind w:firstLine="426"/>
        <w:jc w:val="both"/>
        <w:rPr>
          <w:rFonts w:ascii="Times New Roman" w:hAnsi="Times New Roman" w:cs="Times New Roman"/>
          <w:sz w:val="28"/>
          <w:szCs w:val="28"/>
        </w:rPr>
      </w:pPr>
      <w:r w:rsidRPr="00DD656C">
        <w:rPr>
          <w:rFonts w:ascii="Times New Roman" w:hAnsi="Times New Roman" w:cs="Times New Roman"/>
          <w:sz w:val="28"/>
          <w:szCs w:val="28"/>
        </w:rPr>
        <w:t>Обучение как органическая часть воспитания подвержено дей</w:t>
      </w:r>
      <w:r w:rsidRPr="00DD656C">
        <w:rPr>
          <w:rFonts w:ascii="Times New Roman" w:hAnsi="Times New Roman" w:cs="Times New Roman"/>
          <w:spacing w:val="-2"/>
          <w:sz w:val="28"/>
          <w:szCs w:val="28"/>
        </w:rPr>
        <w:t>ствию его наиболее общих закономерностей. Как и воспитание, оно зависит от конкретно-исторических условий. Различные эпохи и ци</w:t>
      </w:r>
      <w:r w:rsidRPr="00DD656C">
        <w:rPr>
          <w:rFonts w:ascii="Times New Roman" w:hAnsi="Times New Roman" w:cs="Times New Roman"/>
          <w:spacing w:val="-1"/>
          <w:sz w:val="28"/>
          <w:szCs w:val="28"/>
        </w:rPr>
        <w:t>вилизации оставляют свой отпечаток на организации обучения: отборе содержания материала для различных социальных групп, подборе методов идеологической обработки и манипуляции сознанием.</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Обучение есть целенаправленный педагогический процесс организации и стимулирования активной учебно-познавательной деятельности обучающихся по овладению научными знаниями, умениями и навыками, развитию творческих способностей, мировоззрения и нравственно-эстетических взглядов и убеждений.</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 xml:space="preserve">Современные требования к развитию профессионального образования относятся и к проблеме изучения педагогического проектирования. Следовательно, центром нашего исследования является одна из основных категорий педагогики - проектирование педагогического процесса. Именно поэтому актуальна эта </w:t>
      </w:r>
      <w:r w:rsidR="003C50B6">
        <w:rPr>
          <w:color w:val="000000"/>
          <w:sz w:val="28"/>
          <w:szCs w:val="28"/>
          <w:lang w:val="kk-KZ"/>
        </w:rPr>
        <w:t>л</w:t>
      </w:r>
      <w:r w:rsidR="006E3CE2" w:rsidRPr="00414401">
        <w:rPr>
          <w:color w:val="000000"/>
          <w:sz w:val="28"/>
          <w:szCs w:val="28"/>
        </w:rPr>
        <w:t>екция</w:t>
      </w:r>
      <w:r w:rsidRPr="00414401">
        <w:rPr>
          <w:color w:val="000000"/>
          <w:sz w:val="28"/>
          <w:szCs w:val="28"/>
        </w:rPr>
        <w:t>.</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lang w:val="kk-KZ"/>
        </w:rPr>
      </w:pPr>
      <w:r w:rsidRPr="00414401">
        <w:rPr>
          <w:color w:val="000000"/>
          <w:sz w:val="28"/>
          <w:szCs w:val="28"/>
        </w:rPr>
        <w:t>В сочинениях древних и средневековых мыслителей под понятиями «обучение», «процесс обучения» понимается главным образом преподавание. В начале нашего века в понятие обучения стали включать уже два составляющих этот процесс компонента - преподавание и учение. Преподавание понимается как деятельность преподавателей по организации усвоения учебного материала, а учение - как деятельность обучающихся по усвоению предлагаемых им знаний.</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Анализ отечественного опыта проектирования педагогической системы показал, что проекты разрабатываются представителями различных областей научного знания: педагогики, психологии, дидактики.</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Значительное внимание уделено вопросам конструирования содержанию профессионального обучения по интегрированным профессиям, разработке внедрению интегративно-модульной, профессионально-технической информационной систем обучения, разработке учебно-программной документации для подготовки квалифицированных рабочих в образовательных учреждениях, интенсификации теоретического обучения, дидактических особенностей процесса производственного обучения и т.д.</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Для нашего исследования интересен подход Н.И.Думченко. По его мнению, процесс профессионального обучения представляется как деятельность препод</w:t>
      </w:r>
      <w:r w:rsidR="00C138F4">
        <w:rPr>
          <w:color w:val="000000"/>
          <w:sz w:val="28"/>
          <w:szCs w:val="28"/>
        </w:rPr>
        <w:t>авания и деятельность учения</w:t>
      </w:r>
      <w:r w:rsidRPr="00414401">
        <w:rPr>
          <w:color w:val="000000"/>
          <w:sz w:val="28"/>
          <w:szCs w:val="28"/>
        </w:rPr>
        <w:t>. Идея разделения деятельности преподавателя на подготовительную и основную приобретает особую значимость в условиях интегрированных процессов в образовании и синтеза различных наук. Подготовительной деятельности преподавателя уделяется большое внимание в профессиональной подготовке многоуровневого непрерывного образования.</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Наиболее сущностными, учитывающими перечисленные выше вопросы, являются исследования А.П.Беляевой и ее научной школы, которой разработаны методологии, комплексные методики прогнозирования и организации научных исследований; теория взаимосвязи общего и профессионального образования, теория интеграции профессий и социального образования; методология и политеория непрерывного многоуровневого профессионального образования; теории и модели региональных образовательных систем; теория и модели профессионально-педагогической технологии обучения, методика профессионального обучения обучающихся техникумов, принципы разработки учебно-программной документации научных основ процесса профессионального обучения, частные методики обучения предметам профессиональной подготовки и профессионально-квалификационная структура профессионального образования.</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При проектировании процесса профессионального обучения широкое распространение получили такие формы и методы активного обучения как, анализ производственных ситуаций, деловые игры, сущность которых состоит в моделировании содержания профессиональной деятельности будущих рабочих и специалистов.</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b/>
          <w:bCs/>
          <w:color w:val="000000"/>
          <w:sz w:val="28"/>
          <w:szCs w:val="28"/>
        </w:rPr>
        <w:t>Сущность процесса профессионального обучения</w:t>
      </w:r>
      <w:r w:rsidR="006E3F94">
        <w:rPr>
          <w:b/>
          <w:bCs/>
          <w:color w:val="000000"/>
          <w:sz w:val="28"/>
          <w:szCs w:val="28"/>
          <w:lang w:val="kk-KZ"/>
        </w:rPr>
        <w:t xml:space="preserve">. </w:t>
      </w:r>
      <w:r w:rsidRPr="00414401">
        <w:rPr>
          <w:color w:val="000000"/>
          <w:sz w:val="28"/>
          <w:szCs w:val="28"/>
        </w:rPr>
        <w:t>Обучение есть целенаправленный педагогический процесс организации и стимулирования активной учебно-познавательной деятельности обучающихся по овладению научными знаниями, умениями и навыками, развитию творческих способностей, мировоззрения и нравственно-эстетических взглядов и убеждений, общих и профессиональных компетенций.</w:t>
      </w:r>
    </w:p>
    <w:p w:rsidR="00F455DA" w:rsidRDefault="00F455DA" w:rsidP="00E33AC9">
      <w:pPr>
        <w:pStyle w:val="a5"/>
        <w:shd w:val="clear" w:color="auto" w:fill="FFFFFF"/>
        <w:spacing w:before="0" w:beforeAutospacing="0" w:after="0" w:afterAutospacing="0"/>
        <w:ind w:firstLine="567"/>
        <w:jc w:val="both"/>
        <w:rPr>
          <w:color w:val="000000"/>
          <w:sz w:val="28"/>
          <w:szCs w:val="28"/>
          <w:lang w:val="kk-KZ"/>
        </w:rPr>
      </w:pPr>
      <w:r w:rsidRPr="00414401">
        <w:rPr>
          <w:color w:val="000000"/>
          <w:sz w:val="28"/>
          <w:szCs w:val="28"/>
        </w:rPr>
        <w:t>Процесс обучения - это целенаправленное, последовательно изменяющееся взаимодействие преподавателя и обучающегося, в ходе которого решаются задачи образования, воспитания и общего развития. Всестороннее, гармоническое развитие личности предполагает единство ее образованности, воспитанности и общей развитости. Все эти компоненты всестороннего развития понимаются в узком смысле, то есть соответственно как сформированность знаний, умений и навыков, воспитанность личностных качеств и развитость психической сферы личности. В системе профессионального образования педагогический процесс рассматривается как единство теоретического и производственного обучения понятия теоретическое, и производственное обучение являются основными понятиями в системе профессионального образования.</w:t>
      </w:r>
    </w:p>
    <w:p w:rsidR="006E3F94" w:rsidRPr="006E3F94" w:rsidRDefault="006E3F94" w:rsidP="00E33AC9">
      <w:pPr>
        <w:pStyle w:val="a5"/>
        <w:shd w:val="clear" w:color="auto" w:fill="FFFFFF"/>
        <w:spacing w:before="0" w:beforeAutospacing="0" w:after="0" w:afterAutospacing="0"/>
        <w:ind w:firstLine="567"/>
        <w:jc w:val="both"/>
        <w:rPr>
          <w:color w:val="000000"/>
          <w:sz w:val="28"/>
          <w:szCs w:val="28"/>
          <w:lang w:val="kk-KZ"/>
        </w:rPr>
      </w:pP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noProof/>
          <w:color w:val="000000"/>
          <w:sz w:val="28"/>
          <w:szCs w:val="28"/>
        </w:rPr>
        <w:drawing>
          <wp:inline distT="0" distB="0" distL="0" distR="0">
            <wp:extent cx="4481830" cy="1718310"/>
            <wp:effectExtent l="19050" t="0" r="0" b="0"/>
            <wp:docPr id="1" name="Рисунок 1" descr="hello_html_m2a19b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lo_html_m2a19bad.png"/>
                    <pic:cNvPicPr>
                      <a:picLocks noChangeAspect="1" noChangeArrowheads="1"/>
                    </pic:cNvPicPr>
                  </pic:nvPicPr>
                  <pic:blipFill>
                    <a:blip r:embed="rId8"/>
                    <a:srcRect/>
                    <a:stretch>
                      <a:fillRect/>
                    </a:stretch>
                  </pic:blipFill>
                  <pic:spPr bwMode="auto">
                    <a:xfrm>
                      <a:off x="0" y="0"/>
                      <a:ext cx="4481830" cy="1718310"/>
                    </a:xfrm>
                    <a:prstGeom prst="rect">
                      <a:avLst/>
                    </a:prstGeom>
                    <a:noFill/>
                    <a:ln w="9525">
                      <a:noFill/>
                      <a:miter lim="800000"/>
                      <a:headEnd/>
                      <a:tailEnd/>
                    </a:ln>
                  </pic:spPr>
                </pic:pic>
              </a:graphicData>
            </a:graphic>
          </wp:inline>
        </w:drawing>
      </w:r>
    </w:p>
    <w:p w:rsidR="006E3F94" w:rsidRDefault="006E3F94" w:rsidP="00E33AC9">
      <w:pPr>
        <w:pStyle w:val="a5"/>
        <w:shd w:val="clear" w:color="auto" w:fill="FFFFFF"/>
        <w:spacing w:before="0" w:beforeAutospacing="0" w:after="0" w:afterAutospacing="0"/>
        <w:ind w:firstLine="567"/>
        <w:jc w:val="both"/>
        <w:rPr>
          <w:b/>
          <w:bCs/>
          <w:color w:val="000000"/>
          <w:sz w:val="28"/>
          <w:szCs w:val="28"/>
          <w:lang w:val="kk-KZ"/>
        </w:rPr>
      </w:pPr>
    </w:p>
    <w:p w:rsidR="00F455DA" w:rsidRPr="00414401" w:rsidRDefault="00F455DA" w:rsidP="006E3F94">
      <w:pPr>
        <w:pStyle w:val="a5"/>
        <w:shd w:val="clear" w:color="auto" w:fill="FFFFFF"/>
        <w:spacing w:before="0" w:beforeAutospacing="0" w:after="0" w:afterAutospacing="0"/>
        <w:ind w:firstLine="567"/>
        <w:jc w:val="center"/>
        <w:rPr>
          <w:color w:val="000000"/>
          <w:sz w:val="28"/>
          <w:szCs w:val="28"/>
        </w:rPr>
      </w:pPr>
      <w:r w:rsidRPr="00414401">
        <w:rPr>
          <w:b/>
          <w:bCs/>
          <w:color w:val="000000"/>
          <w:sz w:val="28"/>
          <w:szCs w:val="28"/>
        </w:rPr>
        <w:t>Схема 1. Структура процесса обучения</w:t>
      </w:r>
    </w:p>
    <w:p w:rsidR="006E3F94" w:rsidRDefault="006E3F94" w:rsidP="00E33AC9">
      <w:pPr>
        <w:pStyle w:val="a5"/>
        <w:shd w:val="clear" w:color="auto" w:fill="FFFFFF"/>
        <w:spacing w:before="0" w:beforeAutospacing="0" w:after="0" w:afterAutospacing="0"/>
        <w:ind w:firstLine="567"/>
        <w:jc w:val="both"/>
        <w:rPr>
          <w:color w:val="000000"/>
          <w:sz w:val="28"/>
          <w:szCs w:val="28"/>
          <w:lang w:val="kk-KZ"/>
        </w:rPr>
      </w:pP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Теоретическое обучение понимается как сис</w:t>
      </w:r>
      <w:r w:rsidR="00346CE7">
        <w:rPr>
          <w:color w:val="000000"/>
          <w:sz w:val="28"/>
          <w:szCs w:val="28"/>
        </w:rPr>
        <w:t>тема</w:t>
      </w:r>
      <w:r w:rsidRPr="00414401">
        <w:rPr>
          <w:color w:val="000000"/>
          <w:sz w:val="28"/>
          <w:szCs w:val="28"/>
        </w:rPr>
        <w:t xml:space="preserve"> обучения общеобразовательным, общепрофессиональным и профессиональным дисциплинам, в результате, которого формируется обобщенная сис</w:t>
      </w:r>
      <w:r w:rsidR="00346CE7">
        <w:rPr>
          <w:color w:val="000000"/>
          <w:sz w:val="28"/>
          <w:szCs w:val="28"/>
        </w:rPr>
        <w:t xml:space="preserve">тема </w:t>
      </w:r>
      <w:r w:rsidRPr="00414401">
        <w:rPr>
          <w:color w:val="000000"/>
          <w:sz w:val="28"/>
          <w:szCs w:val="28"/>
        </w:rPr>
        <w:t>теоретических знаний в области основных наук. Производственное обучение понимается как процесс овладения системой политехнических и профессиональных знаний, умений и навыков, развития и формирования профессиональных компетенций.</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В процессе теоретического и производственного обучения в органической взаимосвязи совершается учебно-познавательная и учебно-производственная деятельность обучающихся. Это создает неограниченные возможности для повышения эффективности обучения рабочих и специалистов. Взаимосвязь теоретического и производственного обучения одна из главных задач в подготовке рабочих и специалистов любого уровня квалификации.</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b/>
          <w:bCs/>
          <w:color w:val="000000"/>
          <w:sz w:val="28"/>
          <w:szCs w:val="28"/>
        </w:rPr>
        <w:t>Функции процесса профессионального обучения</w:t>
      </w:r>
      <w:r w:rsidR="006E3F94">
        <w:rPr>
          <w:b/>
          <w:bCs/>
          <w:color w:val="000000"/>
          <w:sz w:val="28"/>
          <w:szCs w:val="28"/>
          <w:lang w:val="kk-KZ"/>
        </w:rPr>
        <w:t xml:space="preserve">. </w:t>
      </w:r>
      <w:r w:rsidRPr="00414401">
        <w:rPr>
          <w:color w:val="000000"/>
          <w:sz w:val="28"/>
          <w:szCs w:val="28"/>
        </w:rPr>
        <w:t>Педагогическая, социальная, психологическая сущность обучения наиболее полно и ярко проявляется в его практически целесообразных функциях. Среди них наиболее существенная - образовательная функция. Основной смысл образовательной функции состоит в вооружении обучающихся системой научных знаний, умений, навыков и её использование на практике.</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 xml:space="preserve">Научные знания включают в себя факты, понятия, законы, закономерности, теории, обобщенную картину мира. В соответствии с образовательной функцией они должны стать достоянием личности, войти в структуру её опыта. Наиболее полно реализация этой функции должна обеспечить полноту, </w:t>
      </w:r>
      <w:r w:rsidRPr="00C138F4">
        <w:rPr>
          <w:color w:val="000000"/>
          <w:sz w:val="28"/>
          <w:szCs w:val="28"/>
        </w:rPr>
        <w:t>сис</w:t>
      </w:r>
      <w:r w:rsidR="00C138F4" w:rsidRPr="00C138F4">
        <w:rPr>
          <w:color w:val="000000"/>
          <w:sz w:val="28"/>
          <w:szCs w:val="28"/>
        </w:rPr>
        <w:t>те</w:t>
      </w:r>
      <w:r w:rsidR="00C138F4">
        <w:rPr>
          <w:color w:val="000000"/>
          <w:sz w:val="28"/>
          <w:szCs w:val="28"/>
        </w:rPr>
        <w:t>мати</w:t>
      </w:r>
      <w:r w:rsidRPr="00414401">
        <w:rPr>
          <w:color w:val="000000"/>
          <w:sz w:val="28"/>
          <w:szCs w:val="28"/>
        </w:rPr>
        <w:t>чность и осознанность знаний, их прочность и действенность. Это требует такой организации процесса обучения, чтобы из содержания учебной дисциплины, отражающей соответствующую область научного знания, не выпадали элементы, важной для понимания основных идей и существенных причинно-следственных связей, чтобы в общей системе знаний не образовывались незаполненные пустоты. Знания должны особым образом упорядочиваться, приобретая все большую стройность и логическую соподчиненность, чтобы новое знание вытекало из ранее усвоенного и пролагало путь к освоению последующего.</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Конечным результатом реализации образовательной функции является действенность знаний, выражающаяся в сознательном оперировании ими, в способности мобилизовать прежние знания для получения новых, а также сформированность важнейших как специальных (по дисциплине), так и обще- учебных умений и навыков. Умение как умелое действие направляется четко осознаваемой целью, а в основе навыка, то есть автоматизированного действия, лежит сис</w:t>
      </w:r>
      <w:r w:rsidR="006E3CE2" w:rsidRPr="00414401">
        <w:rPr>
          <w:color w:val="000000"/>
          <w:sz w:val="28"/>
          <w:szCs w:val="28"/>
        </w:rPr>
        <w:t>Лекция</w:t>
      </w:r>
      <w:r w:rsidRPr="00414401">
        <w:rPr>
          <w:color w:val="000000"/>
          <w:sz w:val="28"/>
          <w:szCs w:val="28"/>
        </w:rPr>
        <w:t xml:space="preserve"> упрочившихся связей. Умения образуются в результате упражнений, которые варьируют условия учебной деятельности и предусматривают её постепенное усложнение. Для выработки навыков необходимы многократные упражнения в одни и тех же условиях.</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Осуществление образовательной функции неразрывно связано с формированием навыков работы с книгой, справочной литературой, библиографическим аппаратом, организации самостоятельной работы, конспектирования и др.</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Воспитательная функция. Воспитывающий характер обучения - отчетливо проявляющаяся закономерность, действующий непреложно в любые эпохи и в любых условиях. Воспитательная функция органически вытекает из самого содержания, форм и методов обучения, но вместе с тем она осуществляется и посредством специальной организации общения преподавателя с обучающимися. Объективно обучение не может не воспитывать определенных взглядов, убеждений, отношений, качеств личности. Формирование личности вообще невозможно без усвоения системы нравственных и других понятий, норм и требований.</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Развивающая функция. Так же как воспитывающая функция, развивающий характер обучения объективно вытекает из самой природы этого социального процесса. Правильно поставленное обучение всегда развивает, однако развивающая функция осуществляется более эффективно при специальной направленности взаимодействия преподавателей и обучающихся на всестороннее развитие личности. Эта специальная направленность обучения на развитие личности ученика получила закрепление в термине «развивающее обучение». В контексте традиционных подходов к организации обучения осуществление развивающей функции, как правило, сводится к развитию речи и мышления, поскольку именно развитие вербальных процессов нагляднее других выражает общее развитие обучающегося. Однако это сужающее развивающую функцию понимание направленности обучения упускает из виду, что и речь, и связанное с нею мышление эффективнее развиваются при соответствующем развитии сенсорной, эмоционально-волевой, двигательной и мотивационно - потребностной сфер личности. Таким образом, развивающий характер обучения предполагает ориентацию на развитие личности как целостной психической системы.</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Актуальное звучание приобрела и профориентационная функция обучения. Общеобразовательная школа закладывает основы профориентационной работы с обучающимися в плане выявления и развития задатков, способностей, интересов, дарований, склонностей. В этих целях организуются спецшколы, гимназии, лицеи, колледжи, дифференциация обучения, классы и группы углубленного изучения отдельных дисциплин. Немалую роль в этом деле играет хорошо поставленное соединение обучения с производительным трудом. С учащимися старших классов проводится специальная профориентационная работа в специальных кабинетах профориентации и на предприятиях. В процессе обучающего и производительного труда, приобретая конкретные знания и навыки в области той или иной профессии, акцентируя личный интерес на определенных общеобразовательных знаниях, школьник получает возможность ориентации и выбора профессии, непосредственного перехода в сферу производства или продолжения образования в высшей школе. Все основные функции обучения, выражающие его глубинную сущность, тесно взаимосвязаны и взаимодействуют между собой. Знания являются основой мировоззрения, профессиональных интересов, материалом для психического развития и формирования духовных потребностей; духовные потребности стимулируют расширение познания и профориентационные искания; психическое развитие облегчает процесс освоения знаний; эмоционально-волевое и действенно-практическое развитие выступает в качестве сильного стимула учебного, общественно полезного, производительного труда.</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 xml:space="preserve">К функциям процесса обучения можно отнести и функции его составных частей. Формы организации учебного процесса обеспечивают коллективную и индивидуальную деятельность обучающихся, выполняя интегрирующе-дифференцирующую функцию. Учебный процесс в своей основе - процесс коллективной познавательной деятельности. Обучающиеся познают сообща, обмениваются информацией в практических делах, учатся взаимопониманию и взаимопомощи. Вместе с тем обучение есть процесс развития возможностей личности. Поэтому каждая форма коллективных занятий должна обладать возможностью индивидуализации деятельности школьников, обеспечивать работу по продвинутым программам одних и подтягиванию до среднеобязательного уровня других. </w:t>
      </w:r>
      <w:r w:rsidRPr="00CE1957">
        <w:rPr>
          <w:color w:val="000000"/>
          <w:sz w:val="28"/>
          <w:szCs w:val="28"/>
        </w:rPr>
        <w:t>Сис</w:t>
      </w:r>
      <w:r w:rsidR="00CE1957" w:rsidRPr="00CE1957">
        <w:rPr>
          <w:color w:val="000000"/>
          <w:sz w:val="28"/>
          <w:szCs w:val="28"/>
        </w:rPr>
        <w:t>тема</w:t>
      </w:r>
      <w:r w:rsidRPr="00CE1957">
        <w:rPr>
          <w:color w:val="000000"/>
          <w:sz w:val="28"/>
          <w:szCs w:val="28"/>
        </w:rPr>
        <w:t>тизирующа</w:t>
      </w:r>
      <w:r w:rsidRPr="00414401">
        <w:rPr>
          <w:color w:val="000000"/>
          <w:sz w:val="28"/>
          <w:szCs w:val="28"/>
        </w:rPr>
        <w:t xml:space="preserve">я и структурирующая функции организационных форм обучения состоят в том, что они требуют разбивки всего учебного материала по частям и </w:t>
      </w:r>
      <w:r w:rsidR="00CE1957">
        <w:rPr>
          <w:color w:val="000000"/>
          <w:sz w:val="28"/>
          <w:szCs w:val="28"/>
        </w:rPr>
        <w:t>тема</w:t>
      </w:r>
      <w:r w:rsidRPr="00414401">
        <w:rPr>
          <w:color w:val="000000"/>
          <w:sz w:val="28"/>
          <w:szCs w:val="28"/>
        </w:rPr>
        <w:t xml:space="preserve">м, его структурирования и </w:t>
      </w:r>
      <w:r w:rsidRPr="00CE1957">
        <w:rPr>
          <w:color w:val="000000"/>
          <w:sz w:val="28"/>
          <w:szCs w:val="28"/>
        </w:rPr>
        <w:t>сис</w:t>
      </w:r>
      <w:r w:rsidR="00CE1957" w:rsidRPr="00CE1957">
        <w:rPr>
          <w:color w:val="000000"/>
          <w:sz w:val="28"/>
          <w:szCs w:val="28"/>
        </w:rPr>
        <w:t>т</w:t>
      </w:r>
      <w:r w:rsidR="00CE1957">
        <w:rPr>
          <w:color w:val="000000"/>
          <w:sz w:val="28"/>
          <w:szCs w:val="28"/>
        </w:rPr>
        <w:t>ема</w:t>
      </w:r>
      <w:r w:rsidRPr="00414401">
        <w:rPr>
          <w:color w:val="000000"/>
          <w:sz w:val="28"/>
          <w:szCs w:val="28"/>
        </w:rPr>
        <w:t>тизирования, как в целом, так и для каждого занятия.</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По отношению друг к другу формы обучения способны выполнять комплексирующую и координирующую функции. В целях повышения эффективности усвоения материала, на основе какой-либо формы обучения могут быть объединены и использованы составные части других форм. При изучении целой темы одна форма, например, учебное занятие, может исполнять роль основной, базовой, ведущей по отношению к другим - семинарам, дающим дополнительный материал. Наконец, стимулирующая функция формы организации учебных занятий проявляется с наибольшей силой, когда соответствует особенностям возраста обучающихся, специфики развития их психики и организма.</w:t>
      </w:r>
    </w:p>
    <w:p w:rsidR="00F455DA" w:rsidRPr="00346CE7" w:rsidRDefault="00F455DA" w:rsidP="00E33AC9">
      <w:pPr>
        <w:pStyle w:val="a5"/>
        <w:shd w:val="clear" w:color="auto" w:fill="FFFFFF"/>
        <w:spacing w:before="0" w:beforeAutospacing="0" w:after="0" w:afterAutospacing="0"/>
        <w:ind w:firstLine="567"/>
        <w:jc w:val="both"/>
        <w:rPr>
          <w:color w:val="000000"/>
          <w:sz w:val="28"/>
          <w:szCs w:val="28"/>
          <w:lang w:val="kk-KZ"/>
        </w:rPr>
      </w:pPr>
      <w:r w:rsidRPr="00414401">
        <w:rPr>
          <w:b/>
          <w:bCs/>
          <w:color w:val="000000"/>
          <w:sz w:val="28"/>
          <w:szCs w:val="28"/>
        </w:rPr>
        <w:t>Структура процесса профессионального обучения</w:t>
      </w:r>
      <w:r w:rsidR="00346CE7">
        <w:rPr>
          <w:b/>
          <w:bCs/>
          <w:color w:val="000000"/>
          <w:sz w:val="28"/>
          <w:szCs w:val="28"/>
          <w:lang w:val="kk-KZ"/>
        </w:rPr>
        <w:t>.</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Обучение как процесс представляет собой целенаправленное, организованное с помощью специальных методов и разнообразных форм активное обучающее взаимодействие преподавателей и обучающихся. Обучение невозможно без одновременного осуществления преподавания и учения, без взаимодействия обучаемого и преподавателя. Преподавание невозможно без учения, а учение без преподавания становится элементом процесса самообразования. Эффективный процесс обучения предполагает установление субъект-субъектных отношений педагога и обучаемых. Обучающийся выступает объектом преподавания и субъектом учения. Объектом его деятельности является содержание образования. Педагог выступает субъектом преподавания. Его деятельность также направлена на содержание образования.</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Центральной фигурой, системообразующем началом процесса обучения является преподаватель - носитель содержания образования и воспитания, организатор всей познавательной деятельности. В его личности сочетаются объективные и субъективные педагогические ценности. В процессе обучения огромную роль играет весь строй нравственно-эстетического отношения преподавателя к жизни. Преподаватель приводит в движение все внутренние и внешние механизмы процесса обучения: он передает знания, организует и стимулирует познавательную деятельность детей, пробуждает интерес и формирует у них потребность в знаниях. Главным участником, активнейшим саморазвивающимся субъектом учебного процесса является сам обучающийся. Он - тот самый объект и субъект педагогического познания, ради которого создается процесс обучения. В процессе познания в сознание ребенка совершается сложнейший процесс отражения реальной действительности с помощью разнообразных научно обоснованных методов обучения.</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Процесс обучения имеет четкую структуру. Ее ведущим элементом является цель. Помимо общей и главной цели - передачи детям совокупности знаний, умений и навыков, развития умственных сил учащихся - педагог постоянно ставит перед собой частные задачи по обеспечению глубокого усвоения обучающимися конкретной суммы знаний, умений и навыков. Психолого-педагогическое значение цели заключается в том, что она организует и мобилизует творческие силы преподавателя, помогает отбирать и выбирать наиболее эффективные содержания, методы и формы работы. Структурным элементом учебного процесса, вокруг которого развертывается педагогическое действие, взаимодействие его участников, является содержание социального опыта усваиваемого. В содержании проявляется важнейшее педагогическое противоречие: между огромными запасами общественно-исторической информации и необходимостью отбора из нее лишь основ в целях обучающего познания. Содержание учебного процесса как сис</w:t>
      </w:r>
      <w:r w:rsidR="006E3CE2" w:rsidRPr="00414401">
        <w:rPr>
          <w:color w:val="000000"/>
          <w:sz w:val="28"/>
          <w:szCs w:val="28"/>
        </w:rPr>
        <w:t>Лекция</w:t>
      </w:r>
      <w:r w:rsidRPr="00414401">
        <w:rPr>
          <w:color w:val="000000"/>
          <w:sz w:val="28"/>
          <w:szCs w:val="28"/>
        </w:rPr>
        <w:t xml:space="preserve"> может иметь различную структуру изложения. Элементы структуры - отдельные знания или их элементы, которые могут «сцепляться» между собой различным образом. Наиболее распространенными в настоящее время являются линейная, концентрическая, спиральная и смешанная структуры изложения содержания.</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Процесс обучения, освоения системы знаний, умений и навыков подразделяется на неразрывно диалектически взаимосвязанные этапы познания. Первый этап - восприятия-усвоения. На основе восприятия осуществляется осмысление, обеспечивающее понимание и усвоение материала. Второй этап вбирает в себя в обобщенном виде результаты первоначального усвоения и создает основу для углубления познания. Он характеризуется как усвоение-воспроизведение. Восприятие, усвоение и первичное воспроизведение учебного материала создают возможность осуществление третьего этапа познания - творческого практического применения знаний. Познавательный процесс достигает полноты и эффективности тогда, когда не только обогащает знаниями, умениями и навыками, но и обеспечивает их развитие, социальную активность, реальное участие в общественной практике.</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В процессе обучения обучающийся не только объект воздействия, но и субъект познания. В познавательной деятельности им движет естественное противоречие между его стремлением к активному участию в жизни, к взрослости и отсутствием необходимого для этого жизненного опыта, знаний, умений, навыков. Стимулы познавательной деятельности связаны, прежде всего, с возможностью снятия противоречия за счет получаемого образования.</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Важным элементом учебного процесса является и ученический коллектив как объект обучающего воздействия преподавателя и субъект познания. Процесс коллективного познания совершается поэтапно. В сущности, он адекватен процессу индивидуального познания. Но по педагогической организации, формам и методам работы коллективное познание следует своей особой логике. Особое педагогическое значение имеет коллективное взаимообучение, в процессе которого обучающийся и обучаемый углубляют свои познания.</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Движущимися силами, стимулами коллективного познания являются для обучающихся и привлекательность коллективного общения, обучающего взаимодействия, и повышенная эмоциональность коллективного восприятия, и противоречия, расхождения мнений, возникающие в этом процессе. Общая учебная цель побуждают обучающихся к преодолению всех трудностей и несоответствий, объединяют в стремлении к общему положительному результату. Существенным элементом структуры познавательного процесса являются методы обучения. Они являются способами обучающего взаимодействия преподавателя и обучающихся. Характер процесса обучения во многом зависит от индивидуальности преподавателя и обучающихся. В педагогической практике огромную роль играет не столько потенциальная эффективность самих методов обучения, сколько индивидуальная методическая сис</w:t>
      </w:r>
      <w:r w:rsidR="00CE1957">
        <w:rPr>
          <w:color w:val="000000"/>
          <w:sz w:val="28"/>
          <w:szCs w:val="28"/>
        </w:rPr>
        <w:t>тема</w:t>
      </w:r>
      <w:r w:rsidRPr="00414401">
        <w:rPr>
          <w:color w:val="000000"/>
          <w:sz w:val="28"/>
          <w:szCs w:val="28"/>
        </w:rPr>
        <w:t xml:space="preserve"> преподавателя, сложившаяся сис</w:t>
      </w:r>
      <w:r w:rsidR="00346CE7">
        <w:rPr>
          <w:color w:val="000000"/>
          <w:sz w:val="28"/>
          <w:szCs w:val="28"/>
          <w:lang w:val="kk-KZ"/>
        </w:rPr>
        <w:t>тема</w:t>
      </w:r>
      <w:r w:rsidRPr="00414401">
        <w:rPr>
          <w:color w:val="000000"/>
          <w:sz w:val="28"/>
          <w:szCs w:val="28"/>
        </w:rPr>
        <w:t xml:space="preserve"> его взаимодействия с обучающимися.</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Методы обучения, методическая сис</w:t>
      </w:r>
      <w:r w:rsidR="00346CE7">
        <w:rPr>
          <w:color w:val="000000"/>
          <w:sz w:val="28"/>
          <w:szCs w:val="28"/>
          <w:lang w:val="kk-KZ"/>
        </w:rPr>
        <w:t>тема</w:t>
      </w:r>
      <w:r w:rsidRPr="00414401">
        <w:rPr>
          <w:color w:val="000000"/>
          <w:sz w:val="28"/>
          <w:szCs w:val="28"/>
        </w:rPr>
        <w:t xml:space="preserve"> являются способами работы не только преподавателя, но и, одновременно, обучающихся. Любой метод только тогда активен, когда объединяет в активном взаимодействии обе стороны, способствует превращению методической системы преподавателя в способы познавательной деятельности обучающихся. Для этого необходимо осознание обучающимися каждого метода работы, его сильных и слабых сторон, овладение умениями и навыками учебного труда. Группа методов обучения по своей сущности соответствуют основным этапам учебного познания. Это методы, обеспечивающие первичное восприятие учебного материала, методы, направленные на усвоение знаний, методы практической деятельности и творческого применения знаний, методы обратной связи, диагностики, проверки усвоения знаний обучающимися и коррекции процесса обучения.</w:t>
      </w:r>
    </w:p>
    <w:p w:rsidR="00F455DA" w:rsidRPr="00414401" w:rsidRDefault="00F455DA" w:rsidP="00E33AC9">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Процесс обучения без такого элемента, как организационные формы - невозможен. Форма обучения представляет собой ограниченную по времени и организационную в пространстве познавательную совместную деятельность преподавателя и обучающихся. Ведущая форма обучения – учебное занятие. Сопутствующие формы многообразны: лабораторно-практические занятия, семинар, лекция, индивидуальное и групповое обучение, кружок. Каждая форма приобретает конкретную структуру, специфические черты и особенности в зависимости от содержания учебной работы и возраста обучающихся. Форма обучения в педагогической практике нередко приходит в противоречие с содержанием. Разнообразный учебный материал, в зависимости от его особенностей, требует гибких, подвижных форм организации познания. Органичным элементом структуры процесса обучения является самостоятельная внеурочная (домашняя, библиотечная, кружковая) работа обучающихся по усвоению обязательной и свободно получаемой информации, по самообразованию. Это одна из форм обучения, которая приобрела сегодня большое самостоятельное значение. Ее функцией не является возмещение недостатков в работе преподавателя, задача которого в обеспечение хорошего качества усвоения знаний, умений и навыков обучающимися. Самостоятельные занятия необходимы как решающее средство закрепления умений и навыков, интенсивного развития умственных сил, морального самоутверждения. В современных условиях необходимо переключать обучающихся от механического повторения параграфов учебника на самостоятельный поиск дополнительной информации, ее сознательную переработку и критическую оценку. В качестве форм и методов самостоятельной вне учебной деятельности используются: выполнение домашних заданий, самостоятельная работа в библиотеке, конспектирование, ведение дневников, обмен информацией (беседа) с одногруппниками. Важное место в структуре процесса обучения занимает такой элемент познания, как практическое применение знаний, умений и навыков в производительном, общественно полезном труде. Речь идет не только о практических занятиях, а прежде всего о реальном, общественно значимом труде в сфере производства, который требует особого внимания к политехнической направленности знаний. Этот элемент процесса синтезирует в себе все остальные, дает возможность проверить качество результатов обучения жизненной общественной практикой. С помощью общественной практики достигается разрешение противоречия между образовательным учреждением и жизнью, между содержанием, формами, методами обучения и требованиями общества, экономики, культуры, научно-технического прогресса. Этот элемент процесса познания является тем системообразующем звеном, которое ограничено, объединяет, связывает обучение и жизнь.</w:t>
      </w:r>
    </w:p>
    <w:p w:rsidR="00F455DA" w:rsidRDefault="00F455DA" w:rsidP="00E33AC9">
      <w:pPr>
        <w:pStyle w:val="a5"/>
        <w:shd w:val="clear" w:color="auto" w:fill="FFFFFF"/>
        <w:spacing w:before="0" w:beforeAutospacing="0" w:after="0" w:afterAutospacing="0"/>
        <w:ind w:firstLine="567"/>
        <w:jc w:val="both"/>
        <w:rPr>
          <w:color w:val="000000"/>
          <w:sz w:val="28"/>
          <w:szCs w:val="28"/>
          <w:lang w:val="kk-KZ"/>
        </w:rPr>
      </w:pPr>
      <w:r w:rsidRPr="00414401">
        <w:rPr>
          <w:color w:val="000000"/>
          <w:sz w:val="28"/>
          <w:szCs w:val="28"/>
        </w:rPr>
        <w:t>Завершающим элементом структуры процесса обучения является педагогическая диагностика. Она обеспечивается совокупностью специальных методов, способов и приемов, направленных на выявление качества знаний, умений и навыков обучающихся, развитие профессиональных компетенций, на получение обратной информации об эффективности его обучающего взаимодействия. Диагностика позволяет педагогу вносить коррективы в учебный процесс: изменять формы обучения, вводить новые методы, своевременно подтягивать отстающих и обеспечивать возможности продвигаться вперед успевающим. Среди методов диагностики - индивидуальный и фронтальный устный опрос, многообразные самостоятельные письменные работы, практические задания воспроизводящего и творческого характера. Своевременная и правильная педагогическая диагностика исключает формализм в работе преподавателя, помогает ему вместе с обучающимися более точно определить их способности и делать выбор в дифференцированном обучении.</w:t>
      </w:r>
    </w:p>
    <w:p w:rsidR="00615D30" w:rsidRPr="00615D30" w:rsidRDefault="00615D30" w:rsidP="00E33AC9">
      <w:pPr>
        <w:pStyle w:val="a5"/>
        <w:shd w:val="clear" w:color="auto" w:fill="FFFFFF"/>
        <w:spacing w:before="0" w:beforeAutospacing="0" w:after="0" w:afterAutospacing="0"/>
        <w:ind w:firstLine="567"/>
        <w:jc w:val="both"/>
        <w:rPr>
          <w:color w:val="000000"/>
          <w:sz w:val="28"/>
          <w:szCs w:val="28"/>
          <w:lang w:val="kk-KZ"/>
        </w:rPr>
      </w:pPr>
    </w:p>
    <w:p w:rsidR="00644508" w:rsidRPr="00615D30" w:rsidRDefault="00615D30" w:rsidP="006E3CE2">
      <w:pPr>
        <w:pStyle w:val="a5"/>
        <w:shd w:val="clear" w:color="auto" w:fill="FFFFFF"/>
        <w:spacing w:before="0" w:beforeAutospacing="0" w:after="0" w:afterAutospacing="0" w:line="310" w:lineRule="atLeast"/>
        <w:ind w:firstLine="567"/>
        <w:jc w:val="both"/>
        <w:rPr>
          <w:sz w:val="28"/>
          <w:szCs w:val="28"/>
          <w:lang w:val="kk-KZ"/>
        </w:rPr>
      </w:pPr>
      <w:r w:rsidRPr="00615D30">
        <w:rPr>
          <w:sz w:val="28"/>
          <w:szCs w:val="28"/>
          <w:lang w:val="kk-KZ"/>
        </w:rPr>
        <w:t>Контрольные вопросы</w:t>
      </w:r>
    </w:p>
    <w:p w:rsidR="00615D30" w:rsidRPr="00615D30" w:rsidRDefault="00615D30" w:rsidP="00AF6864">
      <w:pPr>
        <w:pStyle w:val="a5"/>
        <w:numPr>
          <w:ilvl w:val="0"/>
          <w:numId w:val="68"/>
        </w:numPr>
        <w:shd w:val="clear" w:color="auto" w:fill="FFFFFF"/>
        <w:spacing w:before="0" w:beforeAutospacing="0" w:after="0" w:afterAutospacing="0" w:line="310" w:lineRule="atLeast"/>
        <w:jc w:val="both"/>
        <w:rPr>
          <w:b/>
          <w:sz w:val="28"/>
          <w:szCs w:val="28"/>
          <w:lang w:val="kk-KZ"/>
        </w:rPr>
      </w:pPr>
      <w:r w:rsidRPr="00615D30">
        <w:rPr>
          <w:color w:val="000000"/>
          <w:sz w:val="28"/>
          <w:szCs w:val="28"/>
        </w:rPr>
        <w:t>Форма обучения</w:t>
      </w:r>
      <w:r w:rsidRPr="00414401">
        <w:rPr>
          <w:color w:val="000000"/>
          <w:sz w:val="28"/>
          <w:szCs w:val="28"/>
        </w:rPr>
        <w:t xml:space="preserve"> в педагогической практике</w:t>
      </w:r>
    </w:p>
    <w:p w:rsidR="00615D30" w:rsidRPr="00615D30" w:rsidRDefault="00615D30" w:rsidP="00AF6864">
      <w:pPr>
        <w:pStyle w:val="a5"/>
        <w:numPr>
          <w:ilvl w:val="0"/>
          <w:numId w:val="68"/>
        </w:numPr>
        <w:shd w:val="clear" w:color="auto" w:fill="FFFFFF"/>
        <w:spacing w:before="0" w:beforeAutospacing="0" w:after="0" w:afterAutospacing="0"/>
        <w:jc w:val="both"/>
        <w:rPr>
          <w:color w:val="000000"/>
          <w:sz w:val="28"/>
          <w:szCs w:val="28"/>
          <w:lang w:val="kk-KZ"/>
        </w:rPr>
      </w:pPr>
      <w:r w:rsidRPr="00615D30">
        <w:rPr>
          <w:bCs/>
          <w:color w:val="000000"/>
          <w:sz w:val="28"/>
          <w:szCs w:val="28"/>
        </w:rPr>
        <w:t>Структура процесса профессионального обучения</w:t>
      </w:r>
    </w:p>
    <w:p w:rsidR="00615D30" w:rsidRPr="00615D30" w:rsidRDefault="00615D30" w:rsidP="00AF6864">
      <w:pPr>
        <w:pStyle w:val="a5"/>
        <w:numPr>
          <w:ilvl w:val="0"/>
          <w:numId w:val="68"/>
        </w:numPr>
        <w:shd w:val="clear" w:color="auto" w:fill="FFFFFF"/>
        <w:spacing w:before="0" w:beforeAutospacing="0" w:after="0" w:afterAutospacing="0"/>
        <w:jc w:val="both"/>
        <w:rPr>
          <w:color w:val="000000"/>
          <w:sz w:val="28"/>
          <w:szCs w:val="28"/>
          <w:lang w:val="kk-KZ"/>
        </w:rPr>
      </w:pPr>
      <w:r w:rsidRPr="00615D30">
        <w:rPr>
          <w:color w:val="000000"/>
          <w:sz w:val="28"/>
          <w:szCs w:val="28"/>
        </w:rPr>
        <w:t>Формы организации учебного процесса</w:t>
      </w:r>
    </w:p>
    <w:p w:rsidR="00615D30" w:rsidRDefault="00615D30" w:rsidP="00615D30">
      <w:pPr>
        <w:pStyle w:val="a5"/>
        <w:shd w:val="clear" w:color="auto" w:fill="FFFFFF"/>
        <w:spacing w:before="0" w:beforeAutospacing="0" w:after="0" w:afterAutospacing="0" w:line="310" w:lineRule="atLeast"/>
        <w:ind w:left="927"/>
        <w:jc w:val="both"/>
        <w:rPr>
          <w:b/>
          <w:sz w:val="28"/>
          <w:szCs w:val="28"/>
          <w:lang w:val="kk-KZ"/>
        </w:rPr>
      </w:pPr>
    </w:p>
    <w:p w:rsidR="00615D30" w:rsidRPr="00615D30" w:rsidRDefault="00615D30" w:rsidP="00615D30">
      <w:pPr>
        <w:pStyle w:val="a5"/>
        <w:shd w:val="clear" w:color="auto" w:fill="FFFFFF"/>
        <w:spacing w:before="0" w:beforeAutospacing="0" w:after="0" w:afterAutospacing="0" w:line="310" w:lineRule="atLeast"/>
        <w:ind w:left="927"/>
        <w:jc w:val="both"/>
        <w:rPr>
          <w:b/>
          <w:sz w:val="28"/>
          <w:szCs w:val="28"/>
          <w:lang w:val="kk-KZ"/>
        </w:rPr>
      </w:pPr>
    </w:p>
    <w:p w:rsidR="00F455DA" w:rsidRPr="00414401" w:rsidRDefault="006E3CE2" w:rsidP="006E3CE2">
      <w:pPr>
        <w:pStyle w:val="a5"/>
        <w:shd w:val="clear" w:color="auto" w:fill="FFFFFF"/>
        <w:spacing w:before="0" w:beforeAutospacing="0" w:after="0" w:afterAutospacing="0" w:line="310" w:lineRule="atLeast"/>
        <w:ind w:firstLine="567"/>
        <w:jc w:val="both"/>
        <w:rPr>
          <w:b/>
          <w:spacing w:val="-4"/>
          <w:sz w:val="28"/>
          <w:szCs w:val="28"/>
          <w:lang w:val="kk-KZ"/>
        </w:rPr>
      </w:pPr>
      <w:r w:rsidRPr="00414401">
        <w:rPr>
          <w:b/>
          <w:sz w:val="28"/>
          <w:szCs w:val="28"/>
        </w:rPr>
        <w:t>Лекция</w:t>
      </w:r>
      <w:r w:rsidR="00F455DA" w:rsidRPr="00414401">
        <w:rPr>
          <w:b/>
          <w:sz w:val="28"/>
          <w:szCs w:val="28"/>
        </w:rPr>
        <w:t xml:space="preserve"> 2. </w:t>
      </w:r>
      <w:r w:rsidR="00F455DA" w:rsidRPr="00414401">
        <w:rPr>
          <w:b/>
          <w:spacing w:val="-4"/>
          <w:sz w:val="28"/>
          <w:szCs w:val="28"/>
          <w:lang w:val="kk-KZ"/>
        </w:rPr>
        <w:t>Учебные планы и учебные программы</w:t>
      </w:r>
    </w:p>
    <w:p w:rsidR="00F455DA" w:rsidRPr="00414401" w:rsidRDefault="00F455DA" w:rsidP="006E3CE2">
      <w:pPr>
        <w:pStyle w:val="a5"/>
        <w:shd w:val="clear" w:color="auto" w:fill="FFFFFF"/>
        <w:spacing w:before="0" w:beforeAutospacing="0" w:after="0" w:afterAutospacing="0" w:line="310" w:lineRule="atLeast"/>
        <w:ind w:firstLine="567"/>
        <w:jc w:val="both"/>
        <w:rPr>
          <w:spacing w:val="-4"/>
          <w:sz w:val="28"/>
          <w:szCs w:val="28"/>
          <w:lang w:val="kk-KZ"/>
        </w:rPr>
      </w:pPr>
    </w:p>
    <w:p w:rsidR="00CE1957" w:rsidRDefault="00CE1957" w:rsidP="00E33AC9">
      <w:pPr>
        <w:pStyle w:val="a5"/>
        <w:spacing w:before="0" w:beforeAutospacing="0" w:after="0" w:afterAutospacing="0"/>
        <w:ind w:firstLine="567"/>
        <w:jc w:val="both"/>
        <w:rPr>
          <w:color w:val="000000"/>
          <w:sz w:val="28"/>
          <w:szCs w:val="28"/>
        </w:rPr>
      </w:pPr>
      <w:r>
        <w:rPr>
          <w:color w:val="000000"/>
          <w:sz w:val="28"/>
          <w:szCs w:val="28"/>
        </w:rPr>
        <w:t>План</w:t>
      </w:r>
    </w:p>
    <w:p w:rsidR="00CE1957" w:rsidRDefault="00CE1957" w:rsidP="005C2946">
      <w:pPr>
        <w:pStyle w:val="a5"/>
        <w:numPr>
          <w:ilvl w:val="0"/>
          <w:numId w:val="21"/>
        </w:numPr>
        <w:spacing w:before="0" w:beforeAutospacing="0" w:after="0" w:afterAutospacing="0"/>
        <w:jc w:val="both"/>
        <w:rPr>
          <w:color w:val="000000"/>
          <w:sz w:val="28"/>
          <w:szCs w:val="28"/>
          <w:lang w:val="kk-KZ"/>
        </w:rPr>
      </w:pPr>
      <w:r w:rsidRPr="00414401">
        <w:rPr>
          <w:color w:val="000000"/>
          <w:sz w:val="28"/>
          <w:szCs w:val="28"/>
        </w:rPr>
        <w:t>Учебный план</w:t>
      </w:r>
    </w:p>
    <w:p w:rsidR="00CE1957" w:rsidRPr="00CE1957" w:rsidRDefault="00CE1957" w:rsidP="005C2946">
      <w:pPr>
        <w:pStyle w:val="a5"/>
        <w:numPr>
          <w:ilvl w:val="0"/>
          <w:numId w:val="21"/>
        </w:numPr>
        <w:spacing w:before="0" w:beforeAutospacing="0" w:after="0" w:afterAutospacing="0"/>
        <w:jc w:val="both"/>
        <w:rPr>
          <w:color w:val="000000"/>
          <w:sz w:val="28"/>
          <w:szCs w:val="28"/>
          <w:lang w:val="kk-KZ"/>
        </w:rPr>
      </w:pPr>
      <w:r w:rsidRPr="00414401">
        <w:rPr>
          <w:color w:val="000000"/>
          <w:sz w:val="28"/>
          <w:szCs w:val="28"/>
        </w:rPr>
        <w:t>Типовой учебный план</w:t>
      </w:r>
    </w:p>
    <w:p w:rsidR="00CE1957" w:rsidRPr="00CE1957" w:rsidRDefault="00CE1957" w:rsidP="00E33AC9">
      <w:pPr>
        <w:pStyle w:val="a5"/>
        <w:spacing w:before="0" w:beforeAutospacing="0" w:after="0" w:afterAutospacing="0"/>
        <w:ind w:firstLine="567"/>
        <w:jc w:val="both"/>
        <w:rPr>
          <w:color w:val="000000"/>
          <w:sz w:val="28"/>
          <w:szCs w:val="28"/>
          <w:lang w:val="kk-KZ"/>
        </w:rPr>
      </w:pPr>
      <w:r>
        <w:rPr>
          <w:color w:val="000000"/>
          <w:sz w:val="28"/>
          <w:szCs w:val="28"/>
          <w:lang w:val="kk-KZ"/>
        </w:rPr>
        <w:t>2.</w:t>
      </w:r>
      <w:r w:rsidRPr="00CE1957">
        <w:rPr>
          <w:color w:val="000000"/>
          <w:sz w:val="28"/>
          <w:szCs w:val="28"/>
        </w:rPr>
        <w:t xml:space="preserve"> </w:t>
      </w:r>
      <w:r w:rsidRPr="00414401">
        <w:rPr>
          <w:color w:val="000000"/>
          <w:sz w:val="28"/>
          <w:szCs w:val="28"/>
        </w:rPr>
        <w:t>Авторская программа</w:t>
      </w:r>
    </w:p>
    <w:p w:rsidR="00644508" w:rsidRDefault="002B3663" w:rsidP="002B3663">
      <w:pPr>
        <w:spacing w:after="0" w:line="240" w:lineRule="auto"/>
        <w:ind w:firstLine="426"/>
        <w:jc w:val="both"/>
        <w:rPr>
          <w:rFonts w:ascii="Times New Roman" w:hAnsi="Times New Roman" w:cs="Times New Roman"/>
          <w:sz w:val="28"/>
          <w:szCs w:val="28"/>
          <w:lang w:val="kk-KZ" w:eastAsia="ru-RU"/>
        </w:rPr>
      </w:pPr>
      <w:r w:rsidRPr="00644508">
        <w:rPr>
          <w:rFonts w:ascii="Times New Roman" w:hAnsi="Times New Roman" w:cs="Times New Roman"/>
          <w:bCs/>
          <w:sz w:val="28"/>
          <w:szCs w:val="28"/>
          <w:lang w:eastAsia="ru-RU"/>
        </w:rPr>
        <w:t>Учебный план — </w:t>
      </w:r>
      <w:r w:rsidRPr="00644508">
        <w:rPr>
          <w:rFonts w:ascii="Times New Roman" w:hAnsi="Times New Roman" w:cs="Times New Roman"/>
          <w:sz w:val="28"/>
          <w:szCs w:val="28"/>
          <w:lang w:eastAsia="ru-RU"/>
        </w:rPr>
        <w:t>нормативный документ, определяющий состав учебных предметов, изучаемых в данном учебном заведении, их распределение по годам обучения, недельное и годовое количество времени, отводимого на каждый учебный предмет, и в связи с этим структуру учебного года. </w:t>
      </w:r>
    </w:p>
    <w:p w:rsidR="002B3663" w:rsidRPr="00644508" w:rsidRDefault="002B3663" w:rsidP="002B3663">
      <w:pPr>
        <w:spacing w:after="0" w:line="240" w:lineRule="auto"/>
        <w:ind w:firstLine="426"/>
        <w:jc w:val="both"/>
        <w:rPr>
          <w:rFonts w:ascii="Times New Roman" w:hAnsi="Times New Roman" w:cs="Times New Roman"/>
          <w:sz w:val="28"/>
          <w:szCs w:val="28"/>
          <w:lang w:eastAsia="ru-RU"/>
        </w:rPr>
      </w:pPr>
      <w:r w:rsidRPr="00644508">
        <w:rPr>
          <w:rFonts w:ascii="Times New Roman" w:hAnsi="Times New Roman" w:cs="Times New Roman"/>
          <w:sz w:val="28"/>
          <w:szCs w:val="28"/>
          <w:lang w:eastAsia="ru-RU"/>
        </w:rPr>
        <w:t>Учебный план — это сертификат учебного заведения. Он составляется в соответствии со следующими </w:t>
      </w:r>
      <w:r w:rsidRPr="00644508">
        <w:rPr>
          <w:rFonts w:ascii="Times New Roman" w:hAnsi="Times New Roman" w:cs="Times New Roman"/>
          <w:bCs/>
          <w:sz w:val="28"/>
          <w:szCs w:val="28"/>
          <w:lang w:eastAsia="ru-RU"/>
        </w:rPr>
        <w:t>принципами: </w:t>
      </w:r>
      <w:r w:rsidRPr="00644508">
        <w:rPr>
          <w:rFonts w:ascii="Times New Roman" w:hAnsi="Times New Roman" w:cs="Times New Roman"/>
          <w:sz w:val="28"/>
          <w:szCs w:val="28"/>
          <w:lang w:eastAsia="ru-RU"/>
        </w:rPr>
        <w:t>опора на достижения науки, учет санитарно-гигиенических норм, предметность, возрастной подход, обеспечение целей каждой образовательной ступени, преемственность, оптимальность расположения учебных предметов по годам обучения, сочетание обязательных и вариативных предметов и видов занятий.</w:t>
      </w:r>
    </w:p>
    <w:p w:rsidR="002B3663" w:rsidRPr="00644508" w:rsidRDefault="002B3663" w:rsidP="002B3663">
      <w:pPr>
        <w:spacing w:after="0" w:line="240" w:lineRule="auto"/>
        <w:ind w:firstLine="426"/>
        <w:jc w:val="both"/>
        <w:rPr>
          <w:rFonts w:ascii="Times New Roman" w:hAnsi="Times New Roman" w:cs="Times New Roman"/>
          <w:sz w:val="28"/>
          <w:szCs w:val="28"/>
          <w:lang w:eastAsia="ru-RU"/>
        </w:rPr>
      </w:pPr>
      <w:r w:rsidRPr="00644508">
        <w:rPr>
          <w:rFonts w:ascii="Times New Roman" w:hAnsi="Times New Roman" w:cs="Times New Roman"/>
          <w:sz w:val="28"/>
          <w:szCs w:val="28"/>
          <w:lang w:eastAsia="ru-RU"/>
        </w:rPr>
        <w:t>Учебные планы массовых общеобразовательных школ базисные, разрабатываются централизованно но, как правило, в нескольких вариантах, один из которых выбирается школой. Инновационные учебные заведения обычно разрабатывают свои собственные документы, но опираясь на образовательные стандарты.</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Содержание образования конкретизируется с помощью учебных планов и программ. Учебный план – это нормативный документ, включающий:</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1) структуру и продолжительность учебных четвертей, учебного года и каникул;</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2) перечень изучаемых предметов;</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3) распределение перечня предметов по годам обучения;</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4) деление предметов на обязательные и факультативные;</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5) недельное и годовое распределение времени на изучение учебных дисциплин в каждом классе.</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Виды учебных планов:</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1) базисный;</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2) типовой;</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3) учебный план школы.</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Базисный учебный план – это часть государственного образовательного стандарта. Он предусматривает следующие пункты:</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1) продолжительность обучения;</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2) перечень предметов;</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3) недельную нагрузку;</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4) максимальную обязательную нагрузку;</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5) нагрузку учителя;</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6) вариативный компонент, учитывающий национальные и региональные особенности школы.</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Типовой учебный план создается на основе базисного плана, является основой для учебного плана школы.</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Учебный план школы составляется на основе базисного и типового планов и содержит:</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1) перечень обязательных предметов;</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2) обязательные предметы по выбору;</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3) факультативные предметы;</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4) распределение предметов по годам обучения;</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5) недельное и годовое количество времени, отводимое на прохождение каждого предмета.</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Учебный план школы утверждается педагогическим советом школы.</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Учебная программа – это нормативный документ, определяющий:</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1) содержание основных знаний и умений по каждому учебному предмету;</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2) логику и последовательность изучения тем;</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3) общее количество времени на изучение определенных тем.</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Учебные программы подразделяются на несколько основных видов:</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1) типовые программы;</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2) рабочие программы;</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3) авторские программы.</w:t>
      </w:r>
    </w:p>
    <w:p w:rsidR="00F455DA" w:rsidRPr="00414401" w:rsidRDefault="00644508" w:rsidP="00E33AC9">
      <w:pPr>
        <w:pStyle w:val="a5"/>
        <w:spacing w:before="0" w:beforeAutospacing="0" w:after="0" w:afterAutospacing="0"/>
        <w:ind w:firstLine="567"/>
        <w:jc w:val="both"/>
        <w:rPr>
          <w:color w:val="000000"/>
          <w:sz w:val="28"/>
          <w:szCs w:val="28"/>
        </w:rPr>
      </w:pPr>
      <w:r>
        <w:rPr>
          <w:color w:val="000000"/>
          <w:sz w:val="28"/>
          <w:szCs w:val="28"/>
          <w:lang w:val="kk-KZ"/>
        </w:rPr>
        <w:t>У</w:t>
      </w:r>
      <w:r w:rsidR="00F455DA" w:rsidRPr="00414401">
        <w:rPr>
          <w:color w:val="000000"/>
          <w:sz w:val="28"/>
          <w:szCs w:val="28"/>
        </w:rPr>
        <w:t>чебная программа составляется на основе государственных стандартов и утверждается Министерством образования.</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Рабочая учебная программа составляется учителем на основе типовой. Она учитывает:</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1) методические и технические возможности школы;</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2) уровень подготовки учащихся;</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3) национально-региональный компонент;</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4) специфику школы.</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Авторская программа составляется опытными педагогами и содержит авторские методики изучения предмета.</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Учебные программы с точки зрения структуры подразделяются на:</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1) линейные – материал располагается в непрерывной последовательности, изучается только один раз за все время обучения;</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2) концентрические – учебный материал делится на две части. Сначала изучаются более простые вопросы, затем – более сложные. При изучении второй части кратко повторяется материал первой;</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3) ступенчатые – материал разделен на две части. Некоторые темы проходят только на первой ступени, другие – только на второй, есть разделы, материал которых проходят на обеих ступенях;</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4) смешанные – сочетают в себе линейные и концентрические схемы, что позволяет гибко распределять учебный материал.</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В содержании учебной программы выделяют три части:</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1) объяснительную записку, где излагаются цели и задачи изучения предмета;</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2) содержательную часть, включающую перечень тем, ориентировочное распределение времени на изучение тем и разделов, перечень рекомендуемых занятий и методы обучения;</w:t>
      </w:r>
    </w:p>
    <w:p w:rsidR="00F455DA" w:rsidRPr="00414401" w:rsidRDefault="00F455DA" w:rsidP="00E33AC9">
      <w:pPr>
        <w:pStyle w:val="a5"/>
        <w:spacing w:before="0" w:beforeAutospacing="0" w:after="0" w:afterAutospacing="0"/>
        <w:ind w:firstLine="567"/>
        <w:jc w:val="both"/>
        <w:rPr>
          <w:color w:val="000000"/>
          <w:sz w:val="28"/>
          <w:szCs w:val="28"/>
        </w:rPr>
      </w:pPr>
      <w:r w:rsidRPr="00414401">
        <w:rPr>
          <w:color w:val="000000"/>
          <w:sz w:val="28"/>
          <w:szCs w:val="28"/>
        </w:rPr>
        <w:t>3) методические указания по оценке знаний, умений и навыков, перечень наглядных и технических средств обучения, список рекомендуемой литературы.</w:t>
      </w:r>
    </w:p>
    <w:p w:rsidR="002B3663" w:rsidRPr="00644508" w:rsidRDefault="002B3663" w:rsidP="002B3663">
      <w:pPr>
        <w:spacing w:after="0" w:line="240" w:lineRule="auto"/>
        <w:ind w:firstLine="426"/>
        <w:jc w:val="both"/>
        <w:rPr>
          <w:rFonts w:ascii="Times New Roman" w:hAnsi="Times New Roman" w:cs="Times New Roman"/>
          <w:sz w:val="28"/>
          <w:szCs w:val="28"/>
          <w:lang w:eastAsia="ru-RU"/>
        </w:rPr>
      </w:pPr>
      <w:r w:rsidRPr="00644508">
        <w:rPr>
          <w:rFonts w:ascii="Times New Roman" w:hAnsi="Times New Roman" w:cs="Times New Roman"/>
          <w:sz w:val="28"/>
          <w:szCs w:val="28"/>
          <w:lang w:eastAsia="ru-RU"/>
        </w:rPr>
        <w:t>В структуре учебного плана должны быть в явном виде выделены:</w:t>
      </w:r>
    </w:p>
    <w:p w:rsidR="002B3663" w:rsidRPr="00644508" w:rsidRDefault="002B3663" w:rsidP="002B3663">
      <w:pPr>
        <w:spacing w:after="0" w:line="240" w:lineRule="auto"/>
        <w:ind w:firstLine="426"/>
        <w:jc w:val="both"/>
        <w:rPr>
          <w:rFonts w:ascii="Times New Roman" w:hAnsi="Times New Roman" w:cs="Times New Roman"/>
          <w:sz w:val="28"/>
          <w:szCs w:val="28"/>
          <w:lang w:eastAsia="ru-RU"/>
        </w:rPr>
      </w:pPr>
      <w:r w:rsidRPr="00644508">
        <w:rPr>
          <w:rFonts w:ascii="Times New Roman" w:hAnsi="Times New Roman" w:cs="Times New Roman"/>
          <w:sz w:val="28"/>
          <w:szCs w:val="28"/>
          <w:lang w:eastAsia="ru-RU"/>
        </w:rPr>
        <w:t>• инвариантная часть (обязательная), обеспечивающая приобщение обучающихся к общекультурным и национально значимым ценностям, формирование личностных качеств, соответствующих общественным идеалам; определяет состав учебных предметов обязательных предметных областей;</w:t>
      </w:r>
    </w:p>
    <w:p w:rsidR="002B3663" w:rsidRPr="00644508" w:rsidRDefault="002B3663" w:rsidP="002B3663">
      <w:pPr>
        <w:spacing w:after="0" w:line="240" w:lineRule="auto"/>
        <w:ind w:firstLine="426"/>
        <w:jc w:val="both"/>
        <w:rPr>
          <w:rFonts w:ascii="Times New Roman" w:hAnsi="Times New Roman" w:cs="Times New Roman"/>
          <w:sz w:val="28"/>
          <w:szCs w:val="28"/>
          <w:lang w:eastAsia="ru-RU"/>
        </w:rPr>
      </w:pPr>
      <w:r w:rsidRPr="00644508">
        <w:rPr>
          <w:rFonts w:ascii="Times New Roman" w:hAnsi="Times New Roman" w:cs="Times New Roman"/>
          <w:sz w:val="28"/>
          <w:szCs w:val="28"/>
          <w:lang w:eastAsia="ru-RU"/>
        </w:rPr>
        <w:t>• вариативная часть, включая компонент внеурочной деятельности, формируемая участниками образовательного процесса, обеспечивающая индивидуальный характер развития обучающихся, их интересы и склонности; интересы субъекта в реализации содержания общего образования.</w:t>
      </w:r>
    </w:p>
    <w:p w:rsidR="002B3663" w:rsidRPr="00644508" w:rsidRDefault="002B3663" w:rsidP="002B3663">
      <w:pPr>
        <w:spacing w:after="0" w:line="240" w:lineRule="auto"/>
        <w:ind w:firstLine="426"/>
        <w:jc w:val="both"/>
        <w:rPr>
          <w:rFonts w:ascii="Times New Roman" w:hAnsi="Times New Roman" w:cs="Times New Roman"/>
          <w:sz w:val="28"/>
          <w:szCs w:val="28"/>
          <w:lang w:eastAsia="ru-RU"/>
        </w:rPr>
      </w:pPr>
      <w:r w:rsidRPr="00644508">
        <w:rPr>
          <w:rFonts w:ascii="Times New Roman" w:hAnsi="Times New Roman" w:cs="Times New Roman"/>
          <w:sz w:val="28"/>
          <w:szCs w:val="28"/>
          <w:lang w:eastAsia="ru-RU"/>
        </w:rPr>
        <w:t>Время, отводимое на данную часть внутри максимально допустимой, может быть использовано: на увеличение учебных часов, на изучение отдельных учебных предметов обязательной части; на введение учебных курсов, обеспечивающих различные интересы обучающихся, в том числе этнокультурные. Внеурочная деятельность организуется по направлениям развития личности: духовно-нравственное, социальное, интеллектуальное, общекультурное, спортивно-оздоровительное.</w:t>
      </w:r>
    </w:p>
    <w:p w:rsidR="002B3663" w:rsidRPr="00644508" w:rsidRDefault="002B3663" w:rsidP="002B3663">
      <w:pPr>
        <w:spacing w:after="0" w:line="240" w:lineRule="auto"/>
        <w:ind w:firstLine="426"/>
        <w:jc w:val="both"/>
        <w:rPr>
          <w:rFonts w:ascii="Times New Roman" w:hAnsi="Times New Roman" w:cs="Times New Roman"/>
          <w:sz w:val="28"/>
          <w:szCs w:val="28"/>
          <w:lang w:eastAsia="ru-RU"/>
        </w:rPr>
      </w:pPr>
      <w:r w:rsidRPr="00644508">
        <w:rPr>
          <w:rFonts w:ascii="Times New Roman" w:hAnsi="Times New Roman" w:cs="Times New Roman"/>
          <w:sz w:val="28"/>
          <w:szCs w:val="28"/>
          <w:lang w:eastAsia="ru-RU"/>
        </w:rPr>
        <w:t>Для развития потенциала одаренных и талантливых детей могут разрабатываться с участием самих обучающихся и их родителей (законных представителей) индивидуальные учебные планы, в рамках которых формируются ин</w:t>
      </w:r>
      <w:r w:rsidR="00644508">
        <w:rPr>
          <w:rFonts w:ascii="Times New Roman" w:hAnsi="Times New Roman" w:cs="Times New Roman"/>
          <w:sz w:val="28"/>
          <w:szCs w:val="28"/>
          <w:lang w:eastAsia="ru-RU"/>
        </w:rPr>
        <w:t>дивидуальные учебные программы</w:t>
      </w:r>
      <w:r w:rsidRPr="00644508">
        <w:rPr>
          <w:rFonts w:ascii="Times New Roman" w:hAnsi="Times New Roman" w:cs="Times New Roman"/>
          <w:sz w:val="28"/>
          <w:szCs w:val="28"/>
          <w:lang w:eastAsia="ru-RU"/>
        </w:rPr>
        <w:t>. Может быть организовано дистанционное образование. Реализация индивидуальных учебных планов, программ сопровождается тьюторской поддержкой.</w:t>
      </w:r>
    </w:p>
    <w:p w:rsidR="002B3663" w:rsidRPr="00644508" w:rsidRDefault="00644508" w:rsidP="002B3663">
      <w:pPr>
        <w:spacing w:after="0" w:line="240" w:lineRule="auto"/>
        <w:ind w:firstLine="426"/>
        <w:jc w:val="both"/>
        <w:rPr>
          <w:rFonts w:ascii="Times New Roman" w:hAnsi="Times New Roman" w:cs="Times New Roman"/>
          <w:sz w:val="28"/>
          <w:szCs w:val="28"/>
          <w:lang w:eastAsia="ru-RU"/>
        </w:rPr>
      </w:pPr>
      <w:r>
        <w:rPr>
          <w:rFonts w:ascii="Times New Roman" w:hAnsi="Times New Roman" w:cs="Times New Roman"/>
          <w:sz w:val="28"/>
          <w:szCs w:val="28"/>
          <w:lang w:val="kk-KZ" w:eastAsia="ru-RU"/>
        </w:rPr>
        <w:t>У</w:t>
      </w:r>
      <w:r w:rsidR="002B3663" w:rsidRPr="00644508">
        <w:rPr>
          <w:rFonts w:ascii="Times New Roman" w:hAnsi="Times New Roman" w:cs="Times New Roman"/>
          <w:sz w:val="28"/>
          <w:szCs w:val="28"/>
          <w:lang w:eastAsia="ru-RU"/>
        </w:rPr>
        <w:t>чебный план должен включать три части, ориентированные на ступени общего образования: начального, базового общего и среднего полного общего образования.</w:t>
      </w:r>
    </w:p>
    <w:p w:rsidR="002B3663" w:rsidRPr="00644508" w:rsidRDefault="00644508" w:rsidP="002B3663">
      <w:pPr>
        <w:spacing w:after="0" w:line="240" w:lineRule="auto"/>
        <w:ind w:firstLine="426"/>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Разработка </w:t>
      </w:r>
      <w:r w:rsidR="002B3663" w:rsidRPr="00644508">
        <w:rPr>
          <w:rFonts w:ascii="Times New Roman" w:hAnsi="Times New Roman" w:cs="Times New Roman"/>
          <w:sz w:val="28"/>
          <w:szCs w:val="28"/>
          <w:lang w:eastAsia="ru-RU"/>
        </w:rPr>
        <w:t>учебного плана опирается, прежде всего, на представление о структуре основных общеобразовательных программ, представление о структуре и составе результатов общего образования.</w:t>
      </w:r>
    </w:p>
    <w:p w:rsidR="002B3663" w:rsidRPr="00644508" w:rsidRDefault="002B3663" w:rsidP="002B3663">
      <w:pPr>
        <w:spacing w:after="0" w:line="240" w:lineRule="auto"/>
        <w:ind w:firstLine="426"/>
        <w:jc w:val="both"/>
        <w:rPr>
          <w:rFonts w:ascii="Times New Roman" w:hAnsi="Times New Roman" w:cs="Times New Roman"/>
          <w:sz w:val="28"/>
          <w:szCs w:val="28"/>
          <w:lang w:eastAsia="ru-RU"/>
        </w:rPr>
      </w:pPr>
      <w:r w:rsidRPr="00644508">
        <w:rPr>
          <w:rFonts w:ascii="Times New Roman" w:hAnsi="Times New Roman" w:cs="Times New Roman"/>
          <w:bCs/>
          <w:kern w:val="36"/>
          <w:sz w:val="28"/>
          <w:szCs w:val="28"/>
          <w:lang w:eastAsia="ru-RU"/>
        </w:rPr>
        <w:t>Учебные программы</w:t>
      </w:r>
      <w:r w:rsidR="00644508">
        <w:rPr>
          <w:rFonts w:ascii="Times New Roman" w:hAnsi="Times New Roman" w:cs="Times New Roman"/>
          <w:bCs/>
          <w:kern w:val="36"/>
          <w:sz w:val="28"/>
          <w:szCs w:val="28"/>
          <w:lang w:val="kk-KZ" w:eastAsia="ru-RU"/>
        </w:rPr>
        <w:t xml:space="preserve">. </w:t>
      </w:r>
      <w:r w:rsidRPr="00644508">
        <w:rPr>
          <w:rFonts w:ascii="Times New Roman" w:hAnsi="Times New Roman" w:cs="Times New Roman"/>
          <w:sz w:val="28"/>
          <w:szCs w:val="28"/>
          <w:lang w:eastAsia="ru-RU"/>
        </w:rPr>
        <w:t>Содержание образования в конкретном образовательном учреждении определяется образовательной программой (образовательными программами). Примерные (базисные) учебные программы но предметам призваны обеспечить возможности вариативной реализации содержания образования. Поскольку базисные учебные программы регулируют педагогический процесс, их положения по необходимости должны иметь ориентирующий и некатегоричный характер. Это означает, что при наличии надлежащих оснований образовательным учреждениям разрешается отступать от рекомендаций базисных программ при обязательном исполнении требований стандарта, относящихся к результатам образования.</w:t>
      </w:r>
    </w:p>
    <w:p w:rsidR="002B3663" w:rsidRPr="00644508" w:rsidRDefault="002B3663" w:rsidP="002B3663">
      <w:pPr>
        <w:spacing w:after="0" w:line="240" w:lineRule="auto"/>
        <w:ind w:firstLine="426"/>
        <w:jc w:val="both"/>
        <w:rPr>
          <w:rFonts w:ascii="Times New Roman" w:hAnsi="Times New Roman" w:cs="Times New Roman"/>
          <w:sz w:val="28"/>
          <w:szCs w:val="28"/>
          <w:lang w:eastAsia="ru-RU"/>
        </w:rPr>
      </w:pPr>
      <w:r w:rsidRPr="00644508">
        <w:rPr>
          <w:rFonts w:ascii="Times New Roman" w:hAnsi="Times New Roman" w:cs="Times New Roman"/>
          <w:sz w:val="28"/>
          <w:szCs w:val="28"/>
          <w:lang w:eastAsia="ru-RU"/>
        </w:rPr>
        <w:t xml:space="preserve">Базисные учебные программы дополняются программами развития универсальных учебных действий, которые призваны регулировать различные аспекты освоения метапредметных умений. Разработка примерных учебных программ опирается, прежде всего, на представление о структуре основных общеобразовательных программ, представление о структуре и составе результатов общего образования, а также на конкретизацию понятия образовательных результатов, отраженную в </w:t>
      </w:r>
      <w:r w:rsidR="00644508">
        <w:rPr>
          <w:rFonts w:ascii="Times New Roman" w:hAnsi="Times New Roman" w:cs="Times New Roman"/>
          <w:sz w:val="28"/>
          <w:szCs w:val="28"/>
          <w:lang w:val="kk-KZ" w:eastAsia="ru-RU"/>
        </w:rPr>
        <w:t>ф</w:t>
      </w:r>
      <w:r w:rsidRPr="00644508">
        <w:rPr>
          <w:rFonts w:ascii="Times New Roman" w:hAnsi="Times New Roman" w:cs="Times New Roman"/>
          <w:sz w:val="28"/>
          <w:szCs w:val="28"/>
          <w:lang w:eastAsia="ru-RU"/>
        </w:rPr>
        <w:t>ундаментальном ядре содержания общего образования.</w:t>
      </w:r>
    </w:p>
    <w:p w:rsidR="002B3663" w:rsidRPr="007965CF" w:rsidRDefault="007965CF" w:rsidP="002B3663">
      <w:pPr>
        <w:spacing w:after="0" w:line="240" w:lineRule="auto"/>
        <w:ind w:firstLine="426"/>
        <w:jc w:val="both"/>
        <w:rPr>
          <w:rFonts w:ascii="Times New Roman" w:hAnsi="Times New Roman" w:cs="Times New Roman"/>
          <w:color w:val="000000" w:themeColor="text1"/>
          <w:sz w:val="28"/>
          <w:szCs w:val="28"/>
          <w:lang w:val="kk-KZ"/>
        </w:rPr>
      </w:pPr>
      <w:r w:rsidRPr="007965CF">
        <w:rPr>
          <w:rFonts w:ascii="Times New Roman" w:hAnsi="Times New Roman" w:cs="Times New Roman"/>
          <w:color w:val="000000" w:themeColor="text1"/>
          <w:sz w:val="28"/>
          <w:szCs w:val="28"/>
          <w:lang w:val="kk-KZ"/>
        </w:rPr>
        <w:t>Контрольные вопросы</w:t>
      </w:r>
    </w:p>
    <w:p w:rsidR="007965CF" w:rsidRPr="007965CF" w:rsidRDefault="007965CF" w:rsidP="00AF6864">
      <w:pPr>
        <w:pStyle w:val="ad"/>
        <w:numPr>
          <w:ilvl w:val="0"/>
          <w:numId w:val="69"/>
        </w:numPr>
        <w:spacing w:after="0" w:line="240" w:lineRule="auto"/>
        <w:jc w:val="both"/>
        <w:rPr>
          <w:rFonts w:ascii="Times New Roman" w:hAnsi="Times New Roman" w:cs="Times New Roman"/>
          <w:color w:val="000000"/>
          <w:sz w:val="28"/>
          <w:szCs w:val="28"/>
          <w:lang w:val="kk-KZ"/>
        </w:rPr>
      </w:pPr>
      <w:r w:rsidRPr="007965CF">
        <w:rPr>
          <w:rFonts w:ascii="Times New Roman" w:hAnsi="Times New Roman" w:cs="Times New Roman"/>
          <w:color w:val="000000"/>
          <w:sz w:val="28"/>
          <w:szCs w:val="28"/>
        </w:rPr>
        <w:t>Базисный учебный план</w:t>
      </w:r>
    </w:p>
    <w:p w:rsidR="007965CF" w:rsidRPr="007965CF" w:rsidRDefault="007965CF" w:rsidP="00AF6864">
      <w:pPr>
        <w:pStyle w:val="ad"/>
        <w:numPr>
          <w:ilvl w:val="0"/>
          <w:numId w:val="69"/>
        </w:numPr>
        <w:spacing w:after="0" w:line="240" w:lineRule="auto"/>
        <w:jc w:val="both"/>
        <w:rPr>
          <w:rFonts w:ascii="Times New Roman" w:hAnsi="Times New Roman" w:cs="Times New Roman"/>
          <w:color w:val="000000" w:themeColor="text1"/>
          <w:sz w:val="28"/>
          <w:szCs w:val="28"/>
          <w:lang w:val="kk-KZ"/>
        </w:rPr>
      </w:pPr>
      <w:r w:rsidRPr="00644508">
        <w:rPr>
          <w:rFonts w:ascii="Times New Roman" w:hAnsi="Times New Roman" w:cs="Times New Roman"/>
          <w:bCs/>
          <w:kern w:val="36"/>
          <w:sz w:val="28"/>
          <w:szCs w:val="28"/>
          <w:lang w:eastAsia="ru-RU"/>
        </w:rPr>
        <w:t>Учебные программы</w:t>
      </w:r>
      <w:r>
        <w:rPr>
          <w:rFonts w:ascii="Times New Roman" w:hAnsi="Times New Roman" w:cs="Times New Roman"/>
          <w:bCs/>
          <w:kern w:val="36"/>
          <w:sz w:val="28"/>
          <w:szCs w:val="28"/>
          <w:lang w:val="kk-KZ" w:eastAsia="ru-RU"/>
        </w:rPr>
        <w:t>.</w:t>
      </w:r>
    </w:p>
    <w:p w:rsidR="007965CF" w:rsidRPr="007965CF" w:rsidRDefault="007965CF" w:rsidP="007965CF">
      <w:pPr>
        <w:pStyle w:val="ad"/>
        <w:spacing w:after="0" w:line="240" w:lineRule="auto"/>
        <w:ind w:left="786"/>
        <w:jc w:val="both"/>
        <w:rPr>
          <w:rFonts w:ascii="Times New Roman" w:hAnsi="Times New Roman" w:cs="Times New Roman"/>
          <w:color w:val="000000" w:themeColor="text1"/>
          <w:sz w:val="28"/>
          <w:szCs w:val="28"/>
          <w:lang w:val="kk-KZ"/>
        </w:rPr>
      </w:pPr>
    </w:p>
    <w:p w:rsidR="00F455DA" w:rsidRPr="00414401" w:rsidRDefault="006E3CE2" w:rsidP="00E33AC9">
      <w:pPr>
        <w:ind w:firstLine="567"/>
        <w:jc w:val="center"/>
        <w:rPr>
          <w:rFonts w:ascii="Times New Roman" w:hAnsi="Times New Roman" w:cs="Times New Roman"/>
          <w:b/>
          <w:spacing w:val="-4"/>
          <w:sz w:val="28"/>
          <w:szCs w:val="28"/>
          <w:lang w:val="kk-KZ"/>
        </w:rPr>
      </w:pPr>
      <w:r w:rsidRPr="00414401">
        <w:rPr>
          <w:rFonts w:ascii="Times New Roman" w:hAnsi="Times New Roman" w:cs="Times New Roman"/>
          <w:b/>
          <w:sz w:val="28"/>
          <w:szCs w:val="28"/>
        </w:rPr>
        <w:t>Лекция</w:t>
      </w:r>
      <w:r w:rsidR="00F455DA" w:rsidRPr="00414401">
        <w:rPr>
          <w:rFonts w:ascii="Times New Roman" w:hAnsi="Times New Roman" w:cs="Times New Roman"/>
          <w:b/>
          <w:sz w:val="28"/>
          <w:szCs w:val="28"/>
        </w:rPr>
        <w:t xml:space="preserve"> 3. </w:t>
      </w:r>
      <w:r w:rsidR="00F455DA" w:rsidRPr="00414401">
        <w:rPr>
          <w:rFonts w:ascii="Times New Roman" w:hAnsi="Times New Roman" w:cs="Times New Roman"/>
          <w:b/>
          <w:spacing w:val="-4"/>
          <w:sz w:val="28"/>
          <w:szCs w:val="28"/>
          <w:lang w:val="kk-KZ"/>
        </w:rPr>
        <w:t>Общедидактические принципы обучения в системе профессионального обучения</w:t>
      </w:r>
    </w:p>
    <w:p w:rsidR="00F455DA" w:rsidRDefault="00CE1957" w:rsidP="006E3CE2">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План</w:t>
      </w:r>
    </w:p>
    <w:p w:rsidR="00CE1957" w:rsidRPr="00CE1957" w:rsidRDefault="00CE1957" w:rsidP="005C2946">
      <w:pPr>
        <w:pStyle w:val="ad"/>
        <w:numPr>
          <w:ilvl w:val="0"/>
          <w:numId w:val="22"/>
        </w:numPr>
        <w:shd w:val="clear" w:color="auto" w:fill="FFFFFF"/>
        <w:tabs>
          <w:tab w:val="left" w:pos="1134"/>
          <w:tab w:val="left" w:pos="1276"/>
        </w:tabs>
        <w:spacing w:after="0" w:line="240" w:lineRule="auto"/>
        <w:jc w:val="both"/>
        <w:rPr>
          <w:rFonts w:ascii="Times New Roman" w:eastAsia="Times New Roman" w:hAnsi="Times New Roman" w:cs="Times New Roman"/>
          <w:sz w:val="28"/>
          <w:szCs w:val="28"/>
          <w:lang w:eastAsia="ru-RU"/>
        </w:rPr>
      </w:pPr>
      <w:r w:rsidRPr="00CE1957">
        <w:rPr>
          <w:rFonts w:ascii="Times New Roman" w:eastAsia="Times New Roman" w:hAnsi="Times New Roman" w:cs="Times New Roman"/>
          <w:bCs/>
          <w:caps/>
          <w:sz w:val="28"/>
          <w:szCs w:val="28"/>
          <w:lang w:val="kk-KZ" w:eastAsia="ru-RU"/>
        </w:rPr>
        <w:t>П</w:t>
      </w:r>
      <w:r w:rsidRPr="00CE1957">
        <w:rPr>
          <w:rFonts w:ascii="Times New Roman" w:eastAsia="Times New Roman" w:hAnsi="Times New Roman" w:cs="Times New Roman"/>
          <w:bCs/>
          <w:sz w:val="28"/>
          <w:szCs w:val="28"/>
          <w:lang w:eastAsia="ru-RU"/>
        </w:rPr>
        <w:t>онятие принципов обучения</w:t>
      </w:r>
    </w:p>
    <w:p w:rsidR="00CE1957" w:rsidRPr="00CE1957" w:rsidRDefault="00CE1957" w:rsidP="005C2946">
      <w:pPr>
        <w:pStyle w:val="ad"/>
        <w:numPr>
          <w:ilvl w:val="0"/>
          <w:numId w:val="22"/>
        </w:numPr>
        <w:shd w:val="clear" w:color="auto" w:fill="FFFFFF"/>
        <w:tabs>
          <w:tab w:val="left" w:pos="1134"/>
          <w:tab w:val="left" w:pos="1276"/>
        </w:tabs>
        <w:spacing w:after="0" w:line="240" w:lineRule="auto"/>
        <w:jc w:val="both"/>
        <w:rPr>
          <w:rFonts w:ascii="Times New Roman" w:eastAsia="Times New Roman" w:hAnsi="Times New Roman" w:cs="Times New Roman"/>
          <w:sz w:val="28"/>
          <w:szCs w:val="28"/>
          <w:lang w:eastAsia="ru-RU"/>
        </w:rPr>
      </w:pPr>
      <w:r w:rsidRPr="00CE1957">
        <w:rPr>
          <w:rFonts w:ascii="Times New Roman" w:eastAsia="Times New Roman" w:hAnsi="Times New Roman" w:cs="Times New Roman"/>
          <w:bCs/>
          <w:caps/>
          <w:sz w:val="28"/>
          <w:szCs w:val="28"/>
          <w:lang w:eastAsia="ru-RU"/>
        </w:rPr>
        <w:t>Г</w:t>
      </w:r>
      <w:r w:rsidRPr="00CE1957">
        <w:rPr>
          <w:rFonts w:ascii="Times New Roman" w:eastAsia="Times New Roman" w:hAnsi="Times New Roman" w:cs="Times New Roman"/>
          <w:bCs/>
          <w:sz w:val="28"/>
          <w:szCs w:val="28"/>
          <w:lang w:eastAsia="ru-RU"/>
        </w:rPr>
        <w:t>енезис дидактических принципов</w:t>
      </w:r>
      <w:r w:rsidRPr="00CE1957">
        <w:rPr>
          <w:rFonts w:ascii="Times New Roman" w:eastAsia="Times New Roman" w:hAnsi="Times New Roman" w:cs="Times New Roman"/>
          <w:b/>
          <w:bCs/>
          <w:i/>
          <w:iCs/>
          <w:sz w:val="28"/>
          <w:szCs w:val="28"/>
          <w:lang w:eastAsia="ru-RU"/>
        </w:rPr>
        <w:t xml:space="preserve"> </w:t>
      </w:r>
    </w:p>
    <w:p w:rsidR="00CE1957" w:rsidRPr="00CE1957" w:rsidRDefault="00CE1957" w:rsidP="005C2946">
      <w:pPr>
        <w:pStyle w:val="ad"/>
        <w:numPr>
          <w:ilvl w:val="0"/>
          <w:numId w:val="22"/>
        </w:numPr>
        <w:shd w:val="clear" w:color="auto" w:fill="FFFFFF"/>
        <w:tabs>
          <w:tab w:val="left" w:pos="1134"/>
          <w:tab w:val="left" w:pos="1276"/>
        </w:tabs>
        <w:spacing w:after="0" w:line="240" w:lineRule="auto"/>
        <w:jc w:val="both"/>
        <w:rPr>
          <w:rFonts w:ascii="Times New Roman" w:eastAsia="Times New Roman" w:hAnsi="Times New Roman" w:cs="Times New Roman"/>
          <w:sz w:val="28"/>
          <w:szCs w:val="28"/>
          <w:lang w:eastAsia="ru-RU"/>
        </w:rPr>
      </w:pPr>
      <w:r w:rsidRPr="00CE1957">
        <w:rPr>
          <w:rFonts w:ascii="Times New Roman" w:eastAsia="Times New Roman" w:hAnsi="Times New Roman" w:cs="Times New Roman"/>
          <w:bCs/>
          <w:iCs/>
          <w:sz w:val="28"/>
          <w:szCs w:val="28"/>
          <w:lang w:eastAsia="ru-RU"/>
        </w:rPr>
        <w:t>Принцип наглядности</w:t>
      </w:r>
    </w:p>
    <w:p w:rsidR="002B3663" w:rsidRPr="002B3663" w:rsidRDefault="002B3663" w:rsidP="005C2946">
      <w:pPr>
        <w:pStyle w:val="ad"/>
        <w:numPr>
          <w:ilvl w:val="0"/>
          <w:numId w:val="22"/>
        </w:numPr>
        <w:shd w:val="clear" w:color="auto" w:fill="FFFFFF"/>
        <w:tabs>
          <w:tab w:val="left" w:pos="1134"/>
          <w:tab w:val="left" w:pos="1276"/>
        </w:tabs>
        <w:spacing w:after="0" w:line="240" w:lineRule="auto"/>
        <w:jc w:val="both"/>
        <w:rPr>
          <w:rFonts w:ascii="Times New Roman" w:eastAsia="Times New Roman" w:hAnsi="Times New Roman" w:cs="Times New Roman"/>
          <w:sz w:val="28"/>
          <w:szCs w:val="28"/>
          <w:lang w:eastAsia="ru-RU"/>
        </w:rPr>
      </w:pPr>
      <w:r w:rsidRPr="002B3663">
        <w:rPr>
          <w:rFonts w:ascii="Times New Roman" w:eastAsia="Times New Roman" w:hAnsi="Times New Roman" w:cs="Times New Roman"/>
          <w:bCs/>
          <w:iCs/>
          <w:sz w:val="28"/>
          <w:szCs w:val="28"/>
          <w:lang w:eastAsia="ru-RU"/>
        </w:rPr>
        <w:t>Принцип доступности и посильности</w:t>
      </w:r>
    </w:p>
    <w:p w:rsidR="00CE1957" w:rsidRPr="00CE1957" w:rsidRDefault="002B3663" w:rsidP="005C2946">
      <w:pPr>
        <w:pStyle w:val="ad"/>
        <w:numPr>
          <w:ilvl w:val="0"/>
          <w:numId w:val="22"/>
        </w:num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sidRPr="002B3663">
        <w:rPr>
          <w:rFonts w:ascii="Times New Roman" w:eastAsia="Times New Roman" w:hAnsi="Times New Roman" w:cs="Times New Roman"/>
          <w:bCs/>
          <w:iCs/>
          <w:sz w:val="28"/>
          <w:szCs w:val="28"/>
          <w:lang w:eastAsia="ru-RU"/>
        </w:rPr>
        <w:t>Принцип прочности знаний учащихся</w:t>
      </w:r>
    </w:p>
    <w:p w:rsidR="00CE1957" w:rsidRDefault="00CE1957"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val="kk-KZ" w:eastAsia="ru-RU"/>
        </w:rPr>
      </w:pP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В процессе развития профессионально-трудового обучения были выработаны общие нормы организации учебного процесса, которые мы называем принципами (от лат. </w:t>
      </w:r>
      <w:r w:rsidRPr="00414401">
        <w:rPr>
          <w:rFonts w:ascii="Times New Roman" w:eastAsia="Times New Roman" w:hAnsi="Times New Roman" w:cs="Times New Roman"/>
          <w:i/>
          <w:iCs/>
          <w:sz w:val="28"/>
          <w:szCs w:val="28"/>
          <w:lang w:val="en-US" w:eastAsia="ru-RU"/>
        </w:rPr>
        <w:t>principium</w:t>
      </w:r>
      <w:r w:rsidRPr="00414401">
        <w:rPr>
          <w:rFonts w:ascii="Times New Roman" w:eastAsia="Times New Roman" w:hAnsi="Times New Roman" w:cs="Times New Roman"/>
          <w:i/>
          <w:iCs/>
          <w:sz w:val="28"/>
          <w:szCs w:val="28"/>
          <w:lang w:eastAsia="ru-RU"/>
        </w:rPr>
        <w:t> — </w:t>
      </w:r>
      <w:r w:rsidRPr="00414401">
        <w:rPr>
          <w:rFonts w:ascii="Times New Roman" w:eastAsia="Times New Roman" w:hAnsi="Times New Roman" w:cs="Times New Roman"/>
          <w:sz w:val="28"/>
          <w:szCs w:val="28"/>
          <w:lang w:eastAsia="ru-RU"/>
        </w:rPr>
        <w:t>основа, начало) обучения и которые определяют, каким образом следует обеспечивать достижение целей обучения.</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Понятно, что важнейшие принципы, присущие учебному процессу вообще, присутствуют, в частности, в преподавании общетехнических и специальных дисциплин. А так как процесс трудового обучения имеет свою специфику, необходима более ясная трактовка определений.</w:t>
      </w:r>
    </w:p>
    <w:p w:rsidR="00F455DA" w:rsidRPr="00414401" w:rsidRDefault="00CE1957"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CE1957">
        <w:rPr>
          <w:rFonts w:ascii="Times New Roman" w:eastAsia="Times New Roman" w:hAnsi="Times New Roman" w:cs="Times New Roman"/>
          <w:bCs/>
          <w:caps/>
          <w:sz w:val="28"/>
          <w:szCs w:val="28"/>
          <w:lang w:val="kk-KZ" w:eastAsia="ru-RU"/>
        </w:rPr>
        <w:t>П</w:t>
      </w:r>
      <w:r w:rsidRPr="00CE1957">
        <w:rPr>
          <w:rFonts w:ascii="Times New Roman" w:eastAsia="Times New Roman" w:hAnsi="Times New Roman" w:cs="Times New Roman"/>
          <w:bCs/>
          <w:sz w:val="28"/>
          <w:szCs w:val="28"/>
          <w:lang w:eastAsia="ru-RU"/>
        </w:rPr>
        <w:t>онятие принципов обучения</w:t>
      </w:r>
      <w:r>
        <w:rPr>
          <w:rFonts w:ascii="Times New Roman" w:eastAsia="Times New Roman" w:hAnsi="Times New Roman" w:cs="Times New Roman"/>
          <w:bCs/>
          <w:sz w:val="28"/>
          <w:szCs w:val="28"/>
          <w:lang w:val="kk-KZ" w:eastAsia="ru-RU"/>
        </w:rPr>
        <w:t xml:space="preserve">. </w:t>
      </w:r>
      <w:r w:rsidR="00F455DA" w:rsidRPr="00414401">
        <w:rPr>
          <w:rFonts w:ascii="Times New Roman" w:eastAsia="Times New Roman" w:hAnsi="Times New Roman" w:cs="Times New Roman"/>
          <w:sz w:val="28"/>
          <w:szCs w:val="28"/>
          <w:lang w:eastAsia="ru-RU"/>
        </w:rPr>
        <w:t>Дидакты разных ветвей педагогической науки по-разному подходят к понятию «принцип». Одни считают их нормой, определяющей методы дидактической работы учителя. Другие полагают, что в разных дидактических сис</w:t>
      </w:r>
      <w:r>
        <w:rPr>
          <w:rFonts w:ascii="Times New Roman" w:eastAsia="Times New Roman" w:hAnsi="Times New Roman" w:cs="Times New Roman"/>
          <w:sz w:val="28"/>
          <w:szCs w:val="28"/>
          <w:lang w:val="kk-KZ" w:eastAsia="ru-RU"/>
        </w:rPr>
        <w:t>тема</w:t>
      </w:r>
      <w:r w:rsidR="00F455DA" w:rsidRPr="00414401">
        <w:rPr>
          <w:rFonts w:ascii="Times New Roman" w:eastAsia="Times New Roman" w:hAnsi="Times New Roman" w:cs="Times New Roman"/>
          <w:sz w:val="28"/>
          <w:szCs w:val="28"/>
          <w:lang w:eastAsia="ru-RU"/>
        </w:rPr>
        <w:t xml:space="preserve"> могут действовать различные принципы обучения, считая это свидетельством самостоятельно</w:t>
      </w:r>
      <w:r w:rsidR="00F455DA" w:rsidRPr="00414401">
        <w:rPr>
          <w:rFonts w:ascii="Times New Roman" w:eastAsia="Times New Roman" w:hAnsi="Times New Roman" w:cs="Times New Roman"/>
          <w:sz w:val="28"/>
          <w:szCs w:val="28"/>
          <w:lang w:eastAsia="ru-RU"/>
        </w:rPr>
        <w:softHyphen/>
        <w:t>сти этих систем. Сторонники такого подхода считают, что учите</w:t>
      </w:r>
      <w:r w:rsidR="00F455DA" w:rsidRPr="00414401">
        <w:rPr>
          <w:rFonts w:ascii="Times New Roman" w:eastAsia="Times New Roman" w:hAnsi="Times New Roman" w:cs="Times New Roman"/>
          <w:sz w:val="28"/>
          <w:szCs w:val="28"/>
          <w:lang w:eastAsia="ru-RU"/>
        </w:rPr>
        <w:softHyphen/>
        <w:t>лю достаточно придерживаться в своей работе представлений о самых общих закономерностях, наделяя принципы качеством универсальности для всех предметов на всех уровнях дидактической работы.</w:t>
      </w:r>
    </w:p>
    <w:p w:rsidR="00F455DA" w:rsidRPr="003C5708"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3C5708">
        <w:rPr>
          <w:rFonts w:ascii="Times New Roman" w:eastAsia="Times New Roman" w:hAnsi="Times New Roman" w:cs="Times New Roman"/>
          <w:bCs/>
          <w:i/>
          <w:iCs/>
          <w:sz w:val="28"/>
          <w:szCs w:val="28"/>
          <w:lang w:eastAsia="ru-RU"/>
        </w:rPr>
        <w:t>Под принципами обучения мы будем понимать руководящие положения, лежащие в основе обучения и определяющие его содержание, методы и формы организации.</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 xml:space="preserve">По существу, это нормы дидактического поведения, соблюдение которых позволяет учителю ознакомить учащихся с основами </w:t>
      </w:r>
      <w:r w:rsidR="006E3CE2" w:rsidRPr="00414401">
        <w:rPr>
          <w:rFonts w:ascii="Times New Roman" w:eastAsia="Times New Roman" w:hAnsi="Times New Roman" w:cs="Times New Roman"/>
          <w:sz w:val="28"/>
          <w:szCs w:val="28"/>
          <w:lang w:eastAsia="ru-RU"/>
        </w:rPr>
        <w:t>Лекция</w:t>
      </w:r>
      <w:r w:rsidRPr="00414401">
        <w:rPr>
          <w:rFonts w:ascii="Times New Roman" w:eastAsia="Times New Roman" w:hAnsi="Times New Roman" w:cs="Times New Roman"/>
          <w:sz w:val="28"/>
          <w:szCs w:val="28"/>
          <w:lang w:eastAsia="ru-RU"/>
        </w:rPr>
        <w:t>тических знаний о мире, развивать их познавательные интересы и способности, формировать их мировоззрение, а также приобщать к самообразованию.</w:t>
      </w:r>
    </w:p>
    <w:p w:rsidR="00F455DA" w:rsidRPr="003C5708"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3C5708">
        <w:rPr>
          <w:rFonts w:ascii="Times New Roman" w:eastAsia="Times New Roman" w:hAnsi="Times New Roman" w:cs="Times New Roman"/>
          <w:bCs/>
          <w:i/>
          <w:iCs/>
          <w:sz w:val="28"/>
          <w:szCs w:val="28"/>
          <w:lang w:eastAsia="ru-RU"/>
        </w:rPr>
        <w:t>Цели обучения определяют - чему следует учить, принципы обучения устанавливают – как это следует делать.</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CE1957">
        <w:rPr>
          <w:rFonts w:ascii="Times New Roman" w:eastAsia="Times New Roman" w:hAnsi="Times New Roman" w:cs="Times New Roman"/>
          <w:bCs/>
          <w:caps/>
          <w:sz w:val="28"/>
          <w:szCs w:val="28"/>
          <w:lang w:eastAsia="ru-RU"/>
        </w:rPr>
        <w:t>Г</w:t>
      </w:r>
      <w:r w:rsidR="00CE1957" w:rsidRPr="00CE1957">
        <w:rPr>
          <w:rFonts w:ascii="Times New Roman" w:eastAsia="Times New Roman" w:hAnsi="Times New Roman" w:cs="Times New Roman"/>
          <w:bCs/>
          <w:sz w:val="28"/>
          <w:szCs w:val="28"/>
          <w:lang w:eastAsia="ru-RU"/>
        </w:rPr>
        <w:t>енезис дидактических принципов</w:t>
      </w:r>
      <w:r w:rsidRPr="00CE1957">
        <w:rPr>
          <w:rFonts w:ascii="Times New Roman" w:eastAsia="Times New Roman" w:hAnsi="Times New Roman" w:cs="Times New Roman"/>
          <w:sz w:val="28"/>
          <w:szCs w:val="28"/>
          <w:lang w:eastAsia="ru-RU"/>
        </w:rPr>
        <w:t>.</w:t>
      </w:r>
      <w:r w:rsidR="00CE1957">
        <w:rPr>
          <w:rFonts w:ascii="Times New Roman" w:eastAsia="Times New Roman" w:hAnsi="Times New Roman" w:cs="Times New Roman"/>
          <w:sz w:val="28"/>
          <w:szCs w:val="28"/>
          <w:lang w:val="kk-KZ" w:eastAsia="ru-RU"/>
        </w:rPr>
        <w:t xml:space="preserve"> </w:t>
      </w:r>
      <w:r w:rsidRPr="00414401">
        <w:rPr>
          <w:rFonts w:ascii="Times New Roman" w:eastAsia="Times New Roman" w:hAnsi="Times New Roman" w:cs="Times New Roman"/>
          <w:sz w:val="28"/>
          <w:szCs w:val="28"/>
          <w:lang w:eastAsia="ru-RU"/>
        </w:rPr>
        <w:t>Генезис (возникновение, происхождение) принципов обучения связан с развитием педагогики напрямую. Однако необходимо отметить, что наряду с принципами, составляющими непреходящую основу и относящимися исключительно к процессу обучения, привносились и такие, что были обусловлены текущими идеологическими соображениями.</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Совсем недавно во всей учебно-воспитательной работе, и в трудовом обучении в том числе, главенствующая роль отводилась коммунистически воспитывающему принципу, когда огромное вни</w:t>
      </w:r>
      <w:r w:rsidRPr="00414401">
        <w:rPr>
          <w:rFonts w:ascii="Times New Roman" w:eastAsia="Times New Roman" w:hAnsi="Times New Roman" w:cs="Times New Roman"/>
          <w:sz w:val="28"/>
          <w:szCs w:val="28"/>
          <w:lang w:eastAsia="ru-RU"/>
        </w:rPr>
        <w:softHyphen/>
        <w:t>мание уделялось идейной направленности учебного материала.</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Такой же отпечаток накладывался на все остальные принципы. Вот цитата, выхваченная прямо из учебника: «Связь теории и практики — одно из важнейших положений марксистско-ленинской теории познания». Самое интересное в этой идеологической зашоренности то, что умение пользоваться знаниями на практике всегда было важным «постулатом дидактики и никогда не оспаривалось.</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Действительно, мы являемся свидетелями того, как инновационные, интенсивные, компьютерные технологии врываются в образовательный процесс, не только ускоряя и обогащая процесс профессионального формирования людей, но и высвечивая пока не изученные его стороны. Повсеместная разработка и внедрение интеллектуальных, наукоемких технологий неизбежно приведет в недалеком будущем к созданию невиданного доселе мира – и технического, и социального.</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Вероятно, поэтому можно ожидать расширения перечня принципов за счет введения положений праксеологического, социологического, общепедагогического и организационного характера.</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Праксеология (греч. </w:t>
      </w:r>
      <w:r w:rsidRPr="00414401">
        <w:rPr>
          <w:rFonts w:ascii="Times New Roman" w:eastAsia="Times New Roman" w:hAnsi="Times New Roman" w:cs="Times New Roman"/>
          <w:i/>
          <w:iCs/>
          <w:sz w:val="28"/>
          <w:szCs w:val="28"/>
          <w:lang w:eastAsia="ru-RU"/>
        </w:rPr>
        <w:t>practikos — </w:t>
      </w:r>
      <w:r w:rsidRPr="00414401">
        <w:rPr>
          <w:rFonts w:ascii="Times New Roman" w:eastAsia="Times New Roman" w:hAnsi="Times New Roman" w:cs="Times New Roman"/>
          <w:sz w:val="28"/>
          <w:szCs w:val="28"/>
          <w:lang w:eastAsia="ru-RU"/>
        </w:rPr>
        <w:t>деятельный + </w:t>
      </w:r>
      <w:r w:rsidRPr="00414401">
        <w:rPr>
          <w:rFonts w:ascii="Times New Roman" w:eastAsia="Times New Roman" w:hAnsi="Times New Roman" w:cs="Times New Roman"/>
          <w:i/>
          <w:iCs/>
          <w:sz w:val="28"/>
          <w:szCs w:val="28"/>
          <w:lang w:eastAsia="ru-RU"/>
        </w:rPr>
        <w:t>logos </w:t>
      </w:r>
      <w:r w:rsidRPr="00414401">
        <w:rPr>
          <w:rFonts w:ascii="Times New Roman" w:eastAsia="Times New Roman" w:hAnsi="Times New Roman" w:cs="Times New Roman"/>
          <w:sz w:val="28"/>
          <w:szCs w:val="28"/>
          <w:lang w:eastAsia="ru-RU"/>
        </w:rPr>
        <w:t>— слово, понятие) </w:t>
      </w:r>
      <w:r w:rsidRPr="00414401">
        <w:rPr>
          <w:rFonts w:ascii="Times New Roman" w:eastAsia="Times New Roman" w:hAnsi="Times New Roman" w:cs="Times New Roman"/>
          <w:i/>
          <w:iCs/>
          <w:sz w:val="28"/>
          <w:szCs w:val="28"/>
          <w:lang w:eastAsia="ru-RU"/>
        </w:rPr>
        <w:t>— </w:t>
      </w:r>
      <w:r w:rsidRPr="00414401">
        <w:rPr>
          <w:rFonts w:ascii="Times New Roman" w:eastAsia="Times New Roman" w:hAnsi="Times New Roman" w:cs="Times New Roman"/>
          <w:sz w:val="28"/>
          <w:szCs w:val="28"/>
          <w:lang w:eastAsia="ru-RU"/>
        </w:rPr>
        <w:t>область социологических исследований, которая изучает методику рассмотрения различных действий или совокупности действий с точки зрения установления их эффективности.</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В настоящее время в трудовом обучении число дидактических принципов относительно стабилизировалось. Мы уже говорили, что есть нормы организации учебного процесса, не подверженные конъюнктурным факторам, которые использовались и будут использоваться в трудовом обучении. Перечислим их:</w:t>
      </w:r>
    </w:p>
    <w:p w:rsidR="00F455DA" w:rsidRPr="00414401" w:rsidRDefault="00F455DA" w:rsidP="00CE1957">
      <w:pPr>
        <w:shd w:val="clear" w:color="auto" w:fill="FFFFFF"/>
        <w:tabs>
          <w:tab w:val="left" w:pos="851"/>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 принцип наглядности;</w:t>
      </w:r>
    </w:p>
    <w:p w:rsidR="00F455DA" w:rsidRPr="00414401" w:rsidRDefault="00F455DA" w:rsidP="00CE1957">
      <w:pPr>
        <w:shd w:val="clear" w:color="auto" w:fill="FFFFFF"/>
        <w:tabs>
          <w:tab w:val="left" w:pos="851"/>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принцип сис</w:t>
      </w:r>
      <w:r w:rsidR="00CE1957">
        <w:rPr>
          <w:rFonts w:ascii="Times New Roman" w:eastAsia="Times New Roman" w:hAnsi="Times New Roman" w:cs="Times New Roman"/>
          <w:sz w:val="28"/>
          <w:szCs w:val="28"/>
          <w:lang w:val="kk-KZ" w:eastAsia="ru-RU"/>
        </w:rPr>
        <w:t>тема</w:t>
      </w:r>
      <w:r w:rsidRPr="00414401">
        <w:rPr>
          <w:rFonts w:ascii="Times New Roman" w:eastAsia="Times New Roman" w:hAnsi="Times New Roman" w:cs="Times New Roman"/>
          <w:sz w:val="28"/>
          <w:szCs w:val="28"/>
          <w:lang w:eastAsia="ru-RU"/>
        </w:rPr>
        <w:t>тичности и последовательности знаний;</w:t>
      </w:r>
    </w:p>
    <w:p w:rsidR="00F455DA" w:rsidRPr="00414401" w:rsidRDefault="00F455DA" w:rsidP="00CE1957">
      <w:pPr>
        <w:shd w:val="clear" w:color="auto" w:fill="FFFFFF"/>
        <w:tabs>
          <w:tab w:val="left" w:pos="851"/>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принцип доступности и посильности;</w:t>
      </w:r>
    </w:p>
    <w:p w:rsidR="00F455DA" w:rsidRPr="00414401" w:rsidRDefault="00F455DA" w:rsidP="00CE1957">
      <w:pPr>
        <w:shd w:val="clear" w:color="auto" w:fill="FFFFFF"/>
        <w:tabs>
          <w:tab w:val="left" w:pos="851"/>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принцип сознательного и активного участия учащихся в процессе обучения;</w:t>
      </w:r>
    </w:p>
    <w:p w:rsidR="00F455DA" w:rsidRPr="00414401" w:rsidRDefault="00F455DA" w:rsidP="00CE1957">
      <w:pPr>
        <w:shd w:val="clear" w:color="auto" w:fill="FFFFFF"/>
        <w:tabs>
          <w:tab w:val="left" w:pos="851"/>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принцип прочности знаний учащихся;</w:t>
      </w:r>
    </w:p>
    <w:p w:rsidR="00F455DA" w:rsidRPr="00414401" w:rsidRDefault="00F455DA" w:rsidP="00CE1957">
      <w:pPr>
        <w:shd w:val="clear" w:color="auto" w:fill="FFFFFF"/>
        <w:tabs>
          <w:tab w:val="left" w:pos="851"/>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принцип связи теории с практикой, обучения с жизнью.</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Специфика преподавания технологии в школе потребует от учителя интерпретации общих норм в обучении, потому добавим еще два важных, на наш взгляд, принципа:</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принцип научности обучения;</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принцип оперативности знаний учащихся.</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Все эти руководящие положения, на основе которых необходимо будет строить учебный процесс, тесно взаимосвязаны. Проводя каждое конкретное занятие, следует одновременно учитывать требования ряда дидактических принципов и создавать условия для комплексного осуществления.</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Рассмотрим кратко особенности каждого принципа в трудовом обучении.</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CE1957">
        <w:rPr>
          <w:rFonts w:ascii="Times New Roman" w:eastAsia="Times New Roman" w:hAnsi="Times New Roman" w:cs="Times New Roman"/>
          <w:bCs/>
          <w:iCs/>
          <w:sz w:val="28"/>
          <w:szCs w:val="28"/>
          <w:lang w:eastAsia="ru-RU"/>
        </w:rPr>
        <w:t>Принцип наглядности</w:t>
      </w:r>
      <w:r w:rsidR="00CE1957">
        <w:rPr>
          <w:rFonts w:ascii="Times New Roman" w:eastAsia="Times New Roman" w:hAnsi="Times New Roman" w:cs="Times New Roman"/>
          <w:bCs/>
          <w:iCs/>
          <w:sz w:val="28"/>
          <w:szCs w:val="28"/>
          <w:lang w:val="kk-KZ" w:eastAsia="ru-RU"/>
        </w:rPr>
        <w:t xml:space="preserve">. </w:t>
      </w:r>
      <w:r w:rsidRPr="00414401">
        <w:rPr>
          <w:rFonts w:ascii="Times New Roman" w:eastAsia="Times New Roman" w:hAnsi="Times New Roman" w:cs="Times New Roman"/>
          <w:sz w:val="28"/>
          <w:szCs w:val="28"/>
          <w:lang w:eastAsia="ru-RU"/>
        </w:rPr>
        <w:t>С тех пор дидактика заметно обогатилась, и мы сейчас используем как преподносящий, так и поисковый характер обучения, учитывая психофизическое развитие учеников.</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Известно, что младший школьный возраст (7—12лет) характеризуется конкретно-образным мышлением. Дети получают воз</w:t>
      </w:r>
      <w:r w:rsidRPr="00414401">
        <w:rPr>
          <w:rFonts w:ascii="Times New Roman" w:eastAsia="Times New Roman" w:hAnsi="Times New Roman" w:cs="Times New Roman"/>
          <w:sz w:val="28"/>
          <w:szCs w:val="28"/>
          <w:lang w:eastAsia="ru-RU"/>
        </w:rPr>
        <w:softHyphen/>
        <w:t>можность более глубоко овладеть материалом при осуществлении практической деятельности с применением наглядности, чем при обучении с помощью исключительно слова.</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Наоборот, при обучении старших школьников на первый план выступает словесно-логическое мышление.</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Эти обстоятельства должны обязательно учитываться при преподавании технологии с соблюдением двух важнейших дидак</w:t>
      </w:r>
      <w:r w:rsidRPr="00414401">
        <w:rPr>
          <w:rFonts w:ascii="Times New Roman" w:eastAsia="Times New Roman" w:hAnsi="Times New Roman" w:cs="Times New Roman"/>
          <w:sz w:val="28"/>
          <w:szCs w:val="28"/>
          <w:lang w:eastAsia="ru-RU"/>
        </w:rPr>
        <w:softHyphen/>
        <w:t>тических правил, связанных с принципом наглядности.</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1.Прямое изучение действительности, т. е. изучение, основано на наблюдении, измерении и различных практических видах деятельности, должно быть исходным пунктом учебной работы с учащимися в тех случаях, когда они еще не располагают таким запасом наблюдений и представлений, которые необходимы для понимания изучаемой на уроке темы.</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2.Чтобы ученик смог приобрести верные, прочные и оперативные знания путем непосредственного изучения определенных предметов, явлений и процессов, его познавательной деятельностью следует умело руководить, т.е. обеспечить его системой соответствующих указаний и сконцентрировать его внимание на важнейших сторонах изучаемого предмета.</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С психологической точки зрения различают предметную, изоб</w:t>
      </w:r>
      <w:r w:rsidRPr="00414401">
        <w:rPr>
          <w:rFonts w:ascii="Times New Roman" w:eastAsia="Times New Roman" w:hAnsi="Times New Roman" w:cs="Times New Roman"/>
          <w:sz w:val="28"/>
          <w:szCs w:val="28"/>
          <w:lang w:eastAsia="ru-RU"/>
        </w:rPr>
        <w:softHyphen/>
        <w:t>разительную и словесную наглядности.</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Предметная наглядность в технологии предполагает непосред</w:t>
      </w:r>
      <w:r w:rsidRPr="00414401">
        <w:rPr>
          <w:rFonts w:ascii="Times New Roman" w:eastAsia="Times New Roman" w:hAnsi="Times New Roman" w:cs="Times New Roman"/>
          <w:sz w:val="28"/>
          <w:szCs w:val="28"/>
          <w:lang w:eastAsia="ru-RU"/>
        </w:rPr>
        <w:softHyphen/>
        <w:t>ственное восприятие производственных объектов (машин, деталей машин, образцов изделий, сырья и т.д.), приемов работы и т.п.</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Изобразительная наглядность осуществляется с помощью учебно-наглядных пособий и средств наглядности', моделей и макетов, учеб</w:t>
      </w:r>
      <w:r w:rsidRPr="00414401">
        <w:rPr>
          <w:rFonts w:ascii="Times New Roman" w:eastAsia="Times New Roman" w:hAnsi="Times New Roman" w:cs="Times New Roman"/>
          <w:sz w:val="28"/>
          <w:szCs w:val="28"/>
          <w:lang w:eastAsia="ru-RU"/>
        </w:rPr>
        <w:softHyphen/>
        <w:t>ных таблиц, технологических карт, диапозитивов и диафильмов, телевидения, видео- и кинофильмов.</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Под словесной наглядностью понимают яркую, образную, живую речь педагога, вызывающую у учащихся конкретные представления.</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Таким образом, необходимо учесть, что даже рациональное использование принципа наглядности не приводит к исключению процесса обучения слова (устного или письменного). В правиль</w:t>
      </w:r>
      <w:r w:rsidRPr="00414401">
        <w:rPr>
          <w:rFonts w:ascii="Times New Roman" w:eastAsia="Times New Roman" w:hAnsi="Times New Roman" w:cs="Times New Roman"/>
          <w:sz w:val="28"/>
          <w:szCs w:val="28"/>
          <w:lang w:eastAsia="ru-RU"/>
        </w:rPr>
        <w:softHyphen/>
        <w:t>ном сочетании слова, видов и средств наглядности заложен успех многих уроков технологии.</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2B3663">
        <w:rPr>
          <w:rFonts w:ascii="Times New Roman" w:eastAsia="Times New Roman" w:hAnsi="Times New Roman" w:cs="Times New Roman"/>
          <w:bCs/>
          <w:iCs/>
          <w:sz w:val="28"/>
          <w:szCs w:val="28"/>
          <w:lang w:eastAsia="ru-RU"/>
        </w:rPr>
        <w:t>Принцип сис</w:t>
      </w:r>
      <w:r w:rsidR="004C0D87" w:rsidRPr="002B3663">
        <w:rPr>
          <w:rFonts w:ascii="Times New Roman" w:eastAsia="Times New Roman" w:hAnsi="Times New Roman" w:cs="Times New Roman"/>
          <w:bCs/>
          <w:iCs/>
          <w:sz w:val="28"/>
          <w:szCs w:val="28"/>
          <w:lang w:val="kk-KZ" w:eastAsia="ru-RU"/>
        </w:rPr>
        <w:t>тема</w:t>
      </w:r>
      <w:r w:rsidRPr="002B3663">
        <w:rPr>
          <w:rFonts w:ascii="Times New Roman" w:eastAsia="Times New Roman" w:hAnsi="Times New Roman" w:cs="Times New Roman"/>
          <w:bCs/>
          <w:iCs/>
          <w:sz w:val="28"/>
          <w:szCs w:val="28"/>
          <w:lang w:eastAsia="ru-RU"/>
        </w:rPr>
        <w:t>тичности и последовательности</w:t>
      </w:r>
      <w:r w:rsidR="002B3663">
        <w:rPr>
          <w:rFonts w:ascii="Times New Roman" w:eastAsia="Times New Roman" w:hAnsi="Times New Roman" w:cs="Times New Roman"/>
          <w:bCs/>
          <w:iCs/>
          <w:sz w:val="28"/>
          <w:szCs w:val="28"/>
          <w:lang w:val="kk-KZ" w:eastAsia="ru-RU"/>
        </w:rPr>
        <w:t xml:space="preserve">. </w:t>
      </w:r>
      <w:r w:rsidRPr="00414401">
        <w:rPr>
          <w:rFonts w:ascii="Times New Roman" w:eastAsia="Times New Roman" w:hAnsi="Times New Roman" w:cs="Times New Roman"/>
          <w:sz w:val="28"/>
          <w:szCs w:val="28"/>
          <w:lang w:eastAsia="ru-RU"/>
        </w:rPr>
        <w:t>Успех любой деятельности решающим образом зависит от сис</w:t>
      </w:r>
      <w:r w:rsidRPr="00414401">
        <w:rPr>
          <w:rFonts w:ascii="Times New Roman" w:eastAsia="Times New Roman" w:hAnsi="Times New Roman" w:cs="Times New Roman"/>
          <w:sz w:val="28"/>
          <w:szCs w:val="28"/>
          <w:lang w:eastAsia="ru-RU"/>
        </w:rPr>
        <w:softHyphen/>
      </w:r>
      <w:r w:rsidR="006E3CE2" w:rsidRPr="00414401">
        <w:rPr>
          <w:rFonts w:ascii="Times New Roman" w:eastAsia="Times New Roman" w:hAnsi="Times New Roman" w:cs="Times New Roman"/>
          <w:sz w:val="28"/>
          <w:szCs w:val="28"/>
          <w:lang w:eastAsia="ru-RU"/>
        </w:rPr>
        <w:t>Лекция</w:t>
      </w:r>
      <w:r w:rsidRPr="00414401">
        <w:rPr>
          <w:rFonts w:ascii="Times New Roman" w:eastAsia="Times New Roman" w:hAnsi="Times New Roman" w:cs="Times New Roman"/>
          <w:sz w:val="28"/>
          <w:szCs w:val="28"/>
          <w:lang w:eastAsia="ru-RU"/>
        </w:rPr>
        <w:t>тичности в работе по достижению поставленной цели. Осо</w:t>
      </w:r>
      <w:r w:rsidRPr="00414401">
        <w:rPr>
          <w:rFonts w:ascii="Times New Roman" w:eastAsia="Times New Roman" w:hAnsi="Times New Roman" w:cs="Times New Roman"/>
          <w:sz w:val="28"/>
          <w:szCs w:val="28"/>
          <w:lang w:eastAsia="ru-RU"/>
        </w:rPr>
        <w:softHyphen/>
        <w:t>бенно это важно при трудовом обучении.</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Принцип сис</w:t>
      </w:r>
      <w:r w:rsidR="004C0D87">
        <w:rPr>
          <w:rFonts w:ascii="Times New Roman" w:eastAsia="Times New Roman" w:hAnsi="Times New Roman" w:cs="Times New Roman"/>
          <w:sz w:val="28"/>
          <w:szCs w:val="28"/>
          <w:lang w:val="kk-KZ" w:eastAsia="ru-RU"/>
        </w:rPr>
        <w:t>тема</w:t>
      </w:r>
      <w:r w:rsidRPr="00414401">
        <w:rPr>
          <w:rFonts w:ascii="Times New Roman" w:eastAsia="Times New Roman" w:hAnsi="Times New Roman" w:cs="Times New Roman"/>
          <w:sz w:val="28"/>
          <w:szCs w:val="28"/>
          <w:lang w:eastAsia="ru-RU"/>
        </w:rPr>
        <w:t>тичности предполагает соблюдение строгой логики в обучении, с тем чтобы учащиеся последовательно овла</w:t>
      </w:r>
      <w:r w:rsidRPr="00414401">
        <w:rPr>
          <w:rFonts w:ascii="Times New Roman" w:eastAsia="Times New Roman" w:hAnsi="Times New Roman" w:cs="Times New Roman"/>
          <w:sz w:val="28"/>
          <w:szCs w:val="28"/>
          <w:lang w:eastAsia="ru-RU"/>
        </w:rPr>
        <w:softHyphen/>
        <w:t>девали знаниями, умениями и навыками. Он требует, чтобы пере</w:t>
      </w:r>
      <w:r w:rsidRPr="00414401">
        <w:rPr>
          <w:rFonts w:ascii="Times New Roman" w:eastAsia="Times New Roman" w:hAnsi="Times New Roman" w:cs="Times New Roman"/>
          <w:sz w:val="28"/>
          <w:szCs w:val="28"/>
          <w:lang w:eastAsia="ru-RU"/>
        </w:rPr>
        <w:softHyphen/>
        <w:t>ход к изучению нового материала осуществлялся лишь после того, как будет усвоен предшествующий материал. Характерно, что это дидактическое правило охватывает как классные занятия, так и внеклассную работу со школьниками. И хотя данный принцип на</w:t>
      </w:r>
      <w:r w:rsidRPr="00414401">
        <w:rPr>
          <w:rFonts w:ascii="Times New Roman" w:eastAsia="Times New Roman" w:hAnsi="Times New Roman" w:cs="Times New Roman"/>
          <w:sz w:val="28"/>
          <w:szCs w:val="28"/>
          <w:lang w:eastAsia="ru-RU"/>
        </w:rPr>
        <w:softHyphen/>
        <w:t>ходит отражение в построении программ, учебной и методиче</w:t>
      </w:r>
      <w:r w:rsidRPr="00414401">
        <w:rPr>
          <w:rFonts w:ascii="Times New Roman" w:eastAsia="Times New Roman" w:hAnsi="Times New Roman" w:cs="Times New Roman"/>
          <w:sz w:val="28"/>
          <w:szCs w:val="28"/>
          <w:lang w:eastAsia="ru-RU"/>
        </w:rPr>
        <w:softHyphen/>
        <w:t>ской литературы, учителю технологии целесообразно придержи</w:t>
      </w:r>
      <w:r w:rsidRPr="00414401">
        <w:rPr>
          <w:rFonts w:ascii="Times New Roman" w:eastAsia="Times New Roman" w:hAnsi="Times New Roman" w:cs="Times New Roman"/>
          <w:sz w:val="28"/>
          <w:szCs w:val="28"/>
          <w:lang w:eastAsia="ru-RU"/>
        </w:rPr>
        <w:softHyphen/>
        <w:t>ваться следующих дидактических правил.</w:t>
      </w:r>
    </w:p>
    <w:p w:rsidR="00F455DA" w:rsidRPr="002B3663"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1.</w:t>
      </w:r>
      <w:r w:rsidRPr="002B3663">
        <w:rPr>
          <w:rFonts w:ascii="Times New Roman" w:eastAsia="Times New Roman" w:hAnsi="Times New Roman" w:cs="Times New Roman"/>
          <w:iCs/>
          <w:sz w:val="28"/>
          <w:szCs w:val="28"/>
          <w:lang w:eastAsia="ru-RU"/>
        </w:rPr>
        <w:t>При изучении конкретного раздела (например, технологии обработки древесины) необходимо расчленить материал по урокам, стараясь сделать эти «порции» равномерными.</w:t>
      </w:r>
    </w:p>
    <w:p w:rsidR="00F455DA" w:rsidRPr="002B3663"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2B3663">
        <w:rPr>
          <w:rFonts w:ascii="Times New Roman" w:eastAsia="Times New Roman" w:hAnsi="Times New Roman" w:cs="Times New Roman"/>
          <w:iCs/>
          <w:sz w:val="28"/>
          <w:szCs w:val="28"/>
          <w:lang w:eastAsia="ru-RU"/>
        </w:rPr>
        <w:t>2.Важным условием успешности в ознакомлении учащихся с новым материалом является предварительное определение достигнутого ими уровня знаний и сис</w:t>
      </w:r>
      <w:r w:rsidR="007965CF">
        <w:rPr>
          <w:rFonts w:ascii="Times New Roman" w:eastAsia="Times New Roman" w:hAnsi="Times New Roman" w:cs="Times New Roman"/>
          <w:iCs/>
          <w:sz w:val="28"/>
          <w:szCs w:val="28"/>
          <w:lang w:val="kk-KZ" w:eastAsia="ru-RU"/>
        </w:rPr>
        <w:t>тема</w:t>
      </w:r>
      <w:r w:rsidRPr="002B3663">
        <w:rPr>
          <w:rFonts w:ascii="Times New Roman" w:eastAsia="Times New Roman" w:hAnsi="Times New Roman" w:cs="Times New Roman"/>
          <w:iCs/>
          <w:sz w:val="28"/>
          <w:szCs w:val="28"/>
          <w:lang w:eastAsia="ru-RU"/>
        </w:rPr>
        <w:t>тическое использование этих знании.</w:t>
      </w:r>
    </w:p>
    <w:p w:rsidR="00F455DA" w:rsidRPr="002B3663"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2B3663">
        <w:rPr>
          <w:rFonts w:ascii="Times New Roman" w:eastAsia="Times New Roman" w:hAnsi="Times New Roman" w:cs="Times New Roman"/>
          <w:sz w:val="28"/>
          <w:szCs w:val="28"/>
          <w:lang w:eastAsia="ru-RU"/>
        </w:rPr>
        <w:t>3.</w:t>
      </w:r>
      <w:r w:rsidRPr="002B3663">
        <w:rPr>
          <w:rFonts w:ascii="Times New Roman" w:eastAsia="Times New Roman" w:hAnsi="Times New Roman" w:cs="Times New Roman"/>
          <w:iCs/>
          <w:sz w:val="28"/>
          <w:szCs w:val="28"/>
          <w:lang w:eastAsia="ru-RU"/>
        </w:rPr>
        <w:t>Очень важно на каждом уроке установить его, так сказать, содержательный центр и на его фоне и в связи с ним представить систему практических действий, производных знаний и умений.</w:t>
      </w:r>
    </w:p>
    <w:p w:rsidR="00F455DA" w:rsidRPr="002B3663"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2B3663">
        <w:rPr>
          <w:rFonts w:ascii="Times New Roman" w:eastAsia="Times New Roman" w:hAnsi="Times New Roman" w:cs="Times New Roman"/>
          <w:sz w:val="28"/>
          <w:szCs w:val="28"/>
          <w:lang w:eastAsia="ru-RU"/>
        </w:rPr>
        <w:t>4. </w:t>
      </w:r>
      <w:r w:rsidRPr="002B3663">
        <w:rPr>
          <w:rFonts w:ascii="Times New Roman" w:eastAsia="Times New Roman" w:hAnsi="Times New Roman" w:cs="Times New Roman"/>
          <w:iCs/>
          <w:sz w:val="28"/>
          <w:szCs w:val="28"/>
          <w:lang w:eastAsia="ru-RU"/>
        </w:rPr>
        <w:t>С первых занятий технологией нужно приобщать учащихся к самостоятельной работе, стремясь создать ситуацию, когда они сами выясняют пробелы в своих знаниях и сами восполняют их.</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2B3663">
        <w:rPr>
          <w:rFonts w:ascii="Times New Roman" w:eastAsia="Times New Roman" w:hAnsi="Times New Roman" w:cs="Times New Roman"/>
          <w:bCs/>
          <w:iCs/>
          <w:sz w:val="28"/>
          <w:szCs w:val="28"/>
          <w:lang w:eastAsia="ru-RU"/>
        </w:rPr>
        <w:t>Принцип доступности и посильности</w:t>
      </w:r>
      <w:r w:rsidR="002B3663">
        <w:rPr>
          <w:rFonts w:ascii="Times New Roman" w:eastAsia="Times New Roman" w:hAnsi="Times New Roman" w:cs="Times New Roman"/>
          <w:bCs/>
          <w:iCs/>
          <w:sz w:val="28"/>
          <w:szCs w:val="28"/>
          <w:lang w:val="kk-KZ" w:eastAsia="ru-RU"/>
        </w:rPr>
        <w:t xml:space="preserve">. </w:t>
      </w:r>
      <w:r w:rsidRPr="00414401">
        <w:rPr>
          <w:rFonts w:ascii="Times New Roman" w:eastAsia="Times New Roman" w:hAnsi="Times New Roman" w:cs="Times New Roman"/>
          <w:sz w:val="28"/>
          <w:szCs w:val="28"/>
          <w:lang w:eastAsia="ru-RU"/>
        </w:rPr>
        <w:t>Я.А. Коменский, который считал доступность материала таким же важным условием успешного учебного процесса, как и наглядность, сформулировал следующие дидактические правила.</w:t>
      </w:r>
    </w:p>
    <w:p w:rsidR="00F455DA" w:rsidRPr="00414401" w:rsidRDefault="00F455DA" w:rsidP="003C5708">
      <w:pPr>
        <w:shd w:val="clear" w:color="auto" w:fill="FFFFFF"/>
        <w:tabs>
          <w:tab w:val="left" w:pos="709"/>
          <w:tab w:val="left" w:pos="851"/>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i/>
          <w:iCs/>
          <w:sz w:val="28"/>
          <w:szCs w:val="28"/>
          <w:lang w:eastAsia="ru-RU"/>
        </w:rPr>
        <w:t>1. В обучении следует переходить от того, что ученику близко, к тому, что до сих пор было ему чуждо.</w:t>
      </w:r>
    </w:p>
    <w:p w:rsidR="00F455DA" w:rsidRPr="00414401" w:rsidRDefault="00F455DA" w:rsidP="003C5708">
      <w:pPr>
        <w:shd w:val="clear" w:color="auto" w:fill="FFFFFF"/>
        <w:tabs>
          <w:tab w:val="left" w:pos="709"/>
          <w:tab w:val="left" w:pos="851"/>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В свете этого правила переход от понятной каждому мягкой проволоки к необходимости ее промежуточного отжига при протягивании через фильеры становится логическим мостиком и к лучшему уяснению свойств пластичности, и к термической обработке металлов.</w:t>
      </w:r>
    </w:p>
    <w:p w:rsidR="00F455DA" w:rsidRPr="00414401" w:rsidRDefault="00F455DA" w:rsidP="003C5708">
      <w:pPr>
        <w:shd w:val="clear" w:color="auto" w:fill="FFFFFF"/>
        <w:tabs>
          <w:tab w:val="left" w:pos="709"/>
          <w:tab w:val="left" w:pos="851"/>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i/>
          <w:iCs/>
          <w:sz w:val="28"/>
          <w:szCs w:val="28"/>
          <w:lang w:eastAsia="ru-RU"/>
        </w:rPr>
        <w:t>2. В обучении следует переходить от легкого к более трудному. Строгое соблюдение этого дидактического правила является залогом успеха любой учебно-воспитательной работы независимо от уровня, на котором она ведется.</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Предъявление к учащимся непосильных для них требований подрывает веру в собственные силы, снижает желание учиться, воздвигает серьезные психологические барьеры на пути достижения учебных целей. Слишком низкий уровень требований отбивает интерес к учебе, не мобилизует усилия учащихся. Вот почему учитель должен хорошо знать своих учеников, должен интересоваться их работой, чтобы, объяснив причины возникающих трудностей, помочь их преодолеть.</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3.  </w:t>
      </w:r>
      <w:r w:rsidRPr="00414401">
        <w:rPr>
          <w:rFonts w:ascii="Times New Roman" w:eastAsia="Times New Roman" w:hAnsi="Times New Roman" w:cs="Times New Roman"/>
          <w:i/>
          <w:iCs/>
          <w:sz w:val="28"/>
          <w:szCs w:val="28"/>
          <w:lang w:eastAsia="ru-RU"/>
        </w:rPr>
        <w:t>В обучении следует переходить от уже известного к новому, неизвестному.</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Здесь следует сделать оговорку. Переходя от легкого к трудному, от простого к сложному, от известного к неизвестному, мы ни в коем случае не подразумеваем, что обучение нужно сделать легким. Оно становится таковым для детей само, если учтены уровень развития учащихся, их возрастные и индивидуальные особенности. Учитель технологии может, умело дозируя учебный материал, планомерно наращивать трудности в работе, последовательно при</w:t>
      </w:r>
      <w:r w:rsidRPr="00414401">
        <w:rPr>
          <w:rFonts w:ascii="Times New Roman" w:eastAsia="Times New Roman" w:hAnsi="Times New Roman" w:cs="Times New Roman"/>
          <w:sz w:val="28"/>
          <w:szCs w:val="28"/>
          <w:lang w:eastAsia="ru-RU"/>
        </w:rPr>
        <w:softHyphen/>
        <w:t>учая учащихся к их преодолению.</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4.  </w:t>
      </w:r>
      <w:r w:rsidRPr="00414401">
        <w:rPr>
          <w:rFonts w:ascii="Times New Roman" w:eastAsia="Times New Roman" w:hAnsi="Times New Roman" w:cs="Times New Roman"/>
          <w:i/>
          <w:iCs/>
          <w:sz w:val="28"/>
          <w:szCs w:val="28"/>
          <w:lang w:eastAsia="ru-RU"/>
        </w:rPr>
        <w:t>В процессе обучения нужно учитывать различия в скорости индивидуальной работы и в продвинутости в учебе отдельных учащихся.</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Заметим, что, к огромному сожалению, в школах за последние годы вырос процент школьников, нуждающихся в индивидуализации содержания и темпа обучения. Учителю технологии придется сталкиваться с детьми, у которых нарушена координация движений, ослаблено зрение или слух, затруднено восприятие. В гуманистическом подходе к каждому ученику. Тот успех, который для способного ученика таковым может и не считаться,</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Для ребенка с замедленным развитием — ступень в развитии. В изучении технологии не должно быть «планов» — должна быть цель: постижение возможных оптимальных результатов при обучении реального школьника, наиболее полное раскрытие его способностей.</w:t>
      </w:r>
    </w:p>
    <w:p w:rsidR="00F455DA" w:rsidRPr="002B3663"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val="kk-KZ" w:eastAsia="ru-RU"/>
        </w:rPr>
      </w:pPr>
      <w:r w:rsidRPr="002B3663">
        <w:rPr>
          <w:rFonts w:ascii="Times New Roman" w:eastAsia="Times New Roman" w:hAnsi="Times New Roman" w:cs="Times New Roman"/>
          <w:bCs/>
          <w:iCs/>
          <w:sz w:val="28"/>
          <w:szCs w:val="28"/>
          <w:lang w:eastAsia="ru-RU"/>
        </w:rPr>
        <w:t>Принцип сознательного и активного участия учащихся в процессе обучения</w:t>
      </w:r>
      <w:r w:rsidR="002B3663">
        <w:rPr>
          <w:rFonts w:ascii="Times New Roman" w:eastAsia="Times New Roman" w:hAnsi="Times New Roman" w:cs="Times New Roman"/>
          <w:bCs/>
          <w:iCs/>
          <w:sz w:val="28"/>
          <w:szCs w:val="28"/>
          <w:lang w:val="kk-KZ" w:eastAsia="ru-RU"/>
        </w:rPr>
        <w:t>.</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Это один из самых «молодых» принципов в дидактике. В те времена, когда учитель в традиционной школе рассматривался в качестве «центральной фигуры», а от учеников нужно было лишь, чтобы «сидели тихо» и заучивали материал, такой принцип не исповедовался.</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Справедливости ради надо сказать, что были периоды, когда выдвигались идеи максимального ограничения активности учителя на уроке в пользу инициативы и самостоятельности учеников при выполнении ими различных заданий. Хотя такой постулат и назывался «прогрессивистским», на деле он мог свести к нулю руководящую и направляющую роль учителя, что вряд ли про</w:t>
      </w:r>
      <w:r w:rsidRPr="00414401">
        <w:rPr>
          <w:rFonts w:ascii="Times New Roman" w:eastAsia="Times New Roman" w:hAnsi="Times New Roman" w:cs="Times New Roman"/>
          <w:sz w:val="28"/>
          <w:szCs w:val="28"/>
          <w:lang w:eastAsia="ru-RU"/>
        </w:rPr>
        <w:softHyphen/>
        <w:t>грессивно.</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Современные дидактические системы вводят принцип активного и сознательного участия школьников в учебном процессе с целью выработки их активной жизненной позиции. В то же время делается акцент на вектор этой активности: как использовать ее для достижения поставленных целей и задач обучения, учитывающих как потребности общества, так и индивидуальные потребности каждого ученика.</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Разработка принципа сознательного и активного участия учащихся в процессе обучения технологии выработала ряд дидактических правил. Мы приводим лишь заслуживающие особого внимания.</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1. </w:t>
      </w:r>
      <w:r w:rsidRPr="00414401">
        <w:rPr>
          <w:rFonts w:ascii="Times New Roman" w:eastAsia="Times New Roman" w:hAnsi="Times New Roman" w:cs="Times New Roman"/>
          <w:i/>
          <w:iCs/>
          <w:sz w:val="28"/>
          <w:szCs w:val="28"/>
          <w:lang w:eastAsia="ru-RU"/>
        </w:rPr>
        <w:t>Учитель должен знать индивидуальные интересы учащихся и развивать их таким образом, чтобы во все большей мере учитывались объективные потребности общества.</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 xml:space="preserve">Следование этому правилу позволяет добиться осознания — прежде всего самим учеником — как общих, так и частных целей задач обучения. Когда занятие по технологии строится интересно я школьника, а </w:t>
      </w:r>
      <w:r w:rsidR="006E3CE2" w:rsidRPr="00414401">
        <w:rPr>
          <w:rFonts w:ascii="Times New Roman" w:eastAsia="Times New Roman" w:hAnsi="Times New Roman" w:cs="Times New Roman"/>
          <w:sz w:val="28"/>
          <w:szCs w:val="28"/>
          <w:lang w:eastAsia="ru-RU"/>
        </w:rPr>
        <w:t>Лекция</w:t>
      </w:r>
      <w:r w:rsidRPr="00414401">
        <w:rPr>
          <w:rFonts w:ascii="Times New Roman" w:eastAsia="Times New Roman" w:hAnsi="Times New Roman" w:cs="Times New Roman"/>
          <w:sz w:val="28"/>
          <w:szCs w:val="28"/>
          <w:lang w:eastAsia="ru-RU"/>
        </w:rPr>
        <w:t xml:space="preserve"> проекта выбирается им самостоятельно, то формируются ценностные мотивы в учебе, выступающие необходимым условием ее успешности. В результате программные цели - становятся для учащихся как бы своими собственными.</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i/>
          <w:iCs/>
          <w:sz w:val="28"/>
          <w:szCs w:val="28"/>
          <w:lang w:eastAsia="ru-RU"/>
        </w:rPr>
        <w:t>2 Учитель должен ставить учеников в ситуации, требующие от них умения анализировать.</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В мире технических творческих задач, окружающих человека на каждом шагу, нет и не может быть полного перечня всех варианты решений. Следовательно, поиск ответа в каждой отдельной ситуации сводится к сопоставлению, анализу, привлечению аналогий из уже имеющегося учебно-практического или бытового опыта использованию различных теоретических знаний. Научить чему-нибудь можно тогда, когда создаются ситуации, заставляющие уче</w:t>
      </w:r>
      <w:r w:rsidRPr="00414401">
        <w:rPr>
          <w:rFonts w:ascii="Times New Roman" w:eastAsia="Times New Roman" w:hAnsi="Times New Roman" w:cs="Times New Roman"/>
          <w:sz w:val="28"/>
          <w:szCs w:val="28"/>
          <w:lang w:eastAsia="ru-RU"/>
        </w:rPr>
        <w:softHyphen/>
        <w:t>ников мыслить. Кроме всего прочего, опыт показывает, что удов</w:t>
      </w:r>
      <w:r w:rsidRPr="00414401">
        <w:rPr>
          <w:rFonts w:ascii="Times New Roman" w:eastAsia="Times New Roman" w:hAnsi="Times New Roman" w:cs="Times New Roman"/>
          <w:sz w:val="28"/>
          <w:szCs w:val="28"/>
          <w:lang w:eastAsia="ru-RU"/>
        </w:rPr>
        <w:softHyphen/>
        <w:t>летворение от успеха, достигнутого за счет собственных усилий способствует приобретению богатых, прочных и оперативных знаний.</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3. </w:t>
      </w:r>
      <w:r w:rsidRPr="00414401">
        <w:rPr>
          <w:rFonts w:ascii="Times New Roman" w:eastAsia="Times New Roman" w:hAnsi="Times New Roman" w:cs="Times New Roman"/>
          <w:i/>
          <w:iCs/>
          <w:sz w:val="28"/>
          <w:szCs w:val="28"/>
          <w:lang w:eastAsia="ru-RU"/>
        </w:rPr>
        <w:t>Учитель должен создать условия, содействующие приобщению учеников к коллективным формам работы.</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Когда мы далее будем знакомиться с формами организации труда на занятиях технологии, обязательно пойдет разговор о групповой организации. Она формирует ряд важных для будущей жизни чело</w:t>
      </w:r>
      <w:r w:rsidRPr="00414401">
        <w:rPr>
          <w:rFonts w:ascii="Times New Roman" w:eastAsia="Times New Roman" w:hAnsi="Times New Roman" w:cs="Times New Roman"/>
          <w:sz w:val="28"/>
          <w:szCs w:val="28"/>
          <w:lang w:eastAsia="ru-RU"/>
        </w:rPr>
        <w:softHyphen/>
        <w:t>веческих качеств. Во-первых, есть возможность объединения уча</w:t>
      </w:r>
      <w:r w:rsidRPr="00414401">
        <w:rPr>
          <w:rFonts w:ascii="Times New Roman" w:eastAsia="Times New Roman" w:hAnsi="Times New Roman" w:cs="Times New Roman"/>
          <w:sz w:val="28"/>
          <w:szCs w:val="28"/>
          <w:lang w:eastAsia="ru-RU"/>
        </w:rPr>
        <w:softHyphen/>
        <w:t>щихся по принципу «генератор + аналитик». Учащиеся с раскре</w:t>
      </w:r>
      <w:r w:rsidRPr="00414401">
        <w:rPr>
          <w:rFonts w:ascii="Times New Roman" w:eastAsia="Times New Roman" w:hAnsi="Times New Roman" w:cs="Times New Roman"/>
          <w:sz w:val="28"/>
          <w:szCs w:val="28"/>
          <w:lang w:eastAsia="ru-RU"/>
        </w:rPr>
        <w:softHyphen/>
        <w:t>пощенной фантазией, «быстрые на решение», способные к по</w:t>
      </w:r>
      <w:r w:rsidRPr="00414401">
        <w:rPr>
          <w:rFonts w:ascii="Times New Roman" w:eastAsia="Times New Roman" w:hAnsi="Times New Roman" w:cs="Times New Roman"/>
          <w:sz w:val="28"/>
          <w:szCs w:val="28"/>
          <w:lang w:eastAsia="ru-RU"/>
        </w:rPr>
        <w:softHyphen/>
        <w:t>иску скоропалительных вариантов, будут сдерживаться более основательными «тугодумами», способными критически, придирчиво и трезво оценить, а затем принять или отвергнуть предложенную идею.</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При преподавании технологии очень важно развивать творческое групповое мышление. Оно предполагает выработку неожиданного взгляда на сложившуюся природу вещей, стремление к пониманию других и заинтересованности в их идеях. Коллективные формы работы воспитывают уважение к чужим мнениям и на</w:t>
      </w:r>
      <w:r w:rsidRPr="00414401">
        <w:rPr>
          <w:rFonts w:ascii="Times New Roman" w:eastAsia="Times New Roman" w:hAnsi="Times New Roman" w:cs="Times New Roman"/>
          <w:sz w:val="28"/>
          <w:szCs w:val="28"/>
          <w:lang w:eastAsia="ru-RU"/>
        </w:rPr>
        <w:softHyphen/>
        <w:t>с</w:t>
      </w:r>
      <w:r w:rsidR="003C5708">
        <w:rPr>
          <w:rFonts w:ascii="Times New Roman" w:eastAsia="Times New Roman" w:hAnsi="Times New Roman" w:cs="Times New Roman"/>
          <w:sz w:val="28"/>
          <w:szCs w:val="28"/>
          <w:lang w:eastAsia="ru-RU"/>
        </w:rPr>
        <w:t>тойчивость в реализации своих.</w:t>
      </w:r>
      <w:r w:rsidR="003C5708">
        <w:rPr>
          <w:rFonts w:ascii="Times New Roman" w:eastAsia="Times New Roman" w:hAnsi="Times New Roman" w:cs="Times New Roman"/>
          <w:sz w:val="28"/>
          <w:szCs w:val="28"/>
          <w:lang w:val="kk-KZ" w:eastAsia="ru-RU"/>
        </w:rPr>
        <w:t xml:space="preserve"> </w:t>
      </w:r>
      <w:r w:rsidRPr="00414401">
        <w:rPr>
          <w:rFonts w:ascii="Times New Roman" w:eastAsia="Times New Roman" w:hAnsi="Times New Roman" w:cs="Times New Roman"/>
          <w:sz w:val="28"/>
          <w:szCs w:val="28"/>
          <w:lang w:eastAsia="ru-RU"/>
        </w:rPr>
        <w:t>Сотрудничество в области реше</w:t>
      </w:r>
      <w:r w:rsidRPr="00414401">
        <w:rPr>
          <w:rFonts w:ascii="Times New Roman" w:eastAsia="Times New Roman" w:hAnsi="Times New Roman" w:cs="Times New Roman"/>
          <w:sz w:val="28"/>
          <w:szCs w:val="28"/>
          <w:lang w:eastAsia="ru-RU"/>
        </w:rPr>
        <w:softHyphen/>
        <w:t>ния задач представляет очень ценное завоевание современной школьной дидактики. Человеку всегда приходится участвовать в распределении обязанностей, координации индивидуальных усилий, руководить самому и подчиняться распоряжениям других. То же, ставшее привычным в школе, в том числе на уроках технологии, формирует определенные социально-нравственные нормы, готовит будущих членов общества.</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2B3663">
        <w:rPr>
          <w:rFonts w:ascii="Times New Roman" w:eastAsia="Times New Roman" w:hAnsi="Times New Roman" w:cs="Times New Roman"/>
          <w:bCs/>
          <w:iCs/>
          <w:sz w:val="28"/>
          <w:szCs w:val="28"/>
          <w:lang w:eastAsia="ru-RU"/>
        </w:rPr>
        <w:t>Принцип прочности знаний учащихся</w:t>
      </w:r>
      <w:r w:rsidR="002B3663">
        <w:rPr>
          <w:rFonts w:ascii="Times New Roman" w:eastAsia="Times New Roman" w:hAnsi="Times New Roman" w:cs="Times New Roman"/>
          <w:bCs/>
          <w:iCs/>
          <w:sz w:val="28"/>
          <w:szCs w:val="28"/>
          <w:lang w:val="kk-KZ" w:eastAsia="ru-RU"/>
        </w:rPr>
        <w:t xml:space="preserve">. </w:t>
      </w:r>
      <w:r w:rsidRPr="00414401">
        <w:rPr>
          <w:rFonts w:ascii="Times New Roman" w:eastAsia="Times New Roman" w:hAnsi="Times New Roman" w:cs="Times New Roman"/>
          <w:sz w:val="28"/>
          <w:szCs w:val="28"/>
          <w:lang w:eastAsia="ru-RU"/>
        </w:rPr>
        <w:t>В нашем понимании, применительно к образовательной области «Технология», этот принцип важен не в прямом восприятии слова «прочен» как «вечен». Память человека избирательна: мы не запоминаем всего, а помним лишь то, что для нас особенно важно и интересно, да еще и часто повторяется. Видный психолог и педагог С.А.Рубинштейн утверждал, что запоминание и воспро</w:t>
      </w:r>
      <w:r w:rsidRPr="00414401">
        <w:rPr>
          <w:rFonts w:ascii="Times New Roman" w:eastAsia="Times New Roman" w:hAnsi="Times New Roman" w:cs="Times New Roman"/>
          <w:sz w:val="28"/>
          <w:szCs w:val="28"/>
          <w:lang w:eastAsia="ru-RU"/>
        </w:rPr>
        <w:softHyphen/>
        <w:t>изведение во многом зависит от отношения личности к материалу. Кстати, психологи, уподобляющие нашу память кошельку, в который можно поместить только семь монет, оценивают объем информации, воспринимаемой человеком за один раз, в семь «кусков». Причем есть два основных вида памяти: кратковременная и долговременная. Именно последняя, оценивая информационную ценность, интересуется смыслом и отбирает все необходимое для идущего из кратковременной.</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Можно привести ряд дидактических правил для реализации принципа прочности знаний: это и упражнения, нацеленные на закрепление проработанного ранее материала, и частота его повторения, и сис</w:t>
      </w:r>
      <w:r w:rsidR="006E3CE2" w:rsidRPr="00414401">
        <w:rPr>
          <w:rFonts w:ascii="Times New Roman" w:eastAsia="Times New Roman" w:hAnsi="Times New Roman" w:cs="Times New Roman"/>
          <w:sz w:val="28"/>
          <w:szCs w:val="28"/>
          <w:lang w:eastAsia="ru-RU"/>
        </w:rPr>
        <w:t>Лекция</w:t>
      </w:r>
      <w:r w:rsidRPr="00414401">
        <w:rPr>
          <w:rFonts w:ascii="Times New Roman" w:eastAsia="Times New Roman" w:hAnsi="Times New Roman" w:cs="Times New Roman"/>
          <w:sz w:val="28"/>
          <w:szCs w:val="28"/>
          <w:lang w:eastAsia="ru-RU"/>
        </w:rPr>
        <w:t>тизация, и опытная проверка — и все это так! Но в условиях нарастающих информационных потоков, информационной насы</w:t>
      </w:r>
      <w:r w:rsidRPr="00414401">
        <w:rPr>
          <w:rFonts w:ascii="Times New Roman" w:eastAsia="Times New Roman" w:hAnsi="Times New Roman" w:cs="Times New Roman"/>
          <w:sz w:val="28"/>
          <w:szCs w:val="28"/>
          <w:lang w:eastAsia="ru-RU"/>
        </w:rPr>
        <w:softHyphen/>
        <w:t>щенности, если исходить из главной задачи «Технологии» — подготовить к будущей трудовой деятельности — то, представляется, подходы к прочности знаний могут изменяться. Актуальна целенаправленная деятельность учителя технологии по </w:t>
      </w:r>
      <w:r w:rsidRPr="00414401">
        <w:rPr>
          <w:rFonts w:ascii="Times New Roman" w:eastAsia="Times New Roman" w:hAnsi="Times New Roman" w:cs="Times New Roman"/>
          <w:i/>
          <w:iCs/>
          <w:sz w:val="28"/>
          <w:szCs w:val="28"/>
          <w:lang w:eastAsia="ru-RU"/>
        </w:rPr>
        <w:t>выработке умения поиска и нахождения нужной информации. </w:t>
      </w:r>
      <w:r w:rsidRPr="00414401">
        <w:rPr>
          <w:rFonts w:ascii="Times New Roman" w:eastAsia="Times New Roman" w:hAnsi="Times New Roman" w:cs="Times New Roman"/>
          <w:sz w:val="28"/>
          <w:szCs w:val="28"/>
          <w:lang w:eastAsia="ru-RU"/>
        </w:rPr>
        <w:t>Когда школьник с первых же занятий отсылается к справочной таблице и это становится привычкой, нормой, у него вырабатывается ценный профессиональный навык. Тем более что в школе трудно предугадать, какие из знаний могут быть востребованы жизнью.</w:t>
      </w:r>
    </w:p>
    <w:p w:rsidR="00F455DA" w:rsidRPr="002B3663"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val="kk-KZ" w:eastAsia="ru-RU"/>
        </w:rPr>
      </w:pPr>
      <w:r w:rsidRPr="002B3663">
        <w:rPr>
          <w:rFonts w:ascii="Times New Roman" w:eastAsia="Times New Roman" w:hAnsi="Times New Roman" w:cs="Times New Roman"/>
          <w:bCs/>
          <w:iCs/>
          <w:sz w:val="28"/>
          <w:szCs w:val="28"/>
          <w:lang w:eastAsia="ru-RU"/>
        </w:rPr>
        <w:t>Принцип связи теории с практикой, обучения с жизнью</w:t>
      </w:r>
      <w:r w:rsidR="002B3663">
        <w:rPr>
          <w:rFonts w:ascii="Times New Roman" w:eastAsia="Times New Roman" w:hAnsi="Times New Roman" w:cs="Times New Roman"/>
          <w:bCs/>
          <w:iCs/>
          <w:sz w:val="28"/>
          <w:szCs w:val="28"/>
          <w:lang w:val="kk-KZ" w:eastAsia="ru-RU"/>
        </w:rPr>
        <w:t>.</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Введение в школьные программы образовательной области «Технология» дало новую интерпретацию такому принципу. Ведь при трудовом обучении по технологии нет четкого деления уроков на чисто теоретические и чисто практические. Теоретический материал распределяют между отдельными занятиями так, чтобы обеспечить непосредственный переход от изучения теоретических све</w:t>
      </w:r>
      <w:r w:rsidRPr="00414401">
        <w:rPr>
          <w:rFonts w:ascii="Times New Roman" w:eastAsia="Times New Roman" w:hAnsi="Times New Roman" w:cs="Times New Roman"/>
          <w:sz w:val="28"/>
          <w:szCs w:val="28"/>
          <w:lang w:eastAsia="ru-RU"/>
        </w:rPr>
        <w:softHyphen/>
        <w:t>дений к практической деятельности. Таким образом, органическое единство вытекает из самого содержания разделов программы.</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Что же касается связи обучения с жизнью, то здесь следует принимать во внимание следующее обстоятельство. Школа не должна обязательно готовить учащегося к определенной профессии — в изменившихся социально-экономических условиях эта профессия может быть не востребована. Гораздо важнее сформировать у школьников качества мобильности, умения гибко приспосабливаться к требованиям трудовой деятельности на различных рабочих мес</w:t>
      </w:r>
      <w:r w:rsidRPr="00414401">
        <w:rPr>
          <w:rFonts w:ascii="Times New Roman" w:eastAsia="Times New Roman" w:hAnsi="Times New Roman" w:cs="Times New Roman"/>
          <w:sz w:val="28"/>
          <w:szCs w:val="28"/>
          <w:lang w:eastAsia="ru-RU"/>
        </w:rPr>
        <w:softHyphen/>
        <w:t>тах. Необходимо учесть, что отставание материально-технической базы трудового обучения отечественной школы от уровня современного производства ставит на передний план проблему правильного использования теоретических знаний в разнообразных практических ситуациях, а не использования конкретных умений.</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Разрабатываются новые технологические направления. Школа неизбежно будет в этом плане позади. Но она должна соответствовать времени, честно подготавливая своих выпускников к реалиям жизни и вырабатывая у них такие качества, которые позволят им уверен</w:t>
      </w:r>
      <w:r w:rsidRPr="00414401">
        <w:rPr>
          <w:rFonts w:ascii="Times New Roman" w:eastAsia="Times New Roman" w:hAnsi="Times New Roman" w:cs="Times New Roman"/>
          <w:sz w:val="28"/>
          <w:szCs w:val="28"/>
          <w:lang w:eastAsia="ru-RU"/>
        </w:rPr>
        <w:softHyphen/>
        <w:t>но занять в ней свое достойное место.</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2B3663">
        <w:rPr>
          <w:rFonts w:ascii="Times New Roman" w:eastAsia="Times New Roman" w:hAnsi="Times New Roman" w:cs="Times New Roman"/>
          <w:bCs/>
          <w:iCs/>
          <w:sz w:val="28"/>
          <w:szCs w:val="28"/>
          <w:lang w:eastAsia="ru-RU"/>
        </w:rPr>
        <w:t>Принцип научности обучения</w:t>
      </w:r>
      <w:r w:rsidR="002B3663">
        <w:rPr>
          <w:rFonts w:ascii="Times New Roman" w:eastAsia="Times New Roman" w:hAnsi="Times New Roman" w:cs="Times New Roman"/>
          <w:bCs/>
          <w:iCs/>
          <w:sz w:val="28"/>
          <w:szCs w:val="28"/>
          <w:lang w:val="kk-KZ" w:eastAsia="ru-RU"/>
        </w:rPr>
        <w:t>.</w:t>
      </w:r>
      <w:r w:rsidR="0084093C" w:rsidRPr="0084093C">
        <w:rPr>
          <w:rFonts w:ascii="Times New Roman" w:eastAsia="Times New Roman" w:hAnsi="Times New Roman" w:cs="Times New Roman"/>
          <w:bCs/>
          <w:iCs/>
          <w:sz w:val="28"/>
          <w:szCs w:val="28"/>
          <w:lang w:eastAsia="ru-RU"/>
        </w:rPr>
        <w:t xml:space="preserve"> </w:t>
      </w:r>
      <w:r w:rsidRPr="00414401">
        <w:rPr>
          <w:rFonts w:ascii="Times New Roman" w:eastAsia="Times New Roman" w:hAnsi="Times New Roman" w:cs="Times New Roman"/>
          <w:sz w:val="28"/>
          <w:szCs w:val="28"/>
          <w:lang w:eastAsia="ru-RU"/>
        </w:rPr>
        <w:t>Предметная дисциплина «Технология» представляет собой многостороннее сочетание самых различных технологических направлений. Но все они связаны с конкретными производственными процессами, со строго определенными техническими представле</w:t>
      </w:r>
      <w:r w:rsidRPr="00414401">
        <w:rPr>
          <w:rFonts w:ascii="Times New Roman" w:eastAsia="Times New Roman" w:hAnsi="Times New Roman" w:cs="Times New Roman"/>
          <w:sz w:val="28"/>
          <w:szCs w:val="28"/>
          <w:lang w:eastAsia="ru-RU"/>
        </w:rPr>
        <w:softHyphen/>
        <w:t>ниями, отраженными в стандартах страны. Черчение для школьника и для инженера безраздельно руководствуется одними и теми же ГОСТами. Допуски, технические измерения, электрорадиотехнологии, языки программирования, экономические термины — все это вписано в рамки, установленные тем или иным научным направлением, соответствует установкам Международной организации по стандартам (ИСО), отечественным нормативам.</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Учитель технологии поставлен в ситуацию, когда, с одной стороны, он не может не учитывать возрастные особенности аудитории, а с другой не должен отходить от принятых научных и технических определений. Это непросто, особенно если учесть, что сложные для восприятия детьми аспекты нужно научиться изла</w:t>
      </w:r>
      <w:r w:rsidRPr="00414401">
        <w:rPr>
          <w:rFonts w:ascii="Times New Roman" w:eastAsia="Times New Roman" w:hAnsi="Times New Roman" w:cs="Times New Roman"/>
          <w:sz w:val="28"/>
          <w:szCs w:val="28"/>
          <w:lang w:eastAsia="ru-RU"/>
        </w:rPr>
        <w:softHyphen/>
        <w:t>гать, не выхолащивая научную ценность материала. Кроме того, школьники, подготавливаемые к жизни, должны владеть общепринятой технической терминологией и общетехническими категориями.</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Грамотно использовать принцип научности в своей работе сможет только высококомпетентный профессионал. Именно такой специалист просто, понятно и доступно объяснит школьнику сложную технологическую ситуацию, найдя предельно доходчивые примеры. При этом нельзя допускать употребления изживших себя терминов или производственно-бытовой лексики.</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Вот почему специфика профессиональной деятельности учите</w:t>
      </w:r>
      <w:r w:rsidRPr="00414401">
        <w:rPr>
          <w:rFonts w:ascii="Times New Roman" w:eastAsia="Times New Roman" w:hAnsi="Times New Roman" w:cs="Times New Roman"/>
          <w:sz w:val="28"/>
          <w:szCs w:val="28"/>
          <w:lang w:eastAsia="ru-RU"/>
        </w:rPr>
        <w:softHyphen/>
        <w:t>ля технологии и предпринимательства требует политехнической подготовки, которая бы позволяла передать свои знания и умения учащимся при обучении основам наук в трудовом обучении и во внеклассной работе.</w:t>
      </w:r>
    </w:p>
    <w:p w:rsidR="0084093C" w:rsidRPr="00885E4D"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2B3663">
        <w:rPr>
          <w:rFonts w:ascii="Times New Roman" w:eastAsia="Times New Roman" w:hAnsi="Times New Roman" w:cs="Times New Roman"/>
          <w:bCs/>
          <w:iCs/>
          <w:sz w:val="28"/>
          <w:szCs w:val="28"/>
          <w:lang w:eastAsia="ru-RU"/>
        </w:rPr>
        <w:t>Принцип оперативности знаний учащихся</w:t>
      </w:r>
      <w:r w:rsidR="002B3663">
        <w:rPr>
          <w:rFonts w:ascii="Times New Roman" w:eastAsia="Times New Roman" w:hAnsi="Times New Roman" w:cs="Times New Roman"/>
          <w:bCs/>
          <w:iCs/>
          <w:sz w:val="28"/>
          <w:szCs w:val="28"/>
          <w:lang w:val="kk-KZ" w:eastAsia="ru-RU"/>
        </w:rPr>
        <w:t>.</w:t>
      </w:r>
      <w:r w:rsidR="0084093C" w:rsidRPr="0084093C">
        <w:rPr>
          <w:rFonts w:ascii="Times New Roman" w:eastAsia="Times New Roman" w:hAnsi="Times New Roman" w:cs="Times New Roman"/>
          <w:bCs/>
          <w:iCs/>
          <w:sz w:val="28"/>
          <w:szCs w:val="28"/>
          <w:lang w:eastAsia="ru-RU"/>
        </w:rPr>
        <w:t xml:space="preserve"> </w:t>
      </w:r>
      <w:r w:rsidRPr="00414401">
        <w:rPr>
          <w:rFonts w:ascii="Times New Roman" w:eastAsia="Times New Roman" w:hAnsi="Times New Roman" w:cs="Times New Roman"/>
          <w:sz w:val="28"/>
          <w:szCs w:val="28"/>
          <w:lang w:eastAsia="ru-RU"/>
        </w:rPr>
        <w:t>Оперативные знания играют в образовании современного че</w:t>
      </w:r>
      <w:r w:rsidRPr="00414401">
        <w:rPr>
          <w:rFonts w:ascii="Times New Roman" w:eastAsia="Times New Roman" w:hAnsi="Times New Roman" w:cs="Times New Roman"/>
          <w:sz w:val="28"/>
          <w:szCs w:val="28"/>
          <w:lang w:eastAsia="ru-RU"/>
        </w:rPr>
        <w:softHyphen/>
        <w:t>ловека настолько важную роль, что необходима целенаправленная деятельность по обучению детей умениям пользоваться имеющимися знаниями. Это достигается полнее всего в проектной деятельности. Учащиеся должны планомерно и сознательно исполь</w:t>
      </w:r>
      <w:r w:rsidRPr="00414401">
        <w:rPr>
          <w:rFonts w:ascii="Times New Roman" w:eastAsia="Times New Roman" w:hAnsi="Times New Roman" w:cs="Times New Roman"/>
          <w:sz w:val="28"/>
          <w:szCs w:val="28"/>
          <w:lang w:eastAsia="ru-RU"/>
        </w:rPr>
        <w:softHyphen/>
        <w:t xml:space="preserve">зовать приобретенные знания, а это требует от них как можно более полной самостоятельности мышления и деятельности. </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Когда учащийся самостоятельно решает задачу, отличную от тех, что уже решал, он — в поиске. В результате приобретаются новые знания и умения — тогда учатся не «для школы, а для жизни». Такие оперативные знания существенно отличаются от пассивного, книжного обучения. Появляются умения четко сформулировать задачу, проанализировать возможные варианты, самостоятельно обосновать, а затем и выбрать оптимальное решение. Есть разные методики поиска решений творческих задач: от мозгового штурма (брейнсторминга) до теории решения изобрета</w:t>
      </w:r>
      <w:r w:rsidRPr="00414401">
        <w:rPr>
          <w:rFonts w:ascii="Times New Roman" w:eastAsia="Times New Roman" w:hAnsi="Times New Roman" w:cs="Times New Roman"/>
          <w:sz w:val="28"/>
          <w:szCs w:val="28"/>
          <w:lang w:eastAsia="ru-RU"/>
        </w:rPr>
        <w:softHyphen/>
        <w:t>тельских задач (ТРИЗ). В итоге приобретаются умения делать выво</w:t>
      </w:r>
      <w:r w:rsidRPr="00414401">
        <w:rPr>
          <w:rFonts w:ascii="Times New Roman" w:eastAsia="Times New Roman" w:hAnsi="Times New Roman" w:cs="Times New Roman"/>
          <w:sz w:val="28"/>
          <w:szCs w:val="28"/>
          <w:lang w:eastAsia="ru-RU"/>
        </w:rPr>
        <w:softHyphen/>
        <w:t>ды, проводить доказательства и проверки, объединять эти рассуждения с практическими действиями. Это представляет собой необходимые условия оперативности знаний.</w:t>
      </w:r>
    </w:p>
    <w:p w:rsidR="00F455DA" w:rsidRPr="00414401" w:rsidRDefault="00F455DA"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eastAsia="ru-RU"/>
        </w:rPr>
      </w:pPr>
      <w:r w:rsidRPr="00414401">
        <w:rPr>
          <w:rFonts w:ascii="Times New Roman" w:eastAsia="Times New Roman" w:hAnsi="Times New Roman" w:cs="Times New Roman"/>
          <w:sz w:val="28"/>
          <w:szCs w:val="28"/>
          <w:lang w:eastAsia="ru-RU"/>
        </w:rPr>
        <w:t>Завершая рассказ о дидактических принципах, следует подчеркнуть, что это — инструменты учителя технологии, позволяющие грамотно организовать современный учебный процесс для достижения поставленных целей.</w:t>
      </w:r>
    </w:p>
    <w:p w:rsidR="002B3663" w:rsidRPr="007965CF" w:rsidRDefault="002B3663"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bCs/>
          <w:sz w:val="28"/>
          <w:szCs w:val="28"/>
          <w:lang w:val="kk-KZ" w:eastAsia="ru-RU"/>
        </w:rPr>
      </w:pPr>
      <w:r w:rsidRPr="007965CF">
        <w:rPr>
          <w:rFonts w:ascii="Times New Roman" w:eastAsia="Times New Roman" w:hAnsi="Times New Roman" w:cs="Times New Roman"/>
          <w:bCs/>
          <w:sz w:val="28"/>
          <w:szCs w:val="28"/>
          <w:lang w:val="kk-KZ" w:eastAsia="ru-RU"/>
        </w:rPr>
        <w:t>Контрольные вопросы</w:t>
      </w:r>
    </w:p>
    <w:p w:rsidR="00F455DA" w:rsidRPr="007965CF" w:rsidRDefault="00F455DA" w:rsidP="005C2946">
      <w:pPr>
        <w:pStyle w:val="ad"/>
        <w:numPr>
          <w:ilvl w:val="0"/>
          <w:numId w:val="23"/>
        </w:numPr>
        <w:shd w:val="clear" w:color="auto" w:fill="FFFFFF"/>
        <w:tabs>
          <w:tab w:val="left" w:pos="1134"/>
          <w:tab w:val="left" w:pos="1276"/>
        </w:tabs>
        <w:spacing w:after="0" w:line="240" w:lineRule="auto"/>
        <w:jc w:val="both"/>
        <w:rPr>
          <w:rFonts w:ascii="Times New Roman" w:eastAsia="Times New Roman" w:hAnsi="Times New Roman" w:cs="Times New Roman"/>
          <w:b/>
          <w:bCs/>
          <w:sz w:val="28"/>
          <w:szCs w:val="28"/>
          <w:lang w:val="kk-KZ" w:eastAsia="ru-RU"/>
        </w:rPr>
      </w:pPr>
      <w:r w:rsidRPr="002B3663">
        <w:rPr>
          <w:rFonts w:ascii="Times New Roman" w:eastAsia="Times New Roman" w:hAnsi="Times New Roman" w:cs="Times New Roman"/>
          <w:b/>
          <w:bCs/>
          <w:sz w:val="28"/>
          <w:szCs w:val="28"/>
          <w:lang w:eastAsia="ru-RU"/>
        </w:rPr>
        <w:t> </w:t>
      </w:r>
      <w:r w:rsidR="007965CF" w:rsidRPr="00414401">
        <w:rPr>
          <w:rFonts w:ascii="Times New Roman" w:eastAsia="Times New Roman" w:hAnsi="Times New Roman" w:cs="Times New Roman"/>
          <w:sz w:val="28"/>
          <w:szCs w:val="28"/>
          <w:lang w:eastAsia="ru-RU"/>
        </w:rPr>
        <w:t>Изобразительная наглядность</w:t>
      </w:r>
      <w:r w:rsidR="007965CF">
        <w:rPr>
          <w:rFonts w:ascii="Times New Roman" w:eastAsia="Times New Roman" w:hAnsi="Times New Roman" w:cs="Times New Roman"/>
          <w:sz w:val="28"/>
          <w:szCs w:val="28"/>
          <w:lang w:val="kk-KZ" w:eastAsia="ru-RU"/>
        </w:rPr>
        <w:t xml:space="preserve"> как осуществляется</w:t>
      </w:r>
    </w:p>
    <w:p w:rsidR="007965CF" w:rsidRPr="002B3663" w:rsidRDefault="007965CF" w:rsidP="005C2946">
      <w:pPr>
        <w:pStyle w:val="ad"/>
        <w:numPr>
          <w:ilvl w:val="0"/>
          <w:numId w:val="23"/>
        </w:numPr>
        <w:shd w:val="clear" w:color="auto" w:fill="FFFFFF"/>
        <w:tabs>
          <w:tab w:val="left" w:pos="1134"/>
          <w:tab w:val="left" w:pos="1276"/>
        </w:tabs>
        <w:spacing w:after="0" w:line="240" w:lineRule="auto"/>
        <w:jc w:val="both"/>
        <w:rPr>
          <w:rFonts w:ascii="Times New Roman" w:eastAsia="Times New Roman" w:hAnsi="Times New Roman" w:cs="Times New Roman"/>
          <w:b/>
          <w:bCs/>
          <w:sz w:val="28"/>
          <w:szCs w:val="28"/>
          <w:lang w:val="kk-KZ" w:eastAsia="ru-RU"/>
        </w:rPr>
      </w:pPr>
      <w:r w:rsidRPr="002B3663">
        <w:rPr>
          <w:rFonts w:ascii="Times New Roman" w:eastAsia="Times New Roman" w:hAnsi="Times New Roman" w:cs="Times New Roman"/>
          <w:bCs/>
          <w:iCs/>
          <w:sz w:val="28"/>
          <w:szCs w:val="28"/>
          <w:lang w:eastAsia="ru-RU"/>
        </w:rPr>
        <w:t>Принцип прочности знаний учащихся</w:t>
      </w:r>
    </w:p>
    <w:p w:rsidR="002B3663" w:rsidRDefault="002B3663" w:rsidP="00E33AC9">
      <w:pPr>
        <w:shd w:val="clear" w:color="auto" w:fill="FFFFFF"/>
        <w:tabs>
          <w:tab w:val="left" w:pos="1134"/>
          <w:tab w:val="left" w:pos="1276"/>
        </w:tabs>
        <w:spacing w:after="0" w:line="240" w:lineRule="auto"/>
        <w:ind w:firstLine="567"/>
        <w:jc w:val="both"/>
        <w:rPr>
          <w:rFonts w:ascii="Times New Roman" w:eastAsia="Times New Roman" w:hAnsi="Times New Roman" w:cs="Times New Roman"/>
          <w:sz w:val="28"/>
          <w:szCs w:val="28"/>
          <w:lang w:val="kk-KZ" w:eastAsia="ru-RU"/>
        </w:rPr>
      </w:pPr>
    </w:p>
    <w:p w:rsidR="00D964A7" w:rsidRPr="007965CF" w:rsidRDefault="00D964A7" w:rsidP="007965CF">
      <w:pPr>
        <w:spacing w:after="0" w:line="240" w:lineRule="auto"/>
        <w:ind w:firstLine="426"/>
        <w:jc w:val="both"/>
        <w:rPr>
          <w:rFonts w:ascii="Times New Roman" w:hAnsi="Times New Roman" w:cs="Times New Roman"/>
          <w:b/>
          <w:color w:val="000000" w:themeColor="text1"/>
          <w:sz w:val="28"/>
          <w:szCs w:val="28"/>
        </w:rPr>
      </w:pPr>
      <w:r w:rsidRPr="007965CF">
        <w:rPr>
          <w:rFonts w:ascii="Times New Roman" w:hAnsi="Times New Roman" w:cs="Times New Roman"/>
          <w:b/>
          <w:color w:val="000000" w:themeColor="text1"/>
          <w:sz w:val="28"/>
          <w:szCs w:val="28"/>
        </w:rPr>
        <w:t>Лекция 4</w:t>
      </w:r>
      <w:r w:rsidR="007965CF" w:rsidRPr="007965CF">
        <w:rPr>
          <w:rFonts w:ascii="Times New Roman" w:hAnsi="Times New Roman" w:cs="Times New Roman"/>
          <w:b/>
          <w:color w:val="000000" w:themeColor="text1"/>
          <w:sz w:val="28"/>
          <w:szCs w:val="28"/>
          <w:lang w:val="kk-KZ"/>
        </w:rPr>
        <w:t xml:space="preserve">. </w:t>
      </w:r>
      <w:r w:rsidRPr="007965CF">
        <w:rPr>
          <w:rFonts w:ascii="Times New Roman" w:hAnsi="Times New Roman" w:cs="Times New Roman"/>
          <w:b/>
          <w:color w:val="000000" w:themeColor="text1"/>
          <w:sz w:val="28"/>
          <w:szCs w:val="28"/>
        </w:rPr>
        <w:t xml:space="preserve">Дидактические подходы к содержанию и организации обучения </w:t>
      </w:r>
    </w:p>
    <w:p w:rsidR="00D964A7" w:rsidRPr="0084093C" w:rsidRDefault="00D964A7" w:rsidP="00D964A7">
      <w:pPr>
        <w:spacing w:after="0" w:line="240" w:lineRule="auto"/>
        <w:ind w:firstLine="426"/>
        <w:jc w:val="both"/>
        <w:rPr>
          <w:rFonts w:ascii="Times New Roman" w:hAnsi="Times New Roman" w:cs="Times New Roman"/>
          <w:sz w:val="28"/>
          <w:szCs w:val="28"/>
          <w:lang w:val="kk-KZ" w:eastAsia="ru-RU"/>
        </w:rPr>
      </w:pP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Своим происхождением термин "дидактика" обязан древней Греции. </w:t>
      </w:r>
      <w:r w:rsidRPr="0084093C">
        <w:rPr>
          <w:rFonts w:ascii="Times New Roman" w:hAnsi="Times New Roman" w:cs="Times New Roman"/>
          <w:bCs/>
          <w:sz w:val="28"/>
          <w:szCs w:val="28"/>
          <w:lang w:eastAsia="ru-RU"/>
        </w:rPr>
        <w:t>Дидактика</w:t>
      </w:r>
      <w:r w:rsidRPr="0084093C">
        <w:rPr>
          <w:rFonts w:ascii="Times New Roman" w:hAnsi="Times New Roman" w:cs="Times New Roman"/>
          <w:sz w:val="28"/>
          <w:szCs w:val="28"/>
          <w:lang w:eastAsia="ru-RU"/>
        </w:rPr>
        <w:t> – часть педагогики, разрабатывающая проблемы обучения и образования. Впервые это слово появилось в сочинениях немецкого педагога В. Ратке для обозначения искусства обучения. Как "универсальное искусство обучения всех всему" трактовал дидактику и Я.А. Коменский, опубликовавший в 1657 году свою знаменитую работу "Великая дидактика". В начале XIX в. И.Ф. Гербарт придал дидактике статус целостной и непротиворечивой теории воспитывающего обучения.</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В современном понимании дидактика представляет собой важнейшую отрасль научного знания, которая изучает и исследует проблемы образования и обучения.</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Дидактика – теоретическая и вместе с тем прикладная наука, изучающая реальные процессы обучения. Полученные в результате дидактических исследований знания позволяют приводить в соответствие с изменяющимися целями содержание образования, устанавливать принципы обучения, определять методы и средства, создавать новые образовательные технологии.</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Как теория образования и обучения, дидактика имеет свои понятия. Основными </w:t>
      </w:r>
      <w:r w:rsidRPr="0084093C">
        <w:rPr>
          <w:rFonts w:ascii="Times New Roman" w:hAnsi="Times New Roman" w:cs="Times New Roman"/>
          <w:bCs/>
          <w:sz w:val="28"/>
          <w:szCs w:val="28"/>
          <w:lang w:eastAsia="ru-RU"/>
        </w:rPr>
        <w:t>категориями дидактики</w:t>
      </w:r>
      <w:r w:rsidRPr="0084093C">
        <w:rPr>
          <w:rFonts w:ascii="Times New Roman" w:hAnsi="Times New Roman" w:cs="Times New Roman"/>
          <w:sz w:val="28"/>
          <w:szCs w:val="28"/>
          <w:lang w:eastAsia="ru-RU"/>
        </w:rPr>
        <w:t> являются: преподавание, учение, обучение, образование, знания, умения, навыки, а также цель, содержание, организация, виды, формы, методы, средства, результаты (продукты) обучения.Отсюда определение сводится к следующему: дидактика – наука об обучении и образовании, их целях, содержании, методах, средствах, организации, достигаемых результатах.</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bCs/>
          <w:sz w:val="28"/>
          <w:szCs w:val="28"/>
          <w:lang w:eastAsia="ru-RU"/>
        </w:rPr>
        <w:t>Принципы дидактики</w:t>
      </w:r>
      <w:r w:rsidRPr="0084093C">
        <w:rPr>
          <w:rFonts w:ascii="Times New Roman" w:hAnsi="Times New Roman" w:cs="Times New Roman"/>
          <w:sz w:val="28"/>
          <w:szCs w:val="28"/>
          <w:lang w:eastAsia="ru-RU"/>
        </w:rPr>
        <w:t> – это основные положения, которые определяют содержание, организационные формы и методы учебного процесса в соответствии с его общими целями и закономерностями. То есть принципы обучения характеризуют способы использования законов и закономерностей в соответствии с намеченными целями.</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bCs/>
          <w:sz w:val="28"/>
          <w:szCs w:val="28"/>
          <w:lang w:eastAsia="ru-RU"/>
        </w:rPr>
        <w:t>Дидактическое творчество</w:t>
      </w:r>
      <w:r w:rsidRPr="0084093C">
        <w:rPr>
          <w:rFonts w:ascii="Times New Roman" w:hAnsi="Times New Roman" w:cs="Times New Roman"/>
          <w:sz w:val="28"/>
          <w:szCs w:val="28"/>
          <w:lang w:eastAsia="ru-RU"/>
        </w:rPr>
        <w:t> – деятельность в сфере образования по изобретению различных способов отбора учебного материала, методов его применения.</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bCs/>
          <w:sz w:val="28"/>
          <w:szCs w:val="28"/>
          <w:lang w:eastAsia="ru-RU"/>
        </w:rPr>
        <w:t>Дидактическая концепция</w:t>
      </w:r>
      <w:r w:rsidRPr="0084093C">
        <w:rPr>
          <w:rFonts w:ascii="Times New Roman" w:hAnsi="Times New Roman" w:cs="Times New Roman"/>
          <w:sz w:val="28"/>
          <w:szCs w:val="28"/>
          <w:lang w:eastAsia="ru-RU"/>
        </w:rPr>
        <w:t> характеризуется внутренней целостностью структур, образованных единством целей, организационных принципов, содержания, форм и методов обучения. Традиционно в педагогике выделяют три принципиально отличающиеся между собой концепции:</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дидактика И.Ф.  Гербарта;</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дидактика Д.  Дьюи;</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современная дидактика.</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Высшая цель воспитания по Гербарту состоит в формировании нравственной личности, морально сильного характера. Достичь этого можно путем правильного педагогического руководства, дисциплины и связанного с ней обучения. Дьюи сделал акцент на развитие собственной активности обучаемых.</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bCs/>
          <w:sz w:val="28"/>
          <w:szCs w:val="28"/>
          <w:lang w:eastAsia="ru-RU"/>
        </w:rPr>
        <w:t>Дидактические теории и концепции</w:t>
      </w:r>
      <w:r w:rsidRPr="0084093C">
        <w:rPr>
          <w:rFonts w:ascii="Times New Roman" w:hAnsi="Times New Roman" w:cs="Times New Roman"/>
          <w:sz w:val="28"/>
          <w:szCs w:val="28"/>
          <w:lang w:eastAsia="ru-RU"/>
        </w:rPr>
        <w:t>.</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В основе определенной дидактической теории или концепции лежит понимание сущности процесса обучения. Для оценки дидактической теории или концепции выдвигают следующие критерии: результативность и эффективность обучения, организованного в соответствии с определенной теорией или концепцией. В качестве основных показателей результативности обучения принимают полноту и степень приближения к заданным нормам, определяемым через цели обучения и результаты обучения (в качестве которых могут быть приняты новообразования в личности, психические изменения, качество знаний, способы деятельности, уровень мышления). Эффективность обучения свидетельствует не столько об уровне достижения цели, сколько о трудоемкости, времени и затраченных ресурсах (материальных, экономических, человеческих).</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bCs/>
          <w:sz w:val="28"/>
          <w:szCs w:val="28"/>
          <w:lang w:eastAsia="ru-RU"/>
        </w:rPr>
        <w:t>Концепция дидактического энциклопедизма</w:t>
      </w:r>
      <w:r w:rsidRPr="0084093C">
        <w:rPr>
          <w:rFonts w:ascii="Times New Roman" w:hAnsi="Times New Roman" w:cs="Times New Roman"/>
          <w:sz w:val="28"/>
          <w:szCs w:val="28"/>
          <w:lang w:eastAsia="ru-RU"/>
        </w:rPr>
        <w:t>. Сторонники данного направления (Я.А. Каменский, Дж. Мильтон, И.Б. Баседов) считали, что основная цель образования состоит в передаче обучающимся предельно большого объема научных знаний и опыта жизнедеятельности. "Энциклопедист" считает, что содержание и глубина понимания определенного фрагмента действительности, события, явления или процесса прямо пропорциональна количеству изученного учебного материала. В этом случае содержание образования перегружено информацией, лавиной обрушивающейся на обучающегося. Для полного освоения содержания образования требуется поиск интенсивных методов со стороны педагога и большая самостоятельная работа учащихся.</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bCs/>
          <w:sz w:val="28"/>
          <w:szCs w:val="28"/>
          <w:lang w:eastAsia="ru-RU"/>
        </w:rPr>
        <w:t>Концепция дидактического формализма</w:t>
      </w:r>
      <w:r w:rsidRPr="0084093C">
        <w:rPr>
          <w:rFonts w:ascii="Times New Roman" w:hAnsi="Times New Roman" w:cs="Times New Roman"/>
          <w:sz w:val="28"/>
          <w:szCs w:val="28"/>
          <w:lang w:eastAsia="ru-RU"/>
        </w:rPr>
        <w:t>. Ее сторонники  рассматривали обучение как средство развития способностей и познавательных интересов обучающихся. "Многознание уму не научает"– главный принцип сторонников дидактического формализма. По мнению Песталоцци, главной целью обучения должно стать акцентирование "правильности мышления учеников, или формальное образование", "учить мыслить, и только, а остальное придет к нам в процессе роста" (Добровольский). По мнению представителей данной школы, с помощью математики и классических языков можно наиболее успешно решать задачи обучения, поэтому в образовании человека этим предметам отдается предпочтение. Слабость данной концепции состоит в том, что невозможно обеспечить развитие интеллекта ученика средствами только инструментальных предметов, без использования других учебных дисциплин.</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bCs/>
          <w:sz w:val="28"/>
          <w:szCs w:val="28"/>
          <w:lang w:eastAsia="ru-RU"/>
        </w:rPr>
        <w:t>Концепция дидактического прагматизма (улитаризма)</w:t>
      </w:r>
      <w:r w:rsidRPr="0084093C">
        <w:rPr>
          <w:rFonts w:ascii="Times New Roman" w:hAnsi="Times New Roman" w:cs="Times New Roman"/>
          <w:sz w:val="28"/>
          <w:szCs w:val="28"/>
          <w:lang w:eastAsia="ru-RU"/>
        </w:rPr>
        <w:t>. Представители данного направления трактуют обучение как непрерывный процесс "реконструирования опыта" обучающегося. Для того чтобы овладеть социальным наследием, человеку необходимо освоить все виды деятельности, известные современной цивилизации. Поэтому приоритет отдается не изучению отдельных предметов, а формированию новых отношений и типов поведения через практические занятия, через "погружение" обучающегося в разные виды деятельности. В соответствии с этим процесс обучения приспосабливается к субъективно-прагматическим запросам учащихся, представляя им полную свободу в выборе учебных предметов. При таком подходе нарушается диалектическая взаимосвязь познания и практической деятельности как основы гармонического развития человека в процессе обучения.</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bCs/>
          <w:sz w:val="28"/>
          <w:szCs w:val="28"/>
          <w:lang w:eastAsia="ru-RU"/>
        </w:rPr>
        <w:t>Концепция функционального материализма</w:t>
      </w:r>
      <w:r w:rsidRPr="0084093C">
        <w:rPr>
          <w:rFonts w:ascii="Times New Roman" w:hAnsi="Times New Roman" w:cs="Times New Roman"/>
          <w:sz w:val="28"/>
          <w:szCs w:val="28"/>
          <w:lang w:eastAsia="ru-RU"/>
        </w:rPr>
        <w:t>. В основе концепции лежит положение об интегральной связи познания с деятельностью. Поэтому в качестве основного критерия для построения учебных дисциплин представители данного направления видят ряд "ведущих идей", имеющих мировоззренческое значение. Например, идея эволюции в биологии, функциональных зависимостей в математике, классовой борьбы в истории. Слабость данной концепции состоит в том, что при конструировании содержания учебных предметов нельзя ограничиться только ведущими идеями.</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bCs/>
          <w:sz w:val="28"/>
          <w:szCs w:val="28"/>
          <w:lang w:eastAsia="ru-RU"/>
        </w:rPr>
        <w:t>Парадигмальная</w:t>
      </w:r>
      <w:r w:rsidRPr="0084093C">
        <w:rPr>
          <w:rFonts w:ascii="Times New Roman" w:hAnsi="Times New Roman" w:cs="Times New Roman"/>
          <w:sz w:val="28"/>
          <w:szCs w:val="28"/>
          <w:lang w:eastAsia="ru-RU"/>
        </w:rPr>
        <w:t> (от греч.рaradigma – пример, образец) </w:t>
      </w:r>
      <w:r w:rsidRPr="0084093C">
        <w:rPr>
          <w:rFonts w:ascii="Times New Roman" w:hAnsi="Times New Roman" w:cs="Times New Roman"/>
          <w:bCs/>
          <w:sz w:val="28"/>
          <w:szCs w:val="28"/>
          <w:lang w:eastAsia="ru-RU"/>
        </w:rPr>
        <w:t>концепция обучения</w:t>
      </w:r>
      <w:r w:rsidRPr="0084093C">
        <w:rPr>
          <w:rFonts w:ascii="Times New Roman" w:hAnsi="Times New Roman" w:cs="Times New Roman"/>
          <w:sz w:val="28"/>
          <w:szCs w:val="28"/>
          <w:lang w:eastAsia="ru-RU"/>
        </w:rPr>
        <w:t>. Суть этой концепции состоит в том, что учебный материал следует представлять, во-первых, не систематически, а "фокусно" (без соблюдения исторической, логической последовательности), акцентируя внимание на типичных фактах и событиях; во-вторых, "экземпляристски" представлять содержание вместо непрерывного изложения всего учебного материала. Слабость данной концепции состоит в том, что нарушается принцип систематичности представления учебного материала. Поэтому такой подход неприемлем для предметов с линейной структурой материала, например математики.</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bCs/>
          <w:sz w:val="28"/>
          <w:szCs w:val="28"/>
          <w:lang w:eastAsia="ru-RU"/>
        </w:rPr>
        <w:t>Кибернетическая концепция обучения</w:t>
      </w:r>
      <w:r w:rsidRPr="0084093C">
        <w:rPr>
          <w:rFonts w:ascii="Times New Roman" w:hAnsi="Times New Roman" w:cs="Times New Roman"/>
          <w:sz w:val="28"/>
          <w:szCs w:val="28"/>
          <w:lang w:eastAsia="ru-RU"/>
        </w:rPr>
        <w:t>. Представители данного направления рассматривают обучение как процесс передачи и переработки информации. То есть абсолютизируется роль учебной информации и механизмов ее усвоения, а значит, процесс усвоения знаний. При этом недооценивается значение логико-психологических и индивидуально-личностных особенностей субъектов учебного процесса. Методологической основой данного направления является теория информации и систем, а также кибернетические закономерности передачи информации.</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bCs/>
          <w:sz w:val="28"/>
          <w:szCs w:val="28"/>
          <w:lang w:eastAsia="ru-RU"/>
        </w:rPr>
        <w:t>Ассоциативная теория обучения</w:t>
      </w:r>
      <w:r w:rsidRPr="0084093C">
        <w:rPr>
          <w:rFonts w:ascii="Times New Roman" w:hAnsi="Times New Roman" w:cs="Times New Roman"/>
          <w:sz w:val="28"/>
          <w:szCs w:val="28"/>
          <w:lang w:eastAsia="ru-RU"/>
        </w:rPr>
        <w:t>.</w:t>
      </w:r>
      <w:r w:rsidR="0084093C" w:rsidRPr="0084093C">
        <w:rPr>
          <w:rFonts w:ascii="Times New Roman" w:hAnsi="Times New Roman" w:cs="Times New Roman"/>
          <w:sz w:val="28"/>
          <w:szCs w:val="28"/>
          <w:lang w:eastAsia="ru-RU"/>
        </w:rPr>
        <w:t xml:space="preserve"> </w:t>
      </w:r>
      <w:r w:rsidR="0084093C">
        <w:rPr>
          <w:rFonts w:ascii="Times New Roman" w:hAnsi="Times New Roman" w:cs="Times New Roman"/>
          <w:sz w:val="28"/>
          <w:szCs w:val="28"/>
          <w:lang w:val="kk-KZ" w:eastAsia="ru-RU"/>
        </w:rPr>
        <w:t>Д</w:t>
      </w:r>
      <w:r w:rsidRPr="0084093C">
        <w:rPr>
          <w:rFonts w:ascii="Times New Roman" w:hAnsi="Times New Roman" w:cs="Times New Roman"/>
          <w:sz w:val="28"/>
          <w:szCs w:val="28"/>
          <w:lang w:eastAsia="ru-RU"/>
        </w:rPr>
        <w:t>анная теория базируется на следующих принципах:</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всякое обучение опирается на чувственное познание: наглядные образы важны постольку, поскольку обеспечивают продвижение сознания к обобщениям;</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основной метод – упражнение.</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Основная задача ассоциативного обучения заключается в обогащении сознания обучающегося образами и представлениями. Слабость данной теории в том, что ее средствами не обеспечивается формирование творческой деятельности, не закладываются умения самостоятельного поиска новых знаний.</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bCs/>
          <w:sz w:val="28"/>
          <w:szCs w:val="28"/>
          <w:lang w:eastAsia="ru-RU"/>
        </w:rPr>
        <w:t>Теория поэтапного формирования умственных действий в процессе обучения</w:t>
      </w:r>
      <w:r w:rsidRPr="0084093C">
        <w:rPr>
          <w:rFonts w:ascii="Times New Roman" w:hAnsi="Times New Roman" w:cs="Times New Roman"/>
          <w:sz w:val="28"/>
          <w:szCs w:val="28"/>
          <w:lang w:eastAsia="ru-RU"/>
        </w:rPr>
        <w:t>. Авторы данной теории установили, что возможности управления процессом учения значительно повышаются, если учащихся проводить через взаимосвязанные этапы:</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предварительное ознакомление с действием и условиями его выполнения;</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формирование действия с развертыванием всех входящих в него операций;</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формирование действия во внутренней речи;</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переход действия в глубокие свернутые процессы мышления.</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В рамках этой теории успешность обучения определяется созданием со стороны учителя и уяснение обучающимися ориентировочной основы новых действий и тщательным ознакомлением с самой процедурой выполнения действий. По мнению специалистов, эта теория дает хорошие результаты, если обучение действительно начинается с материализованных действий. Поэтому она особенно результативна при подготовке спортсменов, операторов, музыкантов, водителей. Однако обучение не всегда начинается с предметного восприятия, поэтому рамки применения этой теории ограничены.</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bCs/>
          <w:sz w:val="28"/>
          <w:szCs w:val="28"/>
          <w:lang w:eastAsia="ru-RU"/>
        </w:rPr>
        <w:t>Управленческая модель обучения</w:t>
      </w:r>
      <w:r w:rsidRPr="0084093C">
        <w:rPr>
          <w:rFonts w:ascii="Times New Roman" w:hAnsi="Times New Roman" w:cs="Times New Roman"/>
          <w:sz w:val="28"/>
          <w:szCs w:val="28"/>
          <w:lang w:eastAsia="ru-RU"/>
        </w:rPr>
        <w:t>. Авторы рассматривают обучение в терминах управления. С этих позиций процесс обучения осуществляется на основе соотнесения дальних, средних и ближних целей (стратегических, тактических, оперативных задач). Раскрывая процесс обучения, выделяются этапы его организации как процесса управления:</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формирование целей;</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формирование информационной основы обучения;</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прогнозирование;</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принятие решения;</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организация исполнения;</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коммуникация;</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контроль и оценка результатов;</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коррекция.</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eastAsia="ru-RU"/>
        </w:rPr>
        <w:t>Сложившуюся в мире систему образования многие называют "</w:t>
      </w:r>
      <w:r w:rsidRPr="0084093C">
        <w:rPr>
          <w:rFonts w:ascii="Times New Roman" w:hAnsi="Times New Roman" w:cs="Times New Roman"/>
          <w:bCs/>
          <w:sz w:val="28"/>
          <w:szCs w:val="28"/>
          <w:lang w:eastAsia="ru-RU"/>
        </w:rPr>
        <w:t>поддерживающим обучением</w:t>
      </w:r>
      <w:r w:rsidRPr="0084093C">
        <w:rPr>
          <w:rFonts w:ascii="Times New Roman" w:hAnsi="Times New Roman" w:cs="Times New Roman"/>
          <w:sz w:val="28"/>
          <w:szCs w:val="28"/>
          <w:lang w:eastAsia="ru-RU"/>
        </w:rPr>
        <w:t>". Оно основано на подготовке человека к решению повседневных проблем и предназначено в основном для поддержания существующей системы образа жизни и деятельности человека. Однако в мире обозначилась иная тенденция, связанная с переходом на другой тип обучения – "инновационный". Такое обучение должно подготовить человека к использованию методов прогнозирования, моделирования и проектирования в жизни и профессиональной деятельности.</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bCs/>
          <w:sz w:val="28"/>
          <w:szCs w:val="28"/>
          <w:lang w:eastAsia="ru-RU"/>
        </w:rPr>
        <w:t>Инновационное обучение</w:t>
      </w:r>
      <w:r w:rsidRPr="0084093C">
        <w:rPr>
          <w:rFonts w:ascii="Times New Roman" w:hAnsi="Times New Roman" w:cs="Times New Roman"/>
          <w:sz w:val="28"/>
          <w:szCs w:val="28"/>
          <w:lang w:eastAsia="ru-RU"/>
        </w:rPr>
        <w:t> предполагает, прежде всего, личностный подход – развитие способностей личности на основе образования и самообразования.</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iCs/>
          <w:sz w:val="28"/>
          <w:szCs w:val="28"/>
          <w:lang w:eastAsia="ru-RU"/>
        </w:rPr>
        <w:t>Основное противоречие современной системы образования – это противоречие между быстрым темпом приращения знаний в современном мире и ограниченными возможностями их усвоения индивидом. Это противоречие заставляет педагогическую теорию отказаться от абсолютного образовательного идеала – всесторонне развитой личности, и перейти к новому идеалу – максимальному развитию способностей человека к саморегуляции и самообразованию.</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bCs/>
          <w:sz w:val="28"/>
          <w:szCs w:val="28"/>
          <w:lang w:eastAsia="ru-RU"/>
        </w:rPr>
        <w:t>Современная дидактическая концепция</w:t>
      </w:r>
      <w:r w:rsidRPr="0084093C">
        <w:rPr>
          <w:rFonts w:ascii="Times New Roman" w:hAnsi="Times New Roman" w:cs="Times New Roman"/>
          <w:sz w:val="28"/>
          <w:szCs w:val="28"/>
          <w:lang w:eastAsia="ru-RU"/>
        </w:rPr>
        <w:t> характеризуется следующими особенностями:</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val="kk-KZ" w:eastAsia="ru-RU"/>
        </w:rPr>
        <w:t>-</w:t>
      </w:r>
      <w:r w:rsidRPr="0084093C">
        <w:rPr>
          <w:rFonts w:ascii="Times New Roman" w:hAnsi="Times New Roman" w:cs="Times New Roman"/>
          <w:sz w:val="28"/>
          <w:szCs w:val="28"/>
          <w:lang w:eastAsia="ru-RU"/>
        </w:rPr>
        <w:t>в ее основе лежит системный подход к пониманию процесса обучения;</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val="kk-KZ" w:eastAsia="ru-RU"/>
        </w:rPr>
        <w:t>-</w:t>
      </w:r>
      <w:r w:rsidRPr="0084093C">
        <w:rPr>
          <w:rFonts w:ascii="Times New Roman" w:hAnsi="Times New Roman" w:cs="Times New Roman"/>
          <w:sz w:val="28"/>
          <w:szCs w:val="28"/>
          <w:lang w:eastAsia="ru-RU"/>
        </w:rPr>
        <w:t>ее сущностью является сочетание педагогического управления с собственной инициативой и самостоятельностью учащихся;</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sz w:val="28"/>
          <w:szCs w:val="28"/>
          <w:lang w:val="kk-KZ" w:eastAsia="ru-RU"/>
        </w:rPr>
        <w:t>-</w:t>
      </w:r>
      <w:r w:rsidRPr="0084093C">
        <w:rPr>
          <w:rFonts w:ascii="Times New Roman" w:hAnsi="Times New Roman" w:cs="Times New Roman"/>
          <w:sz w:val="28"/>
          <w:szCs w:val="28"/>
          <w:lang w:eastAsia="ru-RU"/>
        </w:rPr>
        <w:t>она изменила подход к содержанию обучения, сочетая принципы классической теории с новейшими теориями обучения.</w:t>
      </w:r>
    </w:p>
    <w:p w:rsidR="00D964A7" w:rsidRPr="0084093C" w:rsidRDefault="00D964A7" w:rsidP="00D964A7">
      <w:pPr>
        <w:spacing w:after="0" w:line="240" w:lineRule="auto"/>
        <w:ind w:firstLine="426"/>
        <w:jc w:val="both"/>
        <w:rPr>
          <w:rFonts w:ascii="Times New Roman" w:hAnsi="Times New Roman" w:cs="Times New Roman"/>
          <w:sz w:val="28"/>
          <w:szCs w:val="28"/>
          <w:lang w:eastAsia="ru-RU"/>
        </w:rPr>
      </w:pPr>
      <w:r w:rsidRPr="0084093C">
        <w:rPr>
          <w:rFonts w:ascii="Times New Roman" w:hAnsi="Times New Roman" w:cs="Times New Roman"/>
          <w:bCs/>
          <w:sz w:val="28"/>
          <w:szCs w:val="28"/>
          <w:lang w:eastAsia="ru-RU"/>
        </w:rPr>
        <w:t>Дидактические законы</w:t>
      </w:r>
      <w:r w:rsidRPr="0084093C">
        <w:rPr>
          <w:rFonts w:ascii="Times New Roman" w:hAnsi="Times New Roman" w:cs="Times New Roman"/>
          <w:sz w:val="28"/>
          <w:szCs w:val="28"/>
          <w:lang w:eastAsia="ru-RU"/>
        </w:rPr>
        <w:t> носят вероятностно-статический характер. Они делятся на общие и конкретные. В основе общих законов лежат действия, которые охватывают всю систему учебного процесса, конкретные действуют на отдельные компоненты системы.</w:t>
      </w:r>
    </w:p>
    <w:p w:rsidR="00D964A7" w:rsidRDefault="0084093C" w:rsidP="00D964A7">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Контрольные вопросы</w:t>
      </w:r>
    </w:p>
    <w:p w:rsidR="0084093C" w:rsidRDefault="007965CF" w:rsidP="005C2946">
      <w:pPr>
        <w:pStyle w:val="ad"/>
        <w:numPr>
          <w:ilvl w:val="0"/>
          <w:numId w:val="48"/>
        </w:numPr>
        <w:spacing w:after="0" w:line="240" w:lineRule="auto"/>
        <w:jc w:val="both"/>
        <w:rPr>
          <w:rFonts w:ascii="Times New Roman" w:hAnsi="Times New Roman" w:cs="Times New Roman"/>
          <w:sz w:val="28"/>
          <w:szCs w:val="28"/>
          <w:lang w:val="kk-KZ" w:eastAsia="ru-RU"/>
        </w:rPr>
      </w:pPr>
      <w:r w:rsidRPr="007965CF">
        <w:rPr>
          <w:rFonts w:ascii="Times New Roman" w:hAnsi="Times New Roman" w:cs="Times New Roman"/>
          <w:bCs/>
          <w:sz w:val="28"/>
          <w:szCs w:val="28"/>
          <w:lang w:eastAsia="ru-RU"/>
        </w:rPr>
        <w:t>Что такое дидактическое творчество?</w:t>
      </w:r>
      <w:r w:rsidRPr="0084093C">
        <w:rPr>
          <w:rFonts w:ascii="Times New Roman" w:hAnsi="Times New Roman" w:cs="Times New Roman"/>
          <w:sz w:val="28"/>
          <w:szCs w:val="28"/>
          <w:lang w:eastAsia="ru-RU"/>
        </w:rPr>
        <w:t> </w:t>
      </w:r>
    </w:p>
    <w:p w:rsidR="007965CF" w:rsidRPr="0084093C" w:rsidRDefault="007965CF" w:rsidP="005C2946">
      <w:pPr>
        <w:pStyle w:val="ad"/>
        <w:numPr>
          <w:ilvl w:val="0"/>
          <w:numId w:val="48"/>
        </w:numPr>
        <w:spacing w:after="0" w:line="240" w:lineRule="auto"/>
        <w:jc w:val="both"/>
        <w:rPr>
          <w:rFonts w:ascii="Times New Roman" w:hAnsi="Times New Roman" w:cs="Times New Roman"/>
          <w:sz w:val="28"/>
          <w:szCs w:val="28"/>
          <w:lang w:val="kk-KZ" w:eastAsia="ru-RU"/>
        </w:rPr>
      </w:pPr>
      <w:r>
        <w:rPr>
          <w:rFonts w:ascii="Times New Roman" w:hAnsi="Times New Roman" w:cs="Times New Roman"/>
          <w:bCs/>
          <w:sz w:val="28"/>
          <w:szCs w:val="28"/>
          <w:lang w:val="kk-KZ" w:eastAsia="ru-RU"/>
        </w:rPr>
        <w:t>Что такое д</w:t>
      </w:r>
      <w:r w:rsidRPr="0084093C">
        <w:rPr>
          <w:rFonts w:ascii="Times New Roman" w:hAnsi="Times New Roman" w:cs="Times New Roman"/>
          <w:bCs/>
          <w:sz w:val="28"/>
          <w:szCs w:val="28"/>
          <w:lang w:eastAsia="ru-RU"/>
        </w:rPr>
        <w:t>идактические законы</w:t>
      </w:r>
      <w:r w:rsidRPr="0084093C">
        <w:rPr>
          <w:rFonts w:ascii="Times New Roman" w:hAnsi="Times New Roman" w:cs="Times New Roman"/>
          <w:sz w:val="28"/>
          <w:szCs w:val="28"/>
          <w:lang w:eastAsia="ru-RU"/>
        </w:rPr>
        <w:t> </w:t>
      </w:r>
      <w:r>
        <w:rPr>
          <w:rFonts w:ascii="Times New Roman" w:hAnsi="Times New Roman" w:cs="Times New Roman"/>
          <w:sz w:val="28"/>
          <w:szCs w:val="28"/>
          <w:lang w:val="kk-KZ" w:eastAsia="ru-RU"/>
        </w:rPr>
        <w:t>?</w:t>
      </w:r>
    </w:p>
    <w:p w:rsidR="0084093C" w:rsidRDefault="0084093C" w:rsidP="006E3CE2">
      <w:pPr>
        <w:ind w:firstLine="567"/>
        <w:jc w:val="both"/>
        <w:rPr>
          <w:rFonts w:ascii="Times New Roman" w:hAnsi="Times New Roman" w:cs="Times New Roman"/>
          <w:b/>
          <w:sz w:val="28"/>
          <w:szCs w:val="28"/>
          <w:lang w:val="kk-KZ"/>
        </w:rPr>
      </w:pPr>
    </w:p>
    <w:p w:rsidR="00CD12AC" w:rsidRPr="00414401" w:rsidRDefault="00CD12AC" w:rsidP="006E3CE2">
      <w:pPr>
        <w:ind w:firstLine="567"/>
        <w:jc w:val="both"/>
        <w:rPr>
          <w:rFonts w:ascii="Times New Roman" w:hAnsi="Times New Roman" w:cs="Times New Roman"/>
          <w:b/>
          <w:sz w:val="28"/>
          <w:szCs w:val="28"/>
          <w:lang w:val="kk-KZ"/>
        </w:rPr>
      </w:pPr>
      <w:r w:rsidRPr="00414401">
        <w:rPr>
          <w:rFonts w:ascii="Times New Roman" w:hAnsi="Times New Roman" w:cs="Times New Roman"/>
          <w:b/>
          <w:sz w:val="28"/>
          <w:szCs w:val="28"/>
          <w:lang w:val="kk-KZ"/>
        </w:rPr>
        <w:t>Лекция</w:t>
      </w:r>
      <w:r w:rsidRPr="00414401">
        <w:rPr>
          <w:rFonts w:ascii="Times New Roman" w:hAnsi="Times New Roman" w:cs="Times New Roman"/>
          <w:b/>
          <w:sz w:val="28"/>
          <w:szCs w:val="28"/>
        </w:rPr>
        <w:t xml:space="preserve"> 5. </w:t>
      </w:r>
      <w:r w:rsidRPr="00414401">
        <w:rPr>
          <w:rFonts w:ascii="Times New Roman" w:hAnsi="Times New Roman" w:cs="Times New Roman"/>
          <w:b/>
          <w:sz w:val="28"/>
          <w:szCs w:val="28"/>
          <w:lang w:val="kk-KZ"/>
        </w:rPr>
        <w:t>Особенности интерактивных форм и методов обучения. Лекционные формы обучения с элементами активации учебно-познавательной деятельности обучаемых</w:t>
      </w:r>
    </w:p>
    <w:p w:rsidR="0084093C"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В современных условиях образование выделяется в самостоятельный социальный институт и становится основным компонентом развития производственных сил, приобретая особую роль в формировании личности, ее развитии, воспитании и социализации в целом. В связи с этим изменяются характер и функции профессионального образования: оно должно не только передать знания, сформировать умения, но и развить способности к самоопределению, подготовить будущих специалистов к самостоятельным действиям и принятию решений, научить нести ответственность за себя и свои действия. Качественно меняется и диалектическая модель обучения – характер взаимодействия преподавателя и студентов. Студент становится не столько объектом обучения, сколько субъектом этого процесса, а педагог – организатором последнего. «Начался переход от обучения «фактам» к овладению смыслом событий, эколого-гуманистического мировоззрения, обретению навыков применен</w:t>
      </w:r>
      <w:r w:rsidR="00D964A7">
        <w:rPr>
          <w:rFonts w:ascii="Times New Roman" w:hAnsi="Times New Roman" w:cs="Times New Roman"/>
          <w:sz w:val="28"/>
          <w:szCs w:val="28"/>
        </w:rPr>
        <w:t>ия в жизни накопленного багажа»</w:t>
      </w:r>
      <w:r w:rsidR="00D964A7">
        <w:rPr>
          <w:rFonts w:ascii="Times New Roman" w:hAnsi="Times New Roman" w:cs="Times New Roman"/>
          <w:sz w:val="28"/>
          <w:szCs w:val="28"/>
          <w:lang w:val="kk-KZ"/>
        </w:rPr>
        <w:t xml:space="preserve">. </w:t>
      </w:r>
      <w:r w:rsidRPr="00414401">
        <w:rPr>
          <w:rFonts w:ascii="Times New Roman" w:hAnsi="Times New Roman" w:cs="Times New Roman"/>
          <w:sz w:val="28"/>
          <w:szCs w:val="28"/>
        </w:rPr>
        <w:t>Вместе с тем, психолого-педагогический анализ традиционно сложившихся форм, методов и средств организации и проведения занятий в учебных заведениях показывает, что в учебном процессе преобладает репродуктивность при восприятии и усвоении информации. Традиционные формы, методы, средства обучения предполагают в основном деятельность преподавателя по передаче информации. При анализе занятия, основное внимание уделяется преподавателю и нередко упускается главное, что успешное овладение учебным материалом зависит только от мыследеятельности самого учащегося. Попытки ввести элементы активизации учащихся, например, с помощью проблемного обучения, часто сводятся к постановке преподавателем по ходу занятия определенной задачи и раскрытию им</w:t>
      </w:r>
      <w:r w:rsidR="00D964A7">
        <w:rPr>
          <w:rFonts w:ascii="Times New Roman" w:hAnsi="Times New Roman" w:cs="Times New Roman"/>
          <w:sz w:val="28"/>
          <w:szCs w:val="28"/>
        </w:rPr>
        <w:t xml:space="preserve"> же самим поднятой проблемы</w:t>
      </w:r>
      <w:r w:rsidRPr="00414401">
        <w:rPr>
          <w:rFonts w:ascii="Times New Roman" w:hAnsi="Times New Roman" w:cs="Times New Roman"/>
          <w:sz w:val="28"/>
          <w:szCs w:val="28"/>
        </w:rPr>
        <w:t>. Все вышесказанное определяет необходимость формирования активной жизненной позиции будущих специалистов, которая, в свою очередь, должна формироваться интерактивными формами обучения, тем новым в их развитии, что обусловлено изменением всех сфер жизни нашего общества. Рассматривая необходимость применения интерактивных форм обучения можно отметить, что современное образование открывает перед педагогом широкий выбор решений теоретических и практических задач. Новые принципы образования, выдвинутые самой жизнью – гуманизация и демократизация, - влекут за собой коренной пересмотр содержания, форм, методов и средств обучения, требуют формирования пе</w:t>
      </w:r>
      <w:r w:rsidR="00D964A7">
        <w:rPr>
          <w:rFonts w:ascii="Times New Roman" w:hAnsi="Times New Roman" w:cs="Times New Roman"/>
          <w:sz w:val="28"/>
          <w:szCs w:val="28"/>
        </w:rPr>
        <w:t>дагога нового типа</w:t>
      </w:r>
      <w:r w:rsidRPr="00414401">
        <w:rPr>
          <w:rFonts w:ascii="Times New Roman" w:hAnsi="Times New Roman" w:cs="Times New Roman"/>
          <w:sz w:val="28"/>
          <w:szCs w:val="28"/>
        </w:rPr>
        <w:t xml:space="preserve">. Современное образование использует различные формы, средства, методы активной педагогики, получившие название интерактивных. </w:t>
      </w:r>
      <w:r w:rsidR="0084093C">
        <w:rPr>
          <w:rFonts w:ascii="Times New Roman" w:hAnsi="Times New Roman" w:cs="Times New Roman"/>
          <w:sz w:val="28"/>
          <w:szCs w:val="28"/>
          <w:lang w:val="kk-KZ"/>
        </w:rPr>
        <w:t xml:space="preserve"> </w:t>
      </w:r>
    </w:p>
    <w:p w:rsidR="00746FA6"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Интеракционизм (от англ. Interaction – взаимодействие) - направление в современной зарубежной психологии и социологии, для которого характерно рассмотрение развития и жизнедеятельности личности в контексте социаль</w:t>
      </w:r>
      <w:r w:rsidR="00D964A7">
        <w:rPr>
          <w:rFonts w:ascii="Times New Roman" w:hAnsi="Times New Roman" w:cs="Times New Roman"/>
          <w:sz w:val="28"/>
          <w:szCs w:val="28"/>
        </w:rPr>
        <w:t xml:space="preserve">ного взаимодействия. </w:t>
      </w:r>
      <w:r w:rsidRPr="00414401">
        <w:rPr>
          <w:rFonts w:ascii="Times New Roman" w:hAnsi="Times New Roman" w:cs="Times New Roman"/>
          <w:sz w:val="28"/>
          <w:szCs w:val="28"/>
        </w:rPr>
        <w:t>Сущность интеракции заключается в том, что это взаимодействие (взаимное действие), обусловленное индивидуальными особенностями субъектов, социальной ситуацией, доминирующими стратегиями поведения, целями участников взаимодействия и возможными противоречиями, возникающими в процессе совместной деятельности и общения. Под социальным взаимодействием в интеракционизме понимается непосредственная межличностная коммуникация («обмен символами»), важнейшей особенностью коей признается способность человека «принимать роль другого», представлять, как его воспринимает партнер по общению или  группа («генерализованный другой»), и соответственно интерпретировать ситуацию и конс</w:t>
      </w:r>
      <w:r w:rsidR="00D964A7">
        <w:rPr>
          <w:rFonts w:ascii="Times New Roman" w:hAnsi="Times New Roman" w:cs="Times New Roman"/>
          <w:sz w:val="28"/>
          <w:szCs w:val="28"/>
        </w:rPr>
        <w:t>труировать собственные действия</w:t>
      </w:r>
      <w:r w:rsidR="00D964A7">
        <w:rPr>
          <w:rFonts w:ascii="Times New Roman" w:hAnsi="Times New Roman" w:cs="Times New Roman"/>
          <w:sz w:val="28"/>
          <w:szCs w:val="28"/>
          <w:lang w:val="kk-KZ"/>
        </w:rPr>
        <w:t xml:space="preserve">. </w:t>
      </w:r>
      <w:r w:rsidRPr="00414401">
        <w:rPr>
          <w:rFonts w:ascii="Times New Roman" w:hAnsi="Times New Roman" w:cs="Times New Roman"/>
          <w:sz w:val="28"/>
          <w:szCs w:val="28"/>
        </w:rPr>
        <w:t xml:space="preserve">Необходимо рассмотреть этимологию данного понятия с разных научных сторон: философии, психологии, социологии и педагогики. </w:t>
      </w:r>
    </w:p>
    <w:p w:rsidR="00746FA6"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В философии интеракция рассматривается как классическая форма дуализма. Рене Декарт упоминается как самый сильный сторонник интерактивного дуализма, он выдвигал идею о том, что сознание и материя – отдельные, но взаимодействующие явления, его идей придерживается и Кант. Платон провозгласил, что различие существует между духом и материей. Ранние структуралисты, такие как Титчнер, были яростными защитниками параллельной позиции, которую они часто упоминали как психофизический дуализм. В основе их идей лежит социальная психология, однако интеракционистский подход оказывает существенное влияние на общую, а также возрастную и педагогическую психологию, что в свою очередь находит отражение в практике воспитания и обучения. Для первой характерен интерес к процессуальным аспектам взаимодействия, для второй – к изучению стабильных, «ставших» символическими структур. Для интеракционизма, особенно чикагской школы, характерно индетерминистское видение социального процесса, трактуемого как процесс выработки и изменения социальных значений, постоянного определения и переопределения ситуаций взаимодействия их участниками. В ходе этого переопределения меняется и объективная среда социальной деятельности, ибо мир, по представлениям интеракционизма, имеет полностью социальное происхождение. Различные группы вырабатывают различные миры, которые меняются в процессе изменения значений в ходе социального </w:t>
      </w:r>
      <w:r w:rsidR="00D964A7">
        <w:rPr>
          <w:rFonts w:ascii="Times New Roman" w:hAnsi="Times New Roman" w:cs="Times New Roman"/>
          <w:sz w:val="28"/>
          <w:szCs w:val="28"/>
        </w:rPr>
        <w:t>взаимодействия</w:t>
      </w:r>
      <w:r w:rsidR="00D964A7">
        <w:rPr>
          <w:rFonts w:ascii="Times New Roman" w:hAnsi="Times New Roman" w:cs="Times New Roman"/>
          <w:sz w:val="28"/>
          <w:szCs w:val="28"/>
          <w:lang w:val="kk-KZ"/>
        </w:rPr>
        <w:t xml:space="preserve">. </w:t>
      </w:r>
      <w:r w:rsidRPr="00414401">
        <w:rPr>
          <w:rFonts w:ascii="Times New Roman" w:hAnsi="Times New Roman" w:cs="Times New Roman"/>
          <w:sz w:val="28"/>
          <w:szCs w:val="28"/>
        </w:rPr>
        <w:t>В играх по правилам он воспринимает свою индивидуальность уже не только с точки зрения отдельных лиц, чьи роли исполняет, но и сточки зрения обобщенных установок (норм, ценностей) группы, к которой он принадлежит. Сущность символического интеракционизма заключается в том, что взаимодействие между людьми рассматривается как непрерывный диалог, в процессе которого они наблюдают, осмысливают намерения друг друга и реагируют на них. В теории Мида содержатся существенные просчеты, главными из них являются два. Во-первых, непропорционально большое значение уделяется в этой концепции роли символов. В определенной мере общество действительно регулирует действия личностей при помощи символов, излишняя категоричность утверждения приводит к тому, что вся совокупность социальных отношений, культуры сводится только к символам. Отсюда вытекает и второй важный просчет концепции символического интеракционизма – интерактивный аспект общения здесь вновь отрывается от содержания деятельности, вследствие чего все богатство макросоциальных отношений личности по существу игнорируется. Единственным «представителем» социальных отношений остаются лишь отношения непосредственного взаимодействия, без привлечения широких социальных связей, в рамках которых данный акт взаимодействия имеет место. Таким образом, внутренний мир личности зарождается в групповом действии. Человеческое общество рассматривалось как совокупное взаимодействие исполняющих различные роли индивидов. Процесс взаимодействия людей состоит из функциональных единиц взаимодействия – актов или действий. В</w:t>
      </w:r>
      <w:r w:rsidR="00EF3F1A">
        <w:rPr>
          <w:rFonts w:ascii="Times New Roman" w:hAnsi="Times New Roman" w:cs="Times New Roman"/>
          <w:sz w:val="28"/>
          <w:szCs w:val="28"/>
          <w:lang w:val="kk-KZ"/>
        </w:rPr>
        <w:t xml:space="preserve"> </w:t>
      </w:r>
      <w:r w:rsidRPr="00414401">
        <w:rPr>
          <w:rFonts w:ascii="Times New Roman" w:hAnsi="Times New Roman" w:cs="Times New Roman"/>
          <w:sz w:val="28"/>
          <w:szCs w:val="28"/>
        </w:rPr>
        <w:t>последствии, предложенная им структура акта была использована в многочисленных  психологических исследова</w:t>
      </w:r>
      <w:r w:rsidR="00EF3F1A">
        <w:rPr>
          <w:rFonts w:ascii="Times New Roman" w:hAnsi="Times New Roman" w:cs="Times New Roman"/>
          <w:sz w:val="28"/>
          <w:szCs w:val="28"/>
        </w:rPr>
        <w:t>ниях, при изучении фаз контакта</w:t>
      </w:r>
      <w:r w:rsidRPr="00414401">
        <w:rPr>
          <w:rFonts w:ascii="Times New Roman" w:hAnsi="Times New Roman" w:cs="Times New Roman"/>
          <w:sz w:val="28"/>
          <w:szCs w:val="28"/>
        </w:rPr>
        <w:t>, анализе организации сознательного поведения индивида в группе и других проблем. Таким образом, для интеракционизма характерно процессуальное видение социального мира: он представляет собой непрерывный процесс приспособления участниками своего поведения к поведению других на основе понимания субъективных состояний этих других. Соответственно не существует строго фиксированных и неизменных личностных черт, например агрессивности или доброжелательности, поскольку соответствующее поведение всегда зависит от свойств другого члена диадической системы. Таким образом, детское развитие – зеркало практики воспитания и качеств воспитателя. В русле интерактивности лежит так называемый социодраматический подход. Соответственно социодрама – проигрывание жизненных ситуаций с принятием на себя некоторой роли – выступает как метод психотерапии, а также как особое средство педагогического воздействия на личность. Социальная организация общества, по мнению Морено, произрастает из интеракций его членов, что формирует образ общества как «драмы», состоящей из представлений, действий участников групповых процессов, изображающей некое событие. В своем подходе Морено соединил понятие игры как театрального действия с символическо-интеракционистским видением мира, что обусловило «нерациональный» способ постижения человеческой реа</w:t>
      </w:r>
      <w:r w:rsidR="00EF3F1A">
        <w:rPr>
          <w:rFonts w:ascii="Times New Roman" w:hAnsi="Times New Roman" w:cs="Times New Roman"/>
          <w:sz w:val="28"/>
          <w:szCs w:val="28"/>
        </w:rPr>
        <w:t>льности</w:t>
      </w:r>
      <w:r w:rsidRPr="00414401">
        <w:rPr>
          <w:rFonts w:ascii="Times New Roman" w:hAnsi="Times New Roman" w:cs="Times New Roman"/>
          <w:sz w:val="28"/>
          <w:szCs w:val="28"/>
        </w:rPr>
        <w:t>. В русле интеракционизма развиваются идеи социальной драматургии И.Гоффмана и этнометодологии Г.Гарфинкеля, концепции, пограничные для социальной психологии и социологии. В интеракционизме в большей мере, чем в других теоретических ориентациях, сделана попытка установить именно социальные детерминанты человеческого поведения. Для этого вводится в качестве ключевого понятие «взаимодействие», в ходе которого и осуществляется формирование личности. Широкий спектр подлинно социальных причин оказывается исключенным из анализа: индивид и здесь по существу не включен в систему общественных отношений, в социальную структуру общества. Поэтому «социологичность» интеракционистской ориентации оказывается в значительной степени внешней, коренные методологические проблемы включения «социального контекста» в исследования остаются решенными не до конца. В психологии более позднего времени интеракция встречается в работах К.Фопеля и С. Аргириса, которые выделяют особую форму обучения – интерактивную игру. «Интерактивная игра – это интервенция ведущего в групповую ситуацию «здесь и теперь», которая структурирует активность членов группы в соответствии с определенной учебной целью». К.Фопель предлагает нам определение интеракции. Понятие «интеракция» включает внутриличностную (различные части моей личности  вступают в контакт друг с другом) и межличностную (я вступаю в контакт с др</w:t>
      </w:r>
      <w:r w:rsidR="00EF3F1A">
        <w:rPr>
          <w:rFonts w:ascii="Times New Roman" w:hAnsi="Times New Roman" w:cs="Times New Roman"/>
          <w:sz w:val="28"/>
          <w:szCs w:val="28"/>
        </w:rPr>
        <w:t>угими людьми) коммуникацию</w:t>
      </w:r>
      <w:r w:rsidRPr="00414401">
        <w:rPr>
          <w:rFonts w:ascii="Times New Roman" w:hAnsi="Times New Roman" w:cs="Times New Roman"/>
          <w:sz w:val="28"/>
          <w:szCs w:val="28"/>
        </w:rPr>
        <w:t>. С помощью интерактивных игр можно смоделировать, развить и усовершенствовать практически все личные и профессиональные способы поведения – коммуникативные навыки, наблюдательность, способность разбираться в своих и чужих чувствах, а также творческие способности и фантазию. Интерактивные игры могут использоваться для обучения ведению групп, процессу принятия решений, ролевому поведению, разрешению конфликтов, сотрудничеству, властно-статусным отношениям и для многого другого. Применение интерактивных игр доказывает, что происходит уход от традиционных форм и методов обучения и выбирается в работе активный, творческий подход. Таким образом, представителями интерактивности предпринята попытка выделить «специфически человеческое» в поведении человека, раскрыть социально-психологические механизмы формирования личности, подчеркнуть активное творческое начало в личности, что и послужило организации интерактивного обучения. В области педагогики понятие «интерактивное обучение» уходит своими корнями в термин «активное обучение». В обобщении опыта активной педагогики соединились лучшие традиции зарубежной педагогической практики и науки. В практику педагогического процесса в высших профессиональных учебных заведениях такие методы и организационные формы обучения вошли под названием «активные методы обучения», под которыми обычно понимается сис</w:t>
      </w:r>
      <w:r w:rsidR="008D446F">
        <w:rPr>
          <w:rFonts w:ascii="Times New Roman" w:hAnsi="Times New Roman" w:cs="Times New Roman"/>
          <w:sz w:val="28"/>
          <w:szCs w:val="28"/>
          <w:lang w:val="kk-KZ"/>
        </w:rPr>
        <w:t>тема</w:t>
      </w:r>
      <w:r w:rsidRPr="00414401">
        <w:rPr>
          <w:rFonts w:ascii="Times New Roman" w:hAnsi="Times New Roman" w:cs="Times New Roman"/>
          <w:sz w:val="28"/>
          <w:szCs w:val="28"/>
        </w:rPr>
        <w:t xml:space="preserve"> методов, требующих от учащихся каких-либо творческих поисковых усилий, а не чисто механической учебной работы. Активное обучение на современном этапе развития представляет собой психолого-педагогическую концепцию организации учебного процесса и использования методов его ведения. В широком понимании активное обучение предполагает такую организацию учебного процесса, которая направлена на всемерную активизацию учебно-познавательной деятельности студентов за счет комплексного использования организационных, управленч</w:t>
      </w:r>
      <w:r w:rsidR="00EF3F1A">
        <w:rPr>
          <w:rFonts w:ascii="Times New Roman" w:hAnsi="Times New Roman" w:cs="Times New Roman"/>
          <w:sz w:val="28"/>
          <w:szCs w:val="28"/>
        </w:rPr>
        <w:t>еских и педагогических средств</w:t>
      </w:r>
      <w:r w:rsidRPr="00414401">
        <w:rPr>
          <w:rFonts w:ascii="Times New Roman" w:hAnsi="Times New Roman" w:cs="Times New Roman"/>
          <w:sz w:val="28"/>
          <w:szCs w:val="28"/>
        </w:rPr>
        <w:t>. Активное обучение на дидактическом уровне может рассматриваться как обусловленная, мотивированная, направленная на достижение образовательных целей и определяемая внутренним отношением к ней деятельность субъектов учебного процесса. Однако в современных условиях, указывая на то, что любой вид учебной деятельности требует пусть хоть небольшой, но активности, ряд ученыхпедагогов признают термин «активное обучение» некорректным, и вводят понятие «интерактивное обучение». Тем не менее, интерактивное и активное обучение это два вида обучения, причем в интерактивном обучении не только проявляется активность студентов, но и присутствует совершенно новый уровень взаимодействия преподавателей и студентов. Само понятие интерактивного обучения в образовании не является новым для теории и практики обучения, но целостная теория интерактивного обучения, тем более в отношении высшего профессионального педагогического образ</w:t>
      </w:r>
      <w:r w:rsidR="008D446F">
        <w:rPr>
          <w:rFonts w:ascii="Times New Roman" w:hAnsi="Times New Roman" w:cs="Times New Roman"/>
          <w:sz w:val="28"/>
          <w:szCs w:val="28"/>
        </w:rPr>
        <w:t>ования, до сих пор не выстроена</w:t>
      </w:r>
      <w:r w:rsidRPr="00414401">
        <w:rPr>
          <w:rFonts w:ascii="Times New Roman" w:hAnsi="Times New Roman" w:cs="Times New Roman"/>
          <w:sz w:val="28"/>
          <w:szCs w:val="28"/>
        </w:rPr>
        <w:t>. По мнению М.В.Кларина, интерактивное обучение представляет собой перевод англоязычного термина «interactive learning», который обозначает научение (стихийное или специально организованное), основанное на взаимодействии, и обучение, построенное на взаимодействии</w:t>
      </w:r>
      <w:r w:rsidR="008D446F">
        <w:rPr>
          <w:rFonts w:ascii="Times New Roman" w:hAnsi="Times New Roman" w:cs="Times New Roman"/>
          <w:sz w:val="28"/>
          <w:szCs w:val="28"/>
          <w:lang w:val="kk-KZ"/>
        </w:rPr>
        <w:t>.</w:t>
      </w:r>
      <w:r w:rsidRPr="00414401">
        <w:rPr>
          <w:rFonts w:ascii="Times New Roman" w:hAnsi="Times New Roman" w:cs="Times New Roman"/>
          <w:sz w:val="28"/>
          <w:szCs w:val="28"/>
        </w:rPr>
        <w:t xml:space="preserve"> Термин «интерактивное взаимодействие» в настоящее время все чаще используется как в отечественной, так и в зарубежной педагогической литературе. В широком смысле интерактивное взаимодействие предполагает диалог любых субъектов друг с другом с использованием доступных им средств и методов. При этом предполагается активное участие в диалоге обеих сторон - обмен вопросами и ответами, управление ходом диалога, контроль выполнения принятых решений и т.п. В учебном процессе этими сторонами являются педагог и обучающийся (учитель и ученик - в школе, преподаватель и студент - вузе и т.д.), а обучение на основе интеракции получило название «интерактивное обучение». Слово «интерактив» пришло к нам из английского от слова interact (inter - взаимный, асt - действовать). Интерактивный означает находящийся в режиме взаимодействия, беседы, диалога с чем-либо (например, компьютером) или кем-либо (человеком). Следовательно, интерактивное обучение - это, прежде всего, диалоговое обучение, в ходе которого осуществляется взаимодействие. Кроме этой обобщенной характеристики, интерактивное обучение включает чрезвычайно важный элемент, который позволяет нам рассматривать его в качестве одного из средств, способствующих становлению ценностей обучающихся, совершенствованию их духовного мира. Этой составляющей является внутренний диалог, под которым мы понимаем экзистенциальное переживание полученной информации, наделение ее личностн</w:t>
      </w:r>
      <w:r w:rsidR="008D446F">
        <w:rPr>
          <w:rFonts w:ascii="Times New Roman" w:hAnsi="Times New Roman" w:cs="Times New Roman"/>
          <w:sz w:val="28"/>
          <w:szCs w:val="28"/>
        </w:rPr>
        <w:t>ым смыслом в процессе рефлексии</w:t>
      </w:r>
      <w:r w:rsidR="008D446F">
        <w:rPr>
          <w:rFonts w:ascii="Times New Roman" w:hAnsi="Times New Roman" w:cs="Times New Roman"/>
          <w:sz w:val="28"/>
          <w:szCs w:val="28"/>
          <w:lang w:val="kk-KZ"/>
        </w:rPr>
        <w:t>.</w:t>
      </w:r>
      <w:r w:rsidRPr="00414401">
        <w:rPr>
          <w:rFonts w:ascii="Times New Roman" w:hAnsi="Times New Roman" w:cs="Times New Roman"/>
          <w:sz w:val="28"/>
          <w:szCs w:val="28"/>
        </w:rPr>
        <w:t xml:space="preserve">Но не всякая информация может стать стимулом к внутреннему переосмыслению, поэтому интерактивное обучение строится, прежде всего, на опыте обучающихся. Для того чтобы интерактивные методы работали не только на активизацию познавательной деятельности студентов, но и были ориентированы на гармонизацию их внутреннего мира, необходимо большое внимание уделять подбору учебного материала, который должен обладать личностной значимостью для каждого обучающегося, отражать актуальные для него на данный момент экзистенциальные проблемы. 19 Сущность интерактивного обучения становится более ясной в сравнении основных форм взаимодействия педагога и обучающихся. </w:t>
      </w:r>
    </w:p>
    <w:p w:rsidR="00746FA6"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Все методические подходы к обучению можно разделить на три группы: </w:t>
      </w:r>
    </w:p>
    <w:p w:rsidR="00746FA6" w:rsidRPr="00746FA6" w:rsidRDefault="00746FA6" w:rsidP="002B3663">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rPr>
        <w:t>- Пассивные методы</w:t>
      </w:r>
    </w:p>
    <w:p w:rsidR="00746FA6" w:rsidRDefault="00746FA6" w:rsidP="002B3663">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rPr>
        <w:t>- Активные методы</w:t>
      </w:r>
      <w:r w:rsidR="00F455DA" w:rsidRPr="00414401">
        <w:rPr>
          <w:rFonts w:ascii="Times New Roman" w:hAnsi="Times New Roman" w:cs="Times New Roman"/>
          <w:sz w:val="28"/>
          <w:szCs w:val="28"/>
        </w:rPr>
        <w:t xml:space="preserve"> </w:t>
      </w:r>
    </w:p>
    <w:p w:rsidR="00746FA6" w:rsidRDefault="00746FA6" w:rsidP="002B3663">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rPr>
        <w:t>- Интерактивные методы</w:t>
      </w:r>
      <w:r w:rsidR="00F455DA" w:rsidRPr="00414401">
        <w:rPr>
          <w:rFonts w:ascii="Times New Roman" w:hAnsi="Times New Roman" w:cs="Times New Roman"/>
          <w:sz w:val="28"/>
          <w:szCs w:val="28"/>
        </w:rPr>
        <w:t xml:space="preserve"> </w:t>
      </w:r>
    </w:p>
    <w:p w:rsidR="00FF1A41"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Интерактивное обучение основано на прямом взаимодействии обучаемых с учебным окружением, на собственном опыте участников. Традиционное обучение основано на положении педагога в качестве субъекта, а учащегося – объекта педагогического процесса. В концепции интерактивного обучения это положение заменяется представлением об учащемся как о субъекте своей учебной деятельности. Интерактивное обучение – это один из вариантов коммуникативных технологий, обучение с хорошо организованной обратной связью субъектов и объектов обучения, с двусторонним обм</w:t>
      </w:r>
      <w:r w:rsidR="008D446F">
        <w:rPr>
          <w:rFonts w:ascii="Times New Roman" w:hAnsi="Times New Roman" w:cs="Times New Roman"/>
          <w:sz w:val="28"/>
          <w:szCs w:val="28"/>
        </w:rPr>
        <w:t>еном информацией между ними</w:t>
      </w:r>
      <w:r w:rsidRPr="00414401">
        <w:rPr>
          <w:rFonts w:ascii="Times New Roman" w:hAnsi="Times New Roman" w:cs="Times New Roman"/>
          <w:sz w:val="28"/>
          <w:szCs w:val="28"/>
        </w:rPr>
        <w:t>. Лучше понять сущность интеракции помогает сравнение с экстрактивным и интроактивным режимами обучения. В экстрактивном режиме информационные потоки направлены от субъекта (обучающей системы) к объекту обучения (обучающемуся), но не проникают внутрь объекта. Студент выступает в роли пассивного обучаемого, не проявляет субъектную активность. В интроактивном режиме информационные потоки идут на обучающегося или группу, вызывают их активную умственную деятельность, замкнутую внутри них. Обучающиеся выступают здесь как субъекты учения для себя, учащие себя (технологии самостоятельной деятельности, самообучения, самовоспитания). В интерактивном режиме информационные потоки проникают в сознание, вызывают его активную деятельность и порождают обратный информационный поток, от обучающегося к педагогу или другому обучающемуся. Информационные потоки чередуются по направлению, происходит обмен  информацией, диалог, в ходе которого осуществляется не просто обучение, а поиск смыслов, ценностных ориентиров, формирование индивидуальности обучающегося. Режим интеракции отвечает целевым ориентациям интерактивных технологий: - активизация индивидуальных умственных процессов обучающихся; - возбуждение внутреннего диалога у обучающихся; - обеспечение понимания информации, являющейся предметом обмена; - индивидуализация педагогического воздействия; - вывод обучающегося на позицию субъекта обучения; - достижение двусторонней связи (обмена информацией</w:t>
      </w:r>
      <w:r w:rsidR="008D446F">
        <w:rPr>
          <w:rFonts w:ascii="Times New Roman" w:hAnsi="Times New Roman" w:cs="Times New Roman"/>
          <w:sz w:val="28"/>
          <w:szCs w:val="28"/>
        </w:rPr>
        <w:t>) обучающего и обучающегося</w:t>
      </w:r>
      <w:r w:rsidRPr="00414401">
        <w:rPr>
          <w:rFonts w:ascii="Times New Roman" w:hAnsi="Times New Roman" w:cs="Times New Roman"/>
          <w:sz w:val="28"/>
          <w:szCs w:val="28"/>
        </w:rPr>
        <w:t xml:space="preserve">. </w:t>
      </w:r>
    </w:p>
    <w:p w:rsidR="00FF1A41"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Интерактивные педагогические технологии отвечают таким принципам духовно-</w:t>
      </w:r>
      <w:r w:rsidR="008D446F">
        <w:rPr>
          <w:rFonts w:ascii="Times New Roman" w:hAnsi="Times New Roman" w:cs="Times New Roman"/>
          <w:sz w:val="28"/>
          <w:szCs w:val="28"/>
        </w:rPr>
        <w:t>ориентированного воспитания</w:t>
      </w:r>
      <w:r w:rsidRPr="00414401">
        <w:rPr>
          <w:rFonts w:ascii="Times New Roman" w:hAnsi="Times New Roman" w:cs="Times New Roman"/>
          <w:sz w:val="28"/>
          <w:szCs w:val="28"/>
        </w:rPr>
        <w:t>, как:</w:t>
      </w:r>
    </w:p>
    <w:p w:rsidR="00FF1A41"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 - интросферный (опора на иррациональное, на интуицию, выход на систему образов, являющихся пусковым «механизмом», изначальным содержанием для становления системы экзистенциальных ценностей, на личностный смысл); </w:t>
      </w:r>
    </w:p>
    <w:p w:rsidR="00FF1A41"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 интенциональный (соотнесение общей цели с задачей развития духовности обучающегося, а также определение общей цели воспитания через общечеловеческий смысл жизни); </w:t>
      </w:r>
    </w:p>
    <w:p w:rsidR="00FF1A41"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аксиосферный (содержательное гуманитарное равновесие коррелятивности различных экзистенций, различных смыслов);</w:t>
      </w:r>
    </w:p>
    <w:p w:rsidR="00FF1A41"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 - культурокреативный (разрешение экзистенциальных проблем посредством «ролевого проживания», позволяющего воспитанникам овладевать духовным смыслом бытия).</w:t>
      </w:r>
    </w:p>
    <w:p w:rsidR="00FF1A41"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 По определению педагогического энциклопедического словаря под редакцией Б.М.Бим-Бада, интерактивное обучение – это обучение, построенное на взаимодействии учащегося с учебным окружением, учебной средой, которая служит областью осваиваемого опыта. Учащийся становится полноправным участником учебного процесса, его опыт служит основным источником учебного познания. Педагог не дает готовых знаний, но побуждает участников к самостоятельному поиску. По сравнению с традиционным обучением в интерактивном обучении меняется взаимодействие педагога и учащегося: активность педагога уступает место активности учащегося, а задачей педагога становится создание условий для их инициативы. Педагог отказывается от роли своеобразного фильтра, пропускающего через себя учебную информацию, и выполняет функцию помощника в работе, одного из источников информаци</w:t>
      </w:r>
      <w:r w:rsidR="008D446F">
        <w:rPr>
          <w:rFonts w:ascii="Times New Roman" w:hAnsi="Times New Roman" w:cs="Times New Roman"/>
          <w:sz w:val="28"/>
          <w:szCs w:val="28"/>
        </w:rPr>
        <w:t>и</w:t>
      </w:r>
      <w:r w:rsidRPr="00414401">
        <w:rPr>
          <w:rFonts w:ascii="Times New Roman" w:hAnsi="Times New Roman" w:cs="Times New Roman"/>
          <w:sz w:val="28"/>
          <w:szCs w:val="28"/>
        </w:rPr>
        <w:t>. Таким образом, необходимо рассмотреть различные подходы к понятию интерактивных форм обучения в педагогике. «Интерактивными называется группа обучающих форм, в которых социальные взаимодействия рассматриваются как важнейший образовательный ресурс, позволяющий интенсифицировать процесс обучения. К интерактивным формам относят не все формы и методы активного обучения, а лишь те, которые строятся на психологических механизмах усиления влияния группы на процесс освоения каждым участником опыта взаимодействия и взаимообучения». В исследовании Лушниковой Е.Е. под интерактивными формами обучения понимают систему правил организации взаимодействия педагога и учащихся в форме учебных игр, гарантирующих педагогически эффективное познавательное общение, в результате которого создаются условия для переживания учащимися ситуации успеха в учебной деятельности и взаимообогащения их мотивационной, интеллектуа</w:t>
      </w:r>
      <w:r w:rsidR="008D446F">
        <w:rPr>
          <w:rFonts w:ascii="Times New Roman" w:hAnsi="Times New Roman" w:cs="Times New Roman"/>
          <w:sz w:val="28"/>
          <w:szCs w:val="28"/>
        </w:rPr>
        <w:t>льной и других сфер</w:t>
      </w:r>
      <w:r w:rsidRPr="00414401">
        <w:rPr>
          <w:rFonts w:ascii="Times New Roman" w:hAnsi="Times New Roman" w:cs="Times New Roman"/>
          <w:sz w:val="28"/>
          <w:szCs w:val="28"/>
        </w:rPr>
        <w:t xml:space="preserve">. </w:t>
      </w:r>
    </w:p>
    <w:p w:rsidR="008D446F"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Учитывая, что при интерактивном обучении, учащиеся взаимодействуют не только с учителем, но и между собой, приведем определение Хархановой Г.И.: «интерактивные формы обучения представляют собой систему правил организации взаимодействия учащихся между собой и с учителем в форме учебных игр, гарантирующих педагогически эффективное познавательное общение, в результате которого создаются условия для переживания учащимися ситуации успеха в учебной деятельности и взаимообогащения их основных сфер. Основным признаком интерактивных форм обучения является организация взаимодействия учащихся между собой и с учителем в форме учебных игр, преобладание активной деятельности учащихся по изучению и усвоению новых знаний». Итак, учитывая указанные особенности трактовки отдельных понятий, обобщив вышесказанное, мы предлагаем свое определение интерактивных форм и методов обучения. Под интерактивными формами обучения мы понимаем такую организацию учебного процесса студентов, при котором педагог находится в позиции фасилитатора, в процессе активного взаимодействия студентов с учебным материалом, между собой и с преподавателем. Педагог-фасилитатор  способствует повышению самооценки студента, внушает уверенность в своих силах, что в будущем поможет студенту самоопределиться и самореализоваться в социуме. Педагогическая фасилитация рассматривается нами как процесс позитивного влияния педагога на сознание и поведение студента, вследствие которого повышается продуктивность мыслительной деятельности, активизируются положительные эмоции и чувства, проявляющиеся в нравственных поступках. Под методами интерактивного обучения понимается совокупность педагогических действий и приемов, направленных на организацию учебного процесса и создающего условия, мотивирующие обучающихся к самостоятельному, инициативному и творческому освоению учебного материала в процессе взаимодействия и взаимообучения студентов между собой и в процессе общения с преподавателем. Интерактивный методический подход - это специальная форма организации познавательной и коммуникативной деятельности, в которой обучающиеся оказываются не только вовлеченными в процесс познания, но и имеют возможность рефлектировать по поводу того, что они знают и думают. Задача педагога в интерактивном обучении заключается в направлении деятельности обучающихся. Он разрабатывает план урока как совокупность интерактивных упражнений и заданий, в ходе работы над которыми студент изучает материал. Принципиальное отличие интерактивных заданий от обычных в том, что в ходе их выполнения студент получает стимул к внутреннему переживанию, что способствует, помимо более глубокого усвоения материала, его ценностному переосмыслению и выделению из него экзистенциальных ориентиров. Другая отличительная особенность интерактивного обучения состоит в том, что в ходе него не только и не столько закрепляется уже изученный материал, сколько изучается новый. Проблемы современного образования способствуют всё большему противопоставлению интерактивного обучения традиционному. </w:t>
      </w:r>
    </w:p>
    <w:p w:rsidR="008D446F"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Кризис традиционного образования, наличие которого признают большинство педагогов, прослеживается в следующих противоречиях обучения: </w:t>
      </w:r>
    </w:p>
    <w:p w:rsidR="008D446F"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 между мотивацией и стимуляцией учения: стимуляция в традиционном обучении превосходит мотивацию, преподаватели жалуются, что студенты не хотят учиться, а студенты - на скуку, однообразие, непосильность учебы; </w:t>
      </w:r>
    </w:p>
    <w:p w:rsidR="008D446F"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 между пассивно-созерцательным и активно-преобразовательным видами учебной деятельности: пассивная созерцательность в традиционном обучении занимает большую часть занятия, например, когда преподаватель объясняет новый материал, а остальные слушают или не слушают; </w:t>
      </w:r>
    </w:p>
    <w:p w:rsidR="008D446F"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 между психологическим комфортом и дискомфортом: на традиционном уроке редко создаются условия для живого, непринужденного общения; </w:t>
      </w:r>
    </w:p>
    <w:p w:rsidR="008D446F"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между воспитанием и обучением: на обычном занятии воспитательное взаимовлияние студентов пресекается преподавателем, у них нет возможности беседовать, поправлять, оценивать друг друга; - между индивидуальным развитием и стандартами обучения: в традиционном обучении редко осуществляется индивидуальный подход к каждому обучающемуся;</w:t>
      </w:r>
    </w:p>
    <w:p w:rsidR="008D446F"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 - между субъект-субъектными и субъект-объектными отношениями: на  классическом занятии всегда действует принцип взаимоотношений «субъектобъект». </w:t>
      </w:r>
    </w:p>
    <w:p w:rsidR="008D446F"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Интерактивное обучение помогает преодолеть эти противоречия. В ходе интерактивного взаимодействия происходит активизация познавательной деятельности студентов, повышение их самостоятельности и инициативности. Совместная деятельность обучающихся в процессе познания, освоения учебного материала означает, что каждый вносит в этот процесс свой особый индивидуальный вклад, что идет обмен знаниями, идеями, способами деятельности, ценностями.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 Интерактивная деятельность на уроках предполагает организацию и развитие диалогового общения, которое ведет к взаимопониманию, взаимодействию, к совместному решению общих, но значимых для каждого участника задач. Интерактивное обучение предполагает создание комфортных условий обучения, таких, при которых студент чувствует свою успешность, свою интеллектуальную состоятельность, что делает продуктивным сам процесс обучения. В ходе диалогового обучения студенты учатся критически мыслить, решать сложные проблемы на основе анализа обстоятельств и соответствующей информации, взвешивать альтернативные мнения, принимать продуманные решения, участвовать в дискуссиях, общаться с другими людьми. Интерактивное взаимодействие способствует интеллектуальной активности субъектов обучения, кроме этого, действует такой психологический феномен, как заражение, и любая высказанная партнером мысль способна непроизвольно вызвать собственную реакцию по данному вопросу. Использование интерактивного обучения должно включать действия, которые помогают студентам развивать оценочное и критическое мышление, попрактиковаться на реальных задачах и в выработке решений, приобрести  навыки, необходимые для дальнейшей эффективной работы над аналогичными проблемами. Интерактивное обучение в полной мере реализует воспитательную функцию образования, выходя в итоге на внутренний диалог, на душевный отклик обучающегося, без которого невозможно обретение экзистенциальных ориентиров. Внутреннее переживание полученной информации способствует соотнесению её с личным опытом обучающегося, выделению из нее личностных смыслов. Таким образом, для более полного представления о сущности интерактивных форм обучения, необходимо представить сравнительную характеристику традиционной и интерактивной форм обучения. </w:t>
      </w:r>
    </w:p>
    <w:p w:rsidR="008D446F" w:rsidRPr="00414401" w:rsidRDefault="00F455DA" w:rsidP="008D446F">
      <w:pPr>
        <w:spacing w:after="0" w:line="240" w:lineRule="auto"/>
        <w:ind w:firstLine="567"/>
        <w:jc w:val="both"/>
        <w:rPr>
          <w:rFonts w:ascii="Times New Roman" w:hAnsi="Times New Roman" w:cs="Times New Roman"/>
          <w:sz w:val="28"/>
          <w:szCs w:val="28"/>
        </w:rPr>
      </w:pPr>
      <w:r w:rsidRPr="00414401">
        <w:rPr>
          <w:rFonts w:ascii="Times New Roman" w:hAnsi="Times New Roman" w:cs="Times New Roman"/>
          <w:sz w:val="28"/>
          <w:szCs w:val="28"/>
        </w:rPr>
        <w:t xml:space="preserve">Комбинирование коллективного, группового, парного, малыми группами и индивидуального способа обучения. 6. Постоянное сочетание в практике обучения познавательной и эмоциональной сфер, ситуация диалога и открытия нового знания. Сравнивая традиционные и интерактивные формы обучения можно выделить основное отличие: первые обращаются только к интеллекту ученика, а вторые затрагивают личность обучаемого целиком – его мысли, чувства, знания, интерес и стремление к игре. Обучение с помощью интерактивных форм сопровождается «присвоением знаний». Интерактивные формы дают возможность использовать психологическую энергию в учебных процессах, они усиливают мотивацию обучения, способствуют пониманию сложных межличностных взаимосвязей, помогают изучить особенности индивидуального поведения. Применение интерактивных форм позволяет достичь широкого спектра учебных целей полнее, чем при традиционных формах обучения. Говоря об эффективности интерактивных форм обучения по сравнению с традиционными, они не только могут противопоставляться, а должны дополнять друг друга. Объединяет их степень активности студентов на занятии. На лекции она одна, на практическом занятии она другая, а при выполнении курсового или дипломного проекта третья. Оценка степени активности, вызываемой применением тех или иных форм обучения, по нашему мнению, может быть более обоснованной. Для этого выделим несколько аспектов проявления активности слушателей. В образовательном процессе в явном виде проявляется три из них: мышление, действие и речь. При этом под мышлением следует понимать творческое мышление, деятельность считается направленной на приобретение знаний, а содержание речи связанным с процессом или результатом учебной деятельности. С позиций современных взглядов на образовательный процесс и с учетом принципов интерактивного обучения, представляется необходимым добавить еще одно проявление активности – социально-психологическую адаптацию. Под этим подразумевается, что помимо традиционной триады – знаний, умений, навыков, студент должен получить в вузе и максимально приближенное к реальному эмоционально-личностное восприятие профессиональной деятельности, условий ее осуществления во всем  многообразии социально-общественных и производственных связей. Сюда же мы включаем социально-психологические факторы, связанные с обучением в вузе и, в первую очередь, мотивационные факторы всех уровней образовательного процесса. Проявление этого вида активности происходит на интраперсональном уровне и в большей степени студентом не осознается, но в учебном процессе реализуется наравне с другими. Активность обучаемых проявляется как реализация этих четырех видов активности. В зависимости от построения на занятии может использоваться либо один из видов, либо их сочетание. В таблице приведены основные формы обучения в соответствии с нашим представлением о том, какие аспекты активности ими преимущественно реализуются. Таким образом, степень активизации может рассматриваться в зависимости от того какие и сколько из четырех видов активности обучающихся на занятии реализуется. В большинстве случаев возможно введение дополнительных процедур или игровых приемов, которые позволят задействовать те или иные, обычно не используемые, факторы. Использование дополнительных приемов и процедур, конечно, повысит активность занятия, но не сможет коренным образом его изменить. Кроме того, необходимо учитывать, что, с одной стороны, возможность одновременного осуществления всех видов активности обычным студентом маловероятна. Реально он может выполнять не более двух дел сразу. </w:t>
      </w:r>
    </w:p>
    <w:p w:rsidR="008D446F"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Проводя анализ интерактивных форм обучения необходимо учитывать множественность трактовок, позиций и классификаций, связанных с пониманием этой проблемы. Исходя из этого, в данном параграфе нам необходимо рассмотреть не только различные виды и классификации интерактивных форм обучения, но также и различные принципиальные подходы в их использовании, как по форме, так и по содержанию. </w:t>
      </w:r>
    </w:p>
    <w:p w:rsidR="008D446F"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Рассматривая разницу в подходах, мы условно делим возможность использования интерактивного обучения по трем направлениям: </w:t>
      </w:r>
    </w:p>
    <w:p w:rsidR="008D446F"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1. методы активизации традиционных форм обучения на основе деятельностного подхода;</w:t>
      </w:r>
    </w:p>
    <w:p w:rsidR="008D446F"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 2. активные методы обучения, применение которых связано с использованием в учебном процессе интерактивных форм обучения;</w:t>
      </w:r>
    </w:p>
    <w:p w:rsidR="008D446F"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 3. использование активного социально-психологического обучения, в основе которого заложены принципы психологического тренинга. </w:t>
      </w:r>
    </w:p>
    <w:p w:rsidR="008D446F"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Рассмотрим различные формы и методы использования интерактивного обучения исходя из предложенных нами направлений. В настоящее время в отечественной педагогике нет единой общепринятой классификации интерактивных форм обучения, так как ученые по-разному подходят к этой проблеме.</w:t>
      </w:r>
    </w:p>
    <w:p w:rsidR="008D446F"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 Вместе с тем существуют и сходные позиции по этому вопросу, так ряд авторов делит интерактивные формы обучения следующим образом:</w:t>
      </w:r>
    </w:p>
    <w:p w:rsidR="008D446F"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 1) неимитационные, т.е., используемые в рамках традиционных форм учебной деятельности (лекции, занятия, курсовое и дипломное проектирование и др.); </w:t>
      </w:r>
    </w:p>
    <w:p w:rsidR="008D446F" w:rsidRDefault="00F455DA" w:rsidP="002B3663">
      <w:pPr>
        <w:spacing w:after="0" w:line="240" w:lineRule="auto"/>
        <w:ind w:firstLine="567"/>
        <w:jc w:val="both"/>
        <w:rPr>
          <w:rFonts w:ascii="Times New Roman" w:hAnsi="Times New Roman" w:cs="Times New Roman"/>
          <w:sz w:val="28"/>
          <w:szCs w:val="28"/>
          <w:lang w:val="kk-KZ"/>
        </w:rPr>
      </w:pPr>
      <w:r w:rsidRPr="00414401">
        <w:rPr>
          <w:rFonts w:ascii="Times New Roman" w:hAnsi="Times New Roman" w:cs="Times New Roman"/>
          <w:sz w:val="28"/>
          <w:szCs w:val="28"/>
        </w:rPr>
        <w:t xml:space="preserve">2) имитационные (игровые и неигровые), применение которых связано с использованием в учебном процессе новых форм обучения. </w:t>
      </w:r>
    </w:p>
    <w:p w:rsidR="00F455DA" w:rsidRPr="00414401" w:rsidRDefault="00F455DA" w:rsidP="002B3663">
      <w:pPr>
        <w:spacing w:after="0" w:line="240" w:lineRule="auto"/>
        <w:ind w:firstLine="567"/>
        <w:jc w:val="both"/>
        <w:rPr>
          <w:rFonts w:ascii="Times New Roman" w:hAnsi="Times New Roman" w:cs="Times New Roman"/>
          <w:b/>
          <w:sz w:val="28"/>
          <w:szCs w:val="28"/>
          <w:lang w:val="kk-KZ"/>
        </w:rPr>
      </w:pPr>
      <w:r w:rsidRPr="00414401">
        <w:rPr>
          <w:rFonts w:ascii="Times New Roman" w:hAnsi="Times New Roman" w:cs="Times New Roman"/>
          <w:sz w:val="28"/>
          <w:szCs w:val="28"/>
        </w:rPr>
        <w:t>Если рассмотреть классификацию форм интерактивного обучения с точки зрения целевого назначения учебного процесса, то А.М Смолкин функционально в нем выделяет: сообщение учебной информации, формирование и совершенствование профессиональных умений и навыков, освоение передового опыта и контроль результатов обучения. Каждая функция, по его мнению, наиболее эффективно может выполняться в случае использования определенных форм интерактивного обучения</w:t>
      </w:r>
      <w:r w:rsidR="00CD12AC" w:rsidRPr="00414401">
        <w:rPr>
          <w:rFonts w:ascii="Times New Roman" w:hAnsi="Times New Roman" w:cs="Times New Roman"/>
          <w:sz w:val="28"/>
          <w:szCs w:val="28"/>
          <w:lang w:val="kk-KZ"/>
        </w:rPr>
        <w:t>.</w:t>
      </w:r>
    </w:p>
    <w:p w:rsidR="002B3663" w:rsidRDefault="008D446F" w:rsidP="007965CF">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Контрольные вопросы</w:t>
      </w:r>
    </w:p>
    <w:p w:rsidR="008D446F" w:rsidRPr="007965CF" w:rsidRDefault="007965CF" w:rsidP="00AF6864">
      <w:pPr>
        <w:pStyle w:val="ad"/>
        <w:numPr>
          <w:ilvl w:val="0"/>
          <w:numId w:val="70"/>
        </w:numPr>
        <w:spacing w:after="0" w:line="240" w:lineRule="auto"/>
        <w:jc w:val="both"/>
        <w:rPr>
          <w:rFonts w:ascii="Times New Roman" w:hAnsi="Times New Roman" w:cs="Times New Roman"/>
          <w:sz w:val="28"/>
          <w:szCs w:val="28"/>
          <w:lang w:val="kk-KZ"/>
        </w:rPr>
      </w:pPr>
      <w:r w:rsidRPr="007965CF">
        <w:rPr>
          <w:rFonts w:ascii="Times New Roman" w:hAnsi="Times New Roman" w:cs="Times New Roman"/>
          <w:sz w:val="28"/>
          <w:szCs w:val="28"/>
          <w:lang w:val="kk-KZ"/>
        </w:rPr>
        <w:t>Что такое с</w:t>
      </w:r>
      <w:r w:rsidRPr="007965CF">
        <w:rPr>
          <w:rFonts w:ascii="Times New Roman" w:hAnsi="Times New Roman" w:cs="Times New Roman"/>
          <w:sz w:val="28"/>
          <w:szCs w:val="28"/>
        </w:rPr>
        <w:t>ущность интеракции</w:t>
      </w:r>
      <w:r w:rsidR="007457B8">
        <w:rPr>
          <w:rFonts w:ascii="Times New Roman" w:hAnsi="Times New Roman" w:cs="Times New Roman"/>
          <w:sz w:val="28"/>
          <w:szCs w:val="28"/>
          <w:lang w:val="kk-KZ"/>
        </w:rPr>
        <w:t>?</w:t>
      </w:r>
    </w:p>
    <w:p w:rsidR="007965CF" w:rsidRPr="007457B8" w:rsidRDefault="007457B8" w:rsidP="00AF6864">
      <w:pPr>
        <w:pStyle w:val="ad"/>
        <w:numPr>
          <w:ilvl w:val="0"/>
          <w:numId w:val="70"/>
        </w:numPr>
        <w:spacing w:after="0" w:line="240" w:lineRule="auto"/>
        <w:jc w:val="both"/>
        <w:rPr>
          <w:rFonts w:ascii="Times New Roman" w:hAnsi="Times New Roman" w:cs="Times New Roman"/>
          <w:b/>
          <w:sz w:val="28"/>
          <w:szCs w:val="28"/>
          <w:lang w:val="kk-KZ"/>
        </w:rPr>
      </w:pPr>
      <w:r w:rsidRPr="00414401">
        <w:rPr>
          <w:rFonts w:ascii="Times New Roman" w:hAnsi="Times New Roman" w:cs="Times New Roman"/>
          <w:sz w:val="28"/>
          <w:szCs w:val="28"/>
        </w:rPr>
        <w:t>Интерактивное обучение</w:t>
      </w:r>
    </w:p>
    <w:p w:rsidR="007457B8" w:rsidRPr="007457B8" w:rsidRDefault="007457B8" w:rsidP="00AF6864">
      <w:pPr>
        <w:pStyle w:val="ad"/>
        <w:numPr>
          <w:ilvl w:val="0"/>
          <w:numId w:val="70"/>
        </w:numPr>
        <w:spacing w:after="0" w:line="240" w:lineRule="auto"/>
        <w:jc w:val="both"/>
        <w:rPr>
          <w:rFonts w:ascii="Times New Roman" w:hAnsi="Times New Roman" w:cs="Times New Roman"/>
          <w:sz w:val="28"/>
          <w:szCs w:val="28"/>
          <w:lang w:val="kk-KZ"/>
        </w:rPr>
      </w:pPr>
      <w:r w:rsidRPr="007457B8">
        <w:rPr>
          <w:rFonts w:ascii="Times New Roman" w:hAnsi="Times New Roman" w:cs="Times New Roman"/>
          <w:sz w:val="28"/>
          <w:szCs w:val="28"/>
          <w:lang w:val="kk-KZ"/>
        </w:rPr>
        <w:t>Особенности интерактивных форм и методов обучения</w:t>
      </w:r>
    </w:p>
    <w:p w:rsidR="000A5DDA" w:rsidRPr="00414401" w:rsidRDefault="00CD12AC" w:rsidP="006E3CE2">
      <w:pPr>
        <w:ind w:firstLine="567"/>
        <w:jc w:val="both"/>
        <w:rPr>
          <w:rFonts w:ascii="Times New Roman" w:hAnsi="Times New Roman" w:cs="Times New Roman"/>
          <w:b/>
          <w:sz w:val="28"/>
          <w:szCs w:val="28"/>
          <w:lang w:val="kk-KZ"/>
        </w:rPr>
      </w:pPr>
      <w:r w:rsidRPr="00414401">
        <w:rPr>
          <w:rFonts w:ascii="Times New Roman" w:hAnsi="Times New Roman" w:cs="Times New Roman"/>
          <w:b/>
          <w:sz w:val="28"/>
          <w:szCs w:val="28"/>
          <w:lang w:val="kk-KZ"/>
        </w:rPr>
        <w:br/>
        <w:t xml:space="preserve">        Лекция</w:t>
      </w:r>
      <w:r w:rsidRPr="00414401">
        <w:rPr>
          <w:rFonts w:ascii="Times New Roman" w:hAnsi="Times New Roman" w:cs="Times New Roman"/>
          <w:b/>
          <w:sz w:val="28"/>
          <w:szCs w:val="28"/>
        </w:rPr>
        <w:t xml:space="preserve"> 6. </w:t>
      </w:r>
      <w:r w:rsidRPr="00414401">
        <w:rPr>
          <w:rFonts w:ascii="Times New Roman" w:hAnsi="Times New Roman" w:cs="Times New Roman"/>
          <w:b/>
          <w:spacing w:val="-4"/>
          <w:sz w:val="28"/>
          <w:szCs w:val="28"/>
          <w:lang w:val="kk-KZ"/>
        </w:rPr>
        <w:t>Лекция как основная форма и метод обучения в вузе</w:t>
      </w:r>
    </w:p>
    <w:p w:rsidR="00FF1A41" w:rsidRPr="004E1578" w:rsidRDefault="00FF1A41" w:rsidP="00CD12AC">
      <w:pPr>
        <w:shd w:val="clear" w:color="auto" w:fill="FFFFFF"/>
        <w:spacing w:after="0" w:line="240" w:lineRule="auto"/>
        <w:ind w:firstLine="567"/>
        <w:jc w:val="both"/>
        <w:rPr>
          <w:rFonts w:ascii="Times New Roman" w:eastAsia="Times New Roman" w:hAnsi="Times New Roman" w:cs="Times New Roman"/>
          <w:bCs/>
          <w:sz w:val="28"/>
          <w:szCs w:val="28"/>
          <w:lang w:val="kk-KZ" w:eastAsia="ru-RU"/>
        </w:rPr>
      </w:pPr>
      <w:r w:rsidRPr="004E1578">
        <w:rPr>
          <w:rFonts w:ascii="Times New Roman" w:eastAsia="Times New Roman" w:hAnsi="Times New Roman" w:cs="Times New Roman"/>
          <w:bCs/>
          <w:sz w:val="28"/>
          <w:szCs w:val="28"/>
          <w:lang w:val="kk-KZ" w:eastAsia="ru-RU"/>
        </w:rPr>
        <w:t>План</w:t>
      </w:r>
    </w:p>
    <w:p w:rsidR="00FF1A41" w:rsidRPr="004E1578" w:rsidRDefault="00FF1A41" w:rsidP="00CD12AC">
      <w:pPr>
        <w:shd w:val="clear" w:color="auto" w:fill="FFFFFF"/>
        <w:spacing w:after="0" w:line="240" w:lineRule="auto"/>
        <w:ind w:firstLine="567"/>
        <w:jc w:val="both"/>
        <w:rPr>
          <w:rFonts w:ascii="Times New Roman" w:eastAsia="Times New Roman" w:hAnsi="Times New Roman" w:cs="Times New Roman"/>
          <w:bCs/>
          <w:sz w:val="28"/>
          <w:szCs w:val="28"/>
          <w:lang w:val="kk-KZ" w:eastAsia="ru-RU"/>
        </w:rPr>
      </w:pPr>
      <w:r w:rsidRPr="004E1578">
        <w:rPr>
          <w:rFonts w:ascii="Times New Roman" w:eastAsia="Times New Roman" w:hAnsi="Times New Roman" w:cs="Times New Roman"/>
          <w:bCs/>
          <w:sz w:val="28"/>
          <w:szCs w:val="28"/>
          <w:lang w:val="kk-KZ" w:eastAsia="ru-RU"/>
        </w:rPr>
        <w:t>1.Традиционными функциями лекции</w:t>
      </w:r>
    </w:p>
    <w:p w:rsidR="00FF1A41" w:rsidRPr="004E1578" w:rsidRDefault="00FF1A41" w:rsidP="00CD12AC">
      <w:pPr>
        <w:shd w:val="clear" w:color="auto" w:fill="FFFFFF"/>
        <w:spacing w:after="0" w:line="240" w:lineRule="auto"/>
        <w:ind w:firstLine="567"/>
        <w:jc w:val="both"/>
        <w:rPr>
          <w:rFonts w:ascii="Times New Roman" w:eastAsia="Times New Roman" w:hAnsi="Times New Roman" w:cs="Times New Roman"/>
          <w:bCs/>
          <w:sz w:val="28"/>
          <w:szCs w:val="28"/>
          <w:lang w:val="kk-KZ" w:eastAsia="ru-RU"/>
        </w:rPr>
      </w:pPr>
      <w:r w:rsidRPr="004E1578">
        <w:rPr>
          <w:rFonts w:ascii="Times New Roman" w:eastAsia="Times New Roman" w:hAnsi="Times New Roman" w:cs="Times New Roman"/>
          <w:bCs/>
          <w:sz w:val="28"/>
          <w:szCs w:val="28"/>
          <w:lang w:val="kk-KZ" w:eastAsia="ru-RU"/>
        </w:rPr>
        <w:t>2.</w:t>
      </w:r>
      <w:r w:rsidR="004E1578" w:rsidRPr="004E1578">
        <w:rPr>
          <w:rFonts w:ascii="Times New Roman" w:eastAsia="Times New Roman" w:hAnsi="Times New Roman" w:cs="Times New Roman"/>
          <w:bCs/>
          <w:sz w:val="28"/>
          <w:szCs w:val="28"/>
          <w:lang w:val="kk-KZ" w:eastAsia="ru-RU"/>
        </w:rPr>
        <w:t>Требования к лекции</w:t>
      </w:r>
    </w:p>
    <w:p w:rsidR="004E1578" w:rsidRPr="004E1578" w:rsidRDefault="004E1578" w:rsidP="00CD12AC">
      <w:pPr>
        <w:shd w:val="clear" w:color="auto" w:fill="FFFFFF"/>
        <w:spacing w:after="0" w:line="240" w:lineRule="auto"/>
        <w:ind w:firstLine="567"/>
        <w:jc w:val="both"/>
        <w:rPr>
          <w:rFonts w:ascii="Times New Roman" w:eastAsia="Times New Roman" w:hAnsi="Times New Roman" w:cs="Times New Roman"/>
          <w:bCs/>
          <w:sz w:val="28"/>
          <w:szCs w:val="28"/>
          <w:lang w:val="kk-KZ" w:eastAsia="ru-RU"/>
        </w:rPr>
      </w:pPr>
      <w:r w:rsidRPr="004E1578">
        <w:rPr>
          <w:rFonts w:ascii="Times New Roman" w:eastAsia="Times New Roman" w:hAnsi="Times New Roman" w:cs="Times New Roman"/>
          <w:bCs/>
          <w:sz w:val="28"/>
          <w:szCs w:val="28"/>
          <w:lang w:val="kk-KZ" w:eastAsia="ru-RU"/>
        </w:rPr>
        <w:t>3.Виды лекции</w:t>
      </w:r>
    </w:p>
    <w:p w:rsidR="00FF1A41" w:rsidRPr="004E1578" w:rsidRDefault="00FF1A41" w:rsidP="00CD12AC">
      <w:pPr>
        <w:shd w:val="clear" w:color="auto" w:fill="FFFFFF"/>
        <w:spacing w:after="0" w:line="240" w:lineRule="auto"/>
        <w:ind w:firstLine="567"/>
        <w:jc w:val="both"/>
        <w:rPr>
          <w:rFonts w:ascii="Times New Roman" w:eastAsia="Times New Roman" w:hAnsi="Times New Roman" w:cs="Times New Roman"/>
          <w:bCs/>
          <w:sz w:val="28"/>
          <w:szCs w:val="28"/>
          <w:lang w:val="kk-KZ" w:eastAsia="ru-RU"/>
        </w:rPr>
      </w:pPr>
    </w:p>
    <w:p w:rsidR="008D446F" w:rsidRPr="004E1578" w:rsidRDefault="000A5DDA" w:rsidP="00CD12AC">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4E1578">
        <w:rPr>
          <w:rFonts w:ascii="Times New Roman" w:eastAsia="Times New Roman" w:hAnsi="Times New Roman" w:cs="Times New Roman"/>
          <w:bCs/>
          <w:sz w:val="28"/>
          <w:szCs w:val="28"/>
          <w:lang w:eastAsia="ru-RU"/>
        </w:rPr>
        <w:t>Лекция</w:t>
      </w:r>
      <w:r w:rsidR="00CD12AC" w:rsidRPr="004E1578">
        <w:rPr>
          <w:rFonts w:ascii="Times New Roman" w:eastAsia="Times New Roman" w:hAnsi="Times New Roman" w:cs="Times New Roman"/>
          <w:b/>
          <w:bCs/>
          <w:sz w:val="28"/>
          <w:szCs w:val="28"/>
          <w:lang w:val="kk-KZ" w:eastAsia="ru-RU"/>
        </w:rPr>
        <w:t xml:space="preserve"> </w:t>
      </w:r>
      <w:r w:rsidRPr="004E1578">
        <w:rPr>
          <w:rFonts w:ascii="Times New Roman" w:eastAsia="Times New Roman" w:hAnsi="Times New Roman" w:cs="Times New Roman"/>
          <w:sz w:val="28"/>
          <w:szCs w:val="28"/>
          <w:lang w:eastAsia="ru-RU"/>
        </w:rPr>
        <w:t>по психологии представляет собой монологическую форму обучения. Особенностью традиционных лекций является то, что активность на них прояв</w:t>
      </w:r>
      <w:r w:rsidRPr="004E1578">
        <w:rPr>
          <w:rFonts w:ascii="Times New Roman" w:eastAsia="Times New Roman" w:hAnsi="Times New Roman" w:cs="Times New Roman"/>
          <w:sz w:val="28"/>
          <w:szCs w:val="28"/>
          <w:lang w:eastAsia="ru-RU"/>
        </w:rPr>
        <w:softHyphen/>
        <w:t>ляет преподаватель (говорит прежде всего он), студенты же относительно пассив</w:t>
      </w:r>
      <w:r w:rsidRPr="004E1578">
        <w:rPr>
          <w:rFonts w:ascii="Times New Roman" w:eastAsia="Times New Roman" w:hAnsi="Times New Roman" w:cs="Times New Roman"/>
          <w:sz w:val="28"/>
          <w:szCs w:val="28"/>
          <w:lang w:eastAsia="ru-RU"/>
        </w:rPr>
        <w:softHyphen/>
        <w:t>ны, внешние проявления их активности достаточно редки (они в основном слуша</w:t>
      </w:r>
      <w:r w:rsidRPr="004E1578">
        <w:rPr>
          <w:rFonts w:ascii="Times New Roman" w:eastAsia="Times New Roman" w:hAnsi="Times New Roman" w:cs="Times New Roman"/>
          <w:sz w:val="28"/>
          <w:szCs w:val="28"/>
          <w:lang w:eastAsia="ru-RU"/>
        </w:rPr>
        <w:softHyphen/>
        <w:t xml:space="preserve">ют). </w:t>
      </w:r>
    </w:p>
    <w:p w:rsidR="008D446F" w:rsidRPr="004E1578" w:rsidRDefault="000A5DDA" w:rsidP="00CD12AC">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4E1578">
        <w:rPr>
          <w:rFonts w:ascii="Times New Roman" w:eastAsia="Times New Roman" w:hAnsi="Times New Roman" w:cs="Times New Roman"/>
          <w:sz w:val="28"/>
          <w:szCs w:val="28"/>
          <w:lang w:eastAsia="ru-RU"/>
        </w:rPr>
        <w:t>Традиционными функциями лекции являются:</w:t>
      </w:r>
    </w:p>
    <w:p w:rsidR="000A5DDA" w:rsidRPr="004E1578" w:rsidRDefault="000A5DDA"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sz w:val="28"/>
          <w:szCs w:val="28"/>
          <w:lang w:eastAsia="ru-RU"/>
        </w:rPr>
        <w:t xml:space="preserve"> 1) информационная, 2) си</w:t>
      </w:r>
      <w:r w:rsidRPr="004E1578">
        <w:rPr>
          <w:rFonts w:ascii="Times New Roman" w:eastAsia="Times New Roman" w:hAnsi="Times New Roman" w:cs="Times New Roman"/>
          <w:sz w:val="28"/>
          <w:szCs w:val="28"/>
          <w:lang w:eastAsia="ru-RU"/>
        </w:rPr>
        <w:softHyphen/>
        <w:t>с</w:t>
      </w:r>
      <w:r w:rsidR="008D446F" w:rsidRPr="004E1578">
        <w:rPr>
          <w:rFonts w:ascii="Times New Roman" w:eastAsia="Times New Roman" w:hAnsi="Times New Roman" w:cs="Times New Roman"/>
          <w:sz w:val="28"/>
          <w:szCs w:val="28"/>
          <w:lang w:val="kk-KZ" w:eastAsia="ru-RU"/>
        </w:rPr>
        <w:t>тема</w:t>
      </w:r>
      <w:r w:rsidRPr="004E1578">
        <w:rPr>
          <w:rFonts w:ascii="Times New Roman" w:eastAsia="Times New Roman" w:hAnsi="Times New Roman" w:cs="Times New Roman"/>
          <w:sz w:val="28"/>
          <w:szCs w:val="28"/>
          <w:lang w:eastAsia="ru-RU"/>
        </w:rPr>
        <w:t>тизирующая и 3) разъясняющая. Предполагается, что преподаватель на лек</w:t>
      </w:r>
      <w:r w:rsidRPr="004E1578">
        <w:rPr>
          <w:rFonts w:ascii="Times New Roman" w:eastAsia="Times New Roman" w:hAnsi="Times New Roman" w:cs="Times New Roman"/>
          <w:sz w:val="28"/>
          <w:szCs w:val="28"/>
          <w:lang w:eastAsia="ru-RU"/>
        </w:rPr>
        <w:softHyphen/>
        <w:t>ции сообщает новые знания в сис</w:t>
      </w:r>
      <w:r w:rsidR="006E3CE2" w:rsidRPr="004E1578">
        <w:rPr>
          <w:rFonts w:ascii="Times New Roman" w:eastAsia="Times New Roman" w:hAnsi="Times New Roman" w:cs="Times New Roman"/>
          <w:sz w:val="28"/>
          <w:szCs w:val="28"/>
          <w:lang w:eastAsia="ru-RU"/>
        </w:rPr>
        <w:t>Лекция</w:t>
      </w:r>
      <w:r w:rsidRPr="004E1578">
        <w:rPr>
          <w:rFonts w:ascii="Times New Roman" w:eastAsia="Times New Roman" w:hAnsi="Times New Roman" w:cs="Times New Roman"/>
          <w:sz w:val="28"/>
          <w:szCs w:val="28"/>
          <w:lang w:eastAsia="ru-RU"/>
        </w:rPr>
        <w:t>тизированном виде, а также разъясняет наиболее трудные вопросы учебного курса. Лекции могут также выполнять (4) сти</w:t>
      </w:r>
      <w:r w:rsidRPr="004E1578">
        <w:rPr>
          <w:rFonts w:ascii="Times New Roman" w:eastAsia="Times New Roman" w:hAnsi="Times New Roman" w:cs="Times New Roman"/>
          <w:sz w:val="28"/>
          <w:szCs w:val="28"/>
          <w:lang w:eastAsia="ru-RU"/>
        </w:rPr>
        <w:softHyphen/>
        <w:t>мулирующую и развивающую функцию. Лекции представляют собой довольно сложный вид учебных занятий, поэтому их ведение часто поручается наиболее опытным преподавателям. При подготовке и проведении этого вида занятий мо</w:t>
      </w:r>
      <w:r w:rsidRPr="004E1578">
        <w:rPr>
          <w:rFonts w:ascii="Times New Roman" w:eastAsia="Times New Roman" w:hAnsi="Times New Roman" w:cs="Times New Roman"/>
          <w:sz w:val="28"/>
          <w:szCs w:val="28"/>
          <w:lang w:eastAsia="ru-RU"/>
        </w:rPr>
        <w:softHyphen/>
        <w:t>лодые преподаватели обычно испытывают наибольшие трудности.</w:t>
      </w:r>
    </w:p>
    <w:p w:rsidR="000A5DDA" w:rsidRPr="004E1578" w:rsidRDefault="000A5DDA"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sz w:val="28"/>
          <w:szCs w:val="28"/>
          <w:lang w:eastAsia="ru-RU"/>
        </w:rPr>
        <w:t>Лекция появилась в Древней Греции, получила свое дальнейшее развитие в Древнем Риме. Лекция получила распространение в средние века, когда книга была редкостью, и с тех пор она занимает ведущее место в учебном процессе. Лекция означает – чтение, т.к. в сред века знания считывались с книг.</w:t>
      </w:r>
    </w:p>
    <w:p w:rsidR="000A5DDA" w:rsidRPr="004E1578" w:rsidRDefault="000A5DDA"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b/>
          <w:bCs/>
          <w:sz w:val="28"/>
          <w:szCs w:val="28"/>
          <w:lang w:eastAsia="ru-RU"/>
        </w:rPr>
        <w:t>Требования к лекции:</w:t>
      </w:r>
    </w:p>
    <w:p w:rsidR="000A5DDA" w:rsidRPr="004E1578" w:rsidRDefault="00FF1A41"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sz w:val="28"/>
          <w:szCs w:val="28"/>
          <w:lang w:val="kk-KZ" w:eastAsia="ru-RU"/>
        </w:rPr>
        <w:t>-</w:t>
      </w:r>
      <w:r w:rsidR="000A5DDA" w:rsidRPr="004E1578">
        <w:rPr>
          <w:rFonts w:ascii="Times New Roman" w:eastAsia="Times New Roman" w:hAnsi="Times New Roman" w:cs="Times New Roman"/>
          <w:sz w:val="28"/>
          <w:szCs w:val="28"/>
          <w:lang w:eastAsia="ru-RU"/>
        </w:rPr>
        <w:t xml:space="preserve"> высокий научный уровень излагаемой информации, имеющей, как правило, мировоззренческое значение;</w:t>
      </w:r>
    </w:p>
    <w:p w:rsidR="000A5DDA" w:rsidRPr="004E1578" w:rsidRDefault="00FF1A41"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sz w:val="28"/>
          <w:szCs w:val="28"/>
          <w:lang w:val="kk-KZ" w:eastAsia="ru-RU"/>
        </w:rPr>
        <w:t>-</w:t>
      </w:r>
      <w:r w:rsidR="000A5DDA" w:rsidRPr="004E1578">
        <w:rPr>
          <w:rFonts w:ascii="Times New Roman" w:eastAsia="Times New Roman" w:hAnsi="Times New Roman" w:cs="Times New Roman"/>
          <w:sz w:val="28"/>
          <w:szCs w:val="28"/>
          <w:lang w:eastAsia="ru-RU"/>
        </w:rPr>
        <w:t xml:space="preserve"> большой объем четко и плотно сис</w:t>
      </w:r>
      <w:r w:rsidR="008D446F" w:rsidRPr="004E1578">
        <w:rPr>
          <w:rFonts w:ascii="Times New Roman" w:eastAsia="Times New Roman" w:hAnsi="Times New Roman" w:cs="Times New Roman"/>
          <w:sz w:val="28"/>
          <w:szCs w:val="28"/>
          <w:lang w:val="kk-KZ" w:eastAsia="ru-RU"/>
        </w:rPr>
        <w:t>тема</w:t>
      </w:r>
      <w:r w:rsidR="000A5DDA" w:rsidRPr="004E1578">
        <w:rPr>
          <w:rFonts w:ascii="Times New Roman" w:eastAsia="Times New Roman" w:hAnsi="Times New Roman" w:cs="Times New Roman"/>
          <w:sz w:val="28"/>
          <w:szCs w:val="28"/>
          <w:lang w:eastAsia="ru-RU"/>
        </w:rPr>
        <w:t>тизированной и методическ</w:t>
      </w:r>
      <w:r w:rsidRPr="004E1578">
        <w:rPr>
          <w:rFonts w:ascii="Times New Roman" w:eastAsia="Times New Roman" w:hAnsi="Times New Roman" w:cs="Times New Roman"/>
          <w:sz w:val="28"/>
          <w:szCs w:val="28"/>
          <w:lang w:eastAsia="ru-RU"/>
        </w:rPr>
        <w:t>и перера</w:t>
      </w:r>
      <w:r w:rsidR="000A5DDA" w:rsidRPr="004E1578">
        <w:rPr>
          <w:rFonts w:ascii="Times New Roman" w:eastAsia="Times New Roman" w:hAnsi="Times New Roman" w:cs="Times New Roman"/>
          <w:sz w:val="28"/>
          <w:szCs w:val="28"/>
          <w:lang w:eastAsia="ru-RU"/>
        </w:rPr>
        <w:t>ботанной современной научной информации;</w:t>
      </w:r>
    </w:p>
    <w:p w:rsidR="000A5DDA" w:rsidRPr="004E1578" w:rsidRDefault="00FF1A41"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sz w:val="28"/>
          <w:szCs w:val="28"/>
          <w:lang w:val="kk-KZ" w:eastAsia="ru-RU"/>
        </w:rPr>
        <w:t>-</w:t>
      </w:r>
      <w:r w:rsidR="000A5DDA" w:rsidRPr="004E1578">
        <w:rPr>
          <w:rFonts w:ascii="Times New Roman" w:eastAsia="Times New Roman" w:hAnsi="Times New Roman" w:cs="Times New Roman"/>
          <w:sz w:val="28"/>
          <w:szCs w:val="28"/>
          <w:lang w:eastAsia="ru-RU"/>
        </w:rPr>
        <w:t>доказательность и аргументированность высказываемых суждений;</w:t>
      </w:r>
    </w:p>
    <w:p w:rsidR="000A5DDA" w:rsidRPr="004E1578" w:rsidRDefault="00FF1A41"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sz w:val="28"/>
          <w:szCs w:val="28"/>
          <w:lang w:val="kk-KZ" w:eastAsia="ru-RU"/>
        </w:rPr>
        <w:t>-</w:t>
      </w:r>
      <w:r w:rsidR="000A5DDA" w:rsidRPr="004E1578">
        <w:rPr>
          <w:rFonts w:ascii="Times New Roman" w:eastAsia="Times New Roman" w:hAnsi="Times New Roman" w:cs="Times New Roman"/>
          <w:sz w:val="28"/>
          <w:szCs w:val="28"/>
          <w:lang w:eastAsia="ru-RU"/>
        </w:rPr>
        <w:t>достаточное количество приводимых убе</w:t>
      </w:r>
      <w:r w:rsidRPr="004E1578">
        <w:rPr>
          <w:rFonts w:ascii="Times New Roman" w:eastAsia="Times New Roman" w:hAnsi="Times New Roman" w:cs="Times New Roman"/>
          <w:sz w:val="28"/>
          <w:szCs w:val="28"/>
          <w:lang w:eastAsia="ru-RU"/>
        </w:rPr>
        <w:t>дительных фактов, примеров, тек</w:t>
      </w:r>
      <w:r w:rsidR="000A5DDA" w:rsidRPr="004E1578">
        <w:rPr>
          <w:rFonts w:ascii="Times New Roman" w:eastAsia="Times New Roman" w:hAnsi="Times New Roman" w:cs="Times New Roman"/>
          <w:sz w:val="28"/>
          <w:szCs w:val="28"/>
          <w:lang w:eastAsia="ru-RU"/>
        </w:rPr>
        <w:t>стов и документов;</w:t>
      </w:r>
    </w:p>
    <w:p w:rsidR="000A5DDA" w:rsidRPr="004E1578" w:rsidRDefault="000A5DDA"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sz w:val="28"/>
          <w:szCs w:val="28"/>
          <w:lang w:eastAsia="ru-RU"/>
        </w:rPr>
        <w:t>ясность изложения мыслей и активизация мышления слуш</w:t>
      </w:r>
      <w:r w:rsidR="00FF1A41" w:rsidRPr="004E1578">
        <w:rPr>
          <w:rFonts w:ascii="Times New Roman" w:eastAsia="Times New Roman" w:hAnsi="Times New Roman" w:cs="Times New Roman"/>
          <w:sz w:val="28"/>
          <w:szCs w:val="28"/>
          <w:lang w:eastAsia="ru-RU"/>
        </w:rPr>
        <w:t>ателей, постанов</w:t>
      </w:r>
      <w:r w:rsidRPr="004E1578">
        <w:rPr>
          <w:rFonts w:ascii="Times New Roman" w:eastAsia="Times New Roman" w:hAnsi="Times New Roman" w:cs="Times New Roman"/>
          <w:sz w:val="28"/>
          <w:szCs w:val="28"/>
          <w:lang w:eastAsia="ru-RU"/>
        </w:rPr>
        <w:t>ка вопросов для самостоятельной работы по обсуждаемым проблемам;</w:t>
      </w:r>
    </w:p>
    <w:p w:rsidR="000A5DDA" w:rsidRPr="004E1578" w:rsidRDefault="00FF1A41"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sz w:val="28"/>
          <w:szCs w:val="28"/>
          <w:lang w:val="kk-KZ" w:eastAsia="ru-RU"/>
        </w:rPr>
        <w:t>-</w:t>
      </w:r>
      <w:r w:rsidR="000A5DDA" w:rsidRPr="004E1578">
        <w:rPr>
          <w:rFonts w:ascii="Times New Roman" w:eastAsia="Times New Roman" w:hAnsi="Times New Roman" w:cs="Times New Roman"/>
          <w:sz w:val="28"/>
          <w:szCs w:val="28"/>
          <w:lang w:eastAsia="ru-RU"/>
        </w:rPr>
        <w:t>анализ разных точек зрения на решение поставленных проблем;</w:t>
      </w:r>
    </w:p>
    <w:p w:rsidR="000A5DDA" w:rsidRPr="00414401" w:rsidRDefault="00FF1A41" w:rsidP="00CD12AC">
      <w:pPr>
        <w:shd w:val="clear" w:color="auto" w:fill="FFFFFF"/>
        <w:spacing w:after="0" w:line="240" w:lineRule="auto"/>
        <w:ind w:firstLine="567"/>
        <w:jc w:val="both"/>
        <w:rPr>
          <w:rFonts w:ascii="Times New Roman" w:eastAsia="Times New Roman" w:hAnsi="Times New Roman" w:cs="Times New Roman"/>
          <w:color w:val="121212"/>
          <w:sz w:val="28"/>
          <w:szCs w:val="28"/>
          <w:lang w:eastAsia="ru-RU"/>
        </w:rPr>
      </w:pPr>
      <w:r w:rsidRPr="004E1578">
        <w:rPr>
          <w:rFonts w:ascii="Times New Roman" w:eastAsia="Times New Roman" w:hAnsi="Times New Roman" w:cs="Times New Roman"/>
          <w:sz w:val="28"/>
          <w:szCs w:val="28"/>
          <w:lang w:val="kk-KZ" w:eastAsia="ru-RU"/>
        </w:rPr>
        <w:t>-</w:t>
      </w:r>
      <w:r w:rsidR="000A5DDA" w:rsidRPr="004E1578">
        <w:rPr>
          <w:rFonts w:ascii="Times New Roman" w:eastAsia="Times New Roman" w:hAnsi="Times New Roman" w:cs="Times New Roman"/>
          <w:sz w:val="28"/>
          <w:szCs w:val="28"/>
          <w:lang w:eastAsia="ru-RU"/>
        </w:rPr>
        <w:t>выведение главных мыслей</w:t>
      </w:r>
      <w:r w:rsidR="000A5DDA" w:rsidRPr="00414401">
        <w:rPr>
          <w:rFonts w:ascii="Times New Roman" w:eastAsia="Times New Roman" w:hAnsi="Times New Roman" w:cs="Times New Roman"/>
          <w:color w:val="121212"/>
          <w:sz w:val="28"/>
          <w:szCs w:val="28"/>
          <w:lang w:eastAsia="ru-RU"/>
        </w:rPr>
        <w:t xml:space="preserve"> и положений, формулировка выводов;</w:t>
      </w:r>
    </w:p>
    <w:p w:rsidR="000A5DDA" w:rsidRPr="004E1578" w:rsidRDefault="00FF1A41"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sz w:val="28"/>
          <w:szCs w:val="28"/>
          <w:lang w:val="kk-KZ" w:eastAsia="ru-RU"/>
        </w:rPr>
        <w:t>-</w:t>
      </w:r>
      <w:r w:rsidR="000A5DDA" w:rsidRPr="004E1578">
        <w:rPr>
          <w:rFonts w:ascii="Times New Roman" w:eastAsia="Times New Roman" w:hAnsi="Times New Roman" w:cs="Times New Roman"/>
          <w:sz w:val="28"/>
          <w:szCs w:val="28"/>
          <w:lang w:eastAsia="ru-RU"/>
        </w:rPr>
        <w:t>разъяснение вводимых терминов и названий; предос</w:t>
      </w:r>
      <w:r w:rsidRPr="004E1578">
        <w:rPr>
          <w:rFonts w:ascii="Times New Roman" w:eastAsia="Times New Roman" w:hAnsi="Times New Roman" w:cs="Times New Roman"/>
          <w:sz w:val="28"/>
          <w:szCs w:val="28"/>
          <w:lang w:eastAsia="ru-RU"/>
        </w:rPr>
        <w:t>тавление студентам воз</w:t>
      </w:r>
      <w:r w:rsidR="000A5DDA" w:rsidRPr="004E1578">
        <w:rPr>
          <w:rFonts w:ascii="Times New Roman" w:eastAsia="Times New Roman" w:hAnsi="Times New Roman" w:cs="Times New Roman"/>
          <w:sz w:val="28"/>
          <w:szCs w:val="28"/>
          <w:lang w:eastAsia="ru-RU"/>
        </w:rPr>
        <w:t>можности слушать, осмысливать и кратко записывать информацию;</w:t>
      </w:r>
    </w:p>
    <w:p w:rsidR="000A5DDA" w:rsidRPr="004E1578" w:rsidRDefault="00FF1A41"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sz w:val="28"/>
          <w:szCs w:val="28"/>
          <w:lang w:val="kk-KZ" w:eastAsia="ru-RU"/>
        </w:rPr>
        <w:t>-</w:t>
      </w:r>
      <w:r w:rsidR="000A5DDA" w:rsidRPr="004E1578">
        <w:rPr>
          <w:rFonts w:ascii="Times New Roman" w:eastAsia="Times New Roman" w:hAnsi="Times New Roman" w:cs="Times New Roman"/>
          <w:sz w:val="28"/>
          <w:szCs w:val="28"/>
          <w:lang w:eastAsia="ru-RU"/>
        </w:rPr>
        <w:t>умение установить педагогический контакт</w:t>
      </w:r>
      <w:r w:rsidRPr="004E1578">
        <w:rPr>
          <w:rFonts w:ascii="Times New Roman" w:eastAsia="Times New Roman" w:hAnsi="Times New Roman" w:cs="Times New Roman"/>
          <w:sz w:val="28"/>
          <w:szCs w:val="28"/>
          <w:lang w:eastAsia="ru-RU"/>
        </w:rPr>
        <w:t xml:space="preserve"> с аудиторией; использование ди</w:t>
      </w:r>
      <w:r w:rsidR="000A5DDA" w:rsidRPr="004E1578">
        <w:rPr>
          <w:rFonts w:ascii="Times New Roman" w:eastAsia="Times New Roman" w:hAnsi="Times New Roman" w:cs="Times New Roman"/>
          <w:sz w:val="28"/>
          <w:szCs w:val="28"/>
          <w:lang w:eastAsia="ru-RU"/>
        </w:rPr>
        <w:t>дактических материалов и технических средств;</w:t>
      </w:r>
    </w:p>
    <w:p w:rsidR="000A5DDA" w:rsidRPr="004E1578" w:rsidRDefault="00FF1A41"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sz w:val="28"/>
          <w:szCs w:val="28"/>
          <w:lang w:val="kk-KZ" w:eastAsia="ru-RU"/>
        </w:rPr>
        <w:t>-</w:t>
      </w:r>
      <w:r w:rsidR="000A5DDA" w:rsidRPr="004E1578">
        <w:rPr>
          <w:rFonts w:ascii="Times New Roman" w:eastAsia="Times New Roman" w:hAnsi="Times New Roman" w:cs="Times New Roman"/>
          <w:sz w:val="28"/>
          <w:szCs w:val="28"/>
          <w:lang w:eastAsia="ru-RU"/>
        </w:rPr>
        <w:t>применение основных материалов текста, конспекта, блок-схем, чертежей,</w:t>
      </w:r>
    </w:p>
    <w:p w:rsidR="000A5DDA" w:rsidRPr="004E1578" w:rsidRDefault="000A5DDA"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b/>
          <w:bCs/>
          <w:sz w:val="28"/>
          <w:szCs w:val="28"/>
          <w:lang w:eastAsia="ru-RU"/>
        </w:rPr>
        <w:t>Виды лекций:</w:t>
      </w:r>
    </w:p>
    <w:p w:rsidR="000A5DDA" w:rsidRPr="004E1578" w:rsidRDefault="000A5DDA"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b/>
          <w:bCs/>
          <w:sz w:val="28"/>
          <w:szCs w:val="28"/>
          <w:lang w:eastAsia="ru-RU"/>
        </w:rPr>
        <w:t>1. Вводная</w:t>
      </w:r>
      <w:r w:rsidRPr="004E1578">
        <w:rPr>
          <w:rFonts w:ascii="Times New Roman" w:eastAsia="Times New Roman" w:hAnsi="Times New Roman" w:cs="Times New Roman"/>
          <w:sz w:val="28"/>
          <w:szCs w:val="28"/>
          <w:lang w:eastAsia="ru-RU"/>
        </w:rPr>
        <w:t>- Она знакомит студентов с целью и назначением курса, его ролью и местом в системе учебных дисциплин. Далее дается краткий обзор курса</w:t>
      </w:r>
    </w:p>
    <w:p w:rsidR="000A5DDA" w:rsidRPr="004E1578" w:rsidRDefault="000A5DDA"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b/>
          <w:bCs/>
          <w:sz w:val="28"/>
          <w:szCs w:val="28"/>
          <w:lang w:eastAsia="ru-RU"/>
        </w:rPr>
        <w:t>2</w:t>
      </w:r>
      <w:r w:rsidRPr="004E1578">
        <w:rPr>
          <w:rFonts w:ascii="Times New Roman" w:eastAsia="Times New Roman" w:hAnsi="Times New Roman" w:cs="Times New Roman"/>
          <w:sz w:val="28"/>
          <w:szCs w:val="28"/>
          <w:lang w:eastAsia="ru-RU"/>
        </w:rPr>
        <w:t>. </w:t>
      </w:r>
      <w:r w:rsidRPr="004E1578">
        <w:rPr>
          <w:rFonts w:ascii="Times New Roman" w:eastAsia="Times New Roman" w:hAnsi="Times New Roman" w:cs="Times New Roman"/>
          <w:b/>
          <w:bCs/>
          <w:sz w:val="28"/>
          <w:szCs w:val="28"/>
          <w:lang w:eastAsia="ru-RU"/>
        </w:rPr>
        <w:t>Лекция-информация</w:t>
      </w:r>
      <w:r w:rsidRPr="004E1578">
        <w:rPr>
          <w:rFonts w:ascii="Times New Roman" w:eastAsia="Times New Roman" w:hAnsi="Times New Roman" w:cs="Times New Roman"/>
          <w:sz w:val="28"/>
          <w:szCs w:val="28"/>
          <w:lang w:eastAsia="ru-RU"/>
        </w:rPr>
        <w:t> –направлена на возможность усвоения информации – академического типа</w:t>
      </w:r>
    </w:p>
    <w:p w:rsidR="000A5DDA" w:rsidRPr="004E1578" w:rsidRDefault="000A5DDA"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b/>
          <w:bCs/>
          <w:sz w:val="28"/>
          <w:szCs w:val="28"/>
          <w:lang w:eastAsia="ru-RU"/>
        </w:rPr>
        <w:t>3</w:t>
      </w:r>
      <w:r w:rsidRPr="004E1578">
        <w:rPr>
          <w:rFonts w:ascii="Times New Roman" w:eastAsia="Times New Roman" w:hAnsi="Times New Roman" w:cs="Times New Roman"/>
          <w:sz w:val="28"/>
          <w:szCs w:val="28"/>
          <w:lang w:eastAsia="ru-RU"/>
        </w:rPr>
        <w:t>. </w:t>
      </w:r>
      <w:r w:rsidRPr="004E1578">
        <w:rPr>
          <w:rFonts w:ascii="Times New Roman" w:eastAsia="Times New Roman" w:hAnsi="Times New Roman" w:cs="Times New Roman"/>
          <w:b/>
          <w:bCs/>
          <w:sz w:val="28"/>
          <w:szCs w:val="28"/>
          <w:lang w:eastAsia="ru-RU"/>
        </w:rPr>
        <w:t>Обзорная лекция</w:t>
      </w:r>
      <w:r w:rsidRPr="004E1578">
        <w:rPr>
          <w:rFonts w:ascii="Times New Roman" w:eastAsia="Times New Roman" w:hAnsi="Times New Roman" w:cs="Times New Roman"/>
          <w:sz w:val="28"/>
          <w:szCs w:val="28"/>
          <w:lang w:eastAsia="ru-RU"/>
        </w:rPr>
        <w:t> - Это не краткий конспект, а сис</w:t>
      </w:r>
      <w:r w:rsidR="006E3CE2" w:rsidRPr="004E1578">
        <w:rPr>
          <w:rFonts w:ascii="Times New Roman" w:eastAsia="Times New Roman" w:hAnsi="Times New Roman" w:cs="Times New Roman"/>
          <w:sz w:val="28"/>
          <w:szCs w:val="28"/>
          <w:lang w:eastAsia="ru-RU"/>
        </w:rPr>
        <w:t>Лекция</w:t>
      </w:r>
      <w:r w:rsidRPr="004E1578">
        <w:rPr>
          <w:rFonts w:ascii="Times New Roman" w:eastAsia="Times New Roman" w:hAnsi="Times New Roman" w:cs="Times New Roman"/>
          <w:sz w:val="28"/>
          <w:szCs w:val="28"/>
          <w:lang w:eastAsia="ru-RU"/>
        </w:rPr>
        <w:t>тизация знаний на более высоком уровне. Психология обучения показывает, что материал, изложенный системно, лучше запоминается, допускает большее число ассоциативных связей. В обзорной лекции следует рассмотреть также особо трудные вопросы экзаменационных билетов.</w:t>
      </w:r>
    </w:p>
    <w:p w:rsidR="008D446F" w:rsidRPr="004E1578" w:rsidRDefault="000A5DDA" w:rsidP="00CD12AC">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4E1578">
        <w:rPr>
          <w:rFonts w:ascii="Times New Roman" w:eastAsia="Times New Roman" w:hAnsi="Times New Roman" w:cs="Times New Roman"/>
          <w:sz w:val="28"/>
          <w:szCs w:val="28"/>
          <w:lang w:eastAsia="ru-RU"/>
        </w:rPr>
        <w:t>4. </w:t>
      </w:r>
      <w:r w:rsidRPr="004E1578">
        <w:rPr>
          <w:rFonts w:ascii="Times New Roman" w:eastAsia="Times New Roman" w:hAnsi="Times New Roman" w:cs="Times New Roman"/>
          <w:b/>
          <w:bCs/>
          <w:sz w:val="28"/>
          <w:szCs w:val="28"/>
          <w:lang w:eastAsia="ru-RU"/>
        </w:rPr>
        <w:t>Проблемная лекция-информация</w:t>
      </w:r>
      <w:r w:rsidRPr="004E1578">
        <w:rPr>
          <w:rFonts w:ascii="Times New Roman" w:eastAsia="Times New Roman" w:hAnsi="Times New Roman" w:cs="Times New Roman"/>
          <w:sz w:val="28"/>
          <w:szCs w:val="28"/>
          <w:lang w:eastAsia="ru-RU"/>
        </w:rPr>
        <w:t> не вводится преподавателем, а добывается в активном поиске и совместной дискуссии, создаются проблемные ситуации-учащиеся включаются в их разрешение.</w:t>
      </w:r>
    </w:p>
    <w:p w:rsidR="000A5DDA" w:rsidRPr="004E1578" w:rsidRDefault="000A5DDA"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b/>
          <w:bCs/>
          <w:sz w:val="28"/>
          <w:szCs w:val="28"/>
          <w:lang w:eastAsia="ru-RU"/>
        </w:rPr>
        <w:t>Проблемная лекция</w:t>
      </w:r>
      <w:r w:rsidRPr="004E1578">
        <w:rPr>
          <w:rFonts w:ascii="Times New Roman" w:eastAsia="Times New Roman" w:hAnsi="Times New Roman" w:cs="Times New Roman"/>
          <w:sz w:val="28"/>
          <w:szCs w:val="28"/>
          <w:lang w:eastAsia="ru-RU"/>
        </w:rPr>
        <w:t> начинается с вопросов, с постановки проблемы, которую в ходе изложения материала необходимо решить. Проблемные вопросы отличаются от не проблемных тем, что скрытая в них проблема требует не однотипного решения, то есть, готовой схемы решения в прошлом опыте нет. Для ответа на него требуется размышление, когда для не проблемного существует правило, которое нужно знать.</w:t>
      </w:r>
    </w:p>
    <w:p w:rsidR="000A5DDA" w:rsidRPr="007457B8" w:rsidRDefault="000A5DDA" w:rsidP="00CD12AC">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4E1578">
        <w:rPr>
          <w:rFonts w:ascii="Times New Roman" w:eastAsia="Times New Roman" w:hAnsi="Times New Roman" w:cs="Times New Roman"/>
          <w:b/>
          <w:bCs/>
          <w:sz w:val="28"/>
          <w:szCs w:val="28"/>
          <w:lang w:eastAsia="ru-RU"/>
        </w:rPr>
        <w:t>5. Лекция-визуализация</w:t>
      </w:r>
      <w:r w:rsidRPr="004E1578">
        <w:rPr>
          <w:rFonts w:ascii="Times New Roman" w:eastAsia="Times New Roman" w:hAnsi="Times New Roman" w:cs="Times New Roman"/>
          <w:sz w:val="28"/>
          <w:szCs w:val="28"/>
          <w:lang w:eastAsia="ru-RU"/>
        </w:rPr>
        <w:t> – строится на основе зрительного восприятия учебного материала</w:t>
      </w:r>
      <w:r w:rsidR="007457B8">
        <w:rPr>
          <w:rFonts w:ascii="Times New Roman" w:eastAsia="Times New Roman" w:hAnsi="Times New Roman" w:cs="Times New Roman"/>
          <w:sz w:val="28"/>
          <w:szCs w:val="28"/>
          <w:lang w:val="kk-KZ" w:eastAsia="ru-RU"/>
        </w:rPr>
        <w:t xml:space="preserve"> </w:t>
      </w:r>
      <w:r w:rsidRPr="004E1578">
        <w:rPr>
          <w:rFonts w:ascii="Times New Roman" w:eastAsia="Times New Roman" w:hAnsi="Times New Roman" w:cs="Times New Roman"/>
          <w:sz w:val="28"/>
          <w:szCs w:val="28"/>
          <w:lang w:eastAsia="ru-RU"/>
        </w:rPr>
        <w:t>(картин, схем, кинофильмов, их фрагментов</w:t>
      </w:r>
      <w:r w:rsidR="007457B8">
        <w:rPr>
          <w:rFonts w:ascii="Times New Roman" w:eastAsia="Times New Roman" w:hAnsi="Times New Roman" w:cs="Times New Roman"/>
          <w:sz w:val="28"/>
          <w:szCs w:val="28"/>
          <w:lang w:val="kk-KZ" w:eastAsia="ru-RU"/>
        </w:rPr>
        <w:t>.</w:t>
      </w:r>
    </w:p>
    <w:p w:rsidR="000A5DDA" w:rsidRPr="004E1578" w:rsidRDefault="000A5DDA"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sz w:val="28"/>
          <w:szCs w:val="28"/>
          <w:lang w:eastAsia="ru-RU"/>
        </w:rPr>
        <w:t>6</w:t>
      </w:r>
      <w:r w:rsidRPr="004E1578">
        <w:rPr>
          <w:rFonts w:ascii="Times New Roman" w:eastAsia="Times New Roman" w:hAnsi="Times New Roman" w:cs="Times New Roman"/>
          <w:b/>
          <w:bCs/>
          <w:sz w:val="28"/>
          <w:szCs w:val="28"/>
          <w:lang w:eastAsia="ru-RU"/>
        </w:rPr>
        <w:t>. Бинарная лекция</w:t>
      </w:r>
      <w:r w:rsidRPr="004E1578">
        <w:rPr>
          <w:rFonts w:ascii="Times New Roman" w:eastAsia="Times New Roman" w:hAnsi="Times New Roman" w:cs="Times New Roman"/>
          <w:sz w:val="28"/>
          <w:szCs w:val="28"/>
          <w:lang w:eastAsia="ru-RU"/>
        </w:rPr>
        <w:t> - лекция –</w:t>
      </w:r>
      <w:r w:rsidR="007457B8">
        <w:rPr>
          <w:rFonts w:ascii="Times New Roman" w:eastAsia="Times New Roman" w:hAnsi="Times New Roman" w:cs="Times New Roman"/>
          <w:sz w:val="28"/>
          <w:szCs w:val="28"/>
          <w:lang w:val="kk-KZ" w:eastAsia="ru-RU"/>
        </w:rPr>
        <w:t xml:space="preserve"> </w:t>
      </w:r>
      <w:r w:rsidRPr="004E1578">
        <w:rPr>
          <w:rFonts w:ascii="Times New Roman" w:eastAsia="Times New Roman" w:hAnsi="Times New Roman" w:cs="Times New Roman"/>
          <w:sz w:val="28"/>
          <w:szCs w:val="28"/>
          <w:lang w:eastAsia="ru-RU"/>
        </w:rPr>
        <w:t>вдвоем: разновидность проблемного изложения материала в диалоге двух преподавателей</w:t>
      </w:r>
      <w:r w:rsidR="007457B8">
        <w:rPr>
          <w:rFonts w:ascii="Times New Roman" w:eastAsia="Times New Roman" w:hAnsi="Times New Roman" w:cs="Times New Roman"/>
          <w:sz w:val="28"/>
          <w:szCs w:val="28"/>
          <w:lang w:val="kk-KZ" w:eastAsia="ru-RU"/>
        </w:rPr>
        <w:t xml:space="preserve"> </w:t>
      </w:r>
      <w:r w:rsidR="007457B8">
        <w:rPr>
          <w:rFonts w:ascii="Times New Roman" w:eastAsia="Times New Roman" w:hAnsi="Times New Roman" w:cs="Times New Roman"/>
          <w:sz w:val="28"/>
          <w:szCs w:val="28"/>
          <w:lang w:eastAsia="ru-RU"/>
        </w:rPr>
        <w:t>(</w:t>
      </w:r>
      <w:r w:rsidRPr="004E1578">
        <w:rPr>
          <w:rFonts w:ascii="Times New Roman" w:eastAsia="Times New Roman" w:hAnsi="Times New Roman" w:cs="Times New Roman"/>
          <w:sz w:val="28"/>
          <w:szCs w:val="28"/>
          <w:lang w:eastAsia="ru-RU"/>
        </w:rPr>
        <w:t>теоретик и практик или представители различных школ). Сложная форма, требующая подготовки, способности к импровизации.</w:t>
      </w:r>
    </w:p>
    <w:p w:rsidR="000A5DDA" w:rsidRPr="004E1578" w:rsidRDefault="000A5DDA"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b/>
          <w:bCs/>
          <w:sz w:val="28"/>
          <w:szCs w:val="28"/>
          <w:lang w:eastAsia="ru-RU"/>
        </w:rPr>
        <w:t>7. Лекция с заранее запланированными ошибками-</w:t>
      </w:r>
      <w:r w:rsidRPr="004E1578">
        <w:rPr>
          <w:rFonts w:ascii="Times New Roman" w:eastAsia="Times New Roman" w:hAnsi="Times New Roman" w:cs="Times New Roman"/>
          <w:sz w:val="28"/>
          <w:szCs w:val="28"/>
          <w:lang w:eastAsia="ru-RU"/>
        </w:rPr>
        <w:t> Она во многом удовлетворяет необходимость развития у студентов умений оперативно анализировать профессиональные ситуации, выступать в роли экспертов, оппонентов, рецензентов, вычленять неверную или неточную информацию. Эта форма проведения лекции была разработана для развития у студентов умений оперативно анализировать профессиональные ситуации, выступать в роли экспертов, оппонентов, рецензентов, вычленять неверную или неточную информацию.</w:t>
      </w:r>
    </w:p>
    <w:p w:rsidR="000A5DDA" w:rsidRPr="004E1578" w:rsidRDefault="000A5DDA"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b/>
          <w:bCs/>
          <w:sz w:val="28"/>
          <w:szCs w:val="28"/>
          <w:lang w:eastAsia="ru-RU"/>
        </w:rPr>
        <w:t>8. Лекция-конференция</w:t>
      </w:r>
      <w:r w:rsidRPr="004E1578">
        <w:rPr>
          <w:rFonts w:ascii="Times New Roman" w:eastAsia="Times New Roman" w:hAnsi="Times New Roman" w:cs="Times New Roman"/>
          <w:i/>
          <w:iCs/>
          <w:sz w:val="28"/>
          <w:szCs w:val="28"/>
          <w:lang w:eastAsia="ru-RU"/>
        </w:rPr>
        <w:t>- </w:t>
      </w:r>
      <w:r w:rsidR="006E3CE2" w:rsidRPr="004E1578">
        <w:rPr>
          <w:rFonts w:ascii="Times New Roman" w:eastAsia="Times New Roman" w:hAnsi="Times New Roman" w:cs="Times New Roman"/>
          <w:sz w:val="28"/>
          <w:szCs w:val="28"/>
          <w:lang w:eastAsia="ru-RU"/>
        </w:rPr>
        <w:t>Лекция</w:t>
      </w:r>
      <w:r w:rsidRPr="004E1578">
        <w:rPr>
          <w:rFonts w:ascii="Times New Roman" w:eastAsia="Times New Roman" w:hAnsi="Times New Roman" w:cs="Times New Roman"/>
          <w:sz w:val="28"/>
          <w:szCs w:val="28"/>
          <w:lang w:eastAsia="ru-RU"/>
        </w:rPr>
        <w:t xml:space="preserve"> объявляется заранее с просьбой подготовить по этой теме интересующие вопросы. Изложение материала строится не как ответ на каждый заданный вопрос, а в виде связного раскрытия темы, в процессе которого формулируются соответствующие ответы.</w:t>
      </w:r>
    </w:p>
    <w:p w:rsidR="008D446F" w:rsidRPr="004E1578" w:rsidRDefault="000A5DDA" w:rsidP="00CD12AC">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4E1578">
        <w:rPr>
          <w:rFonts w:ascii="Times New Roman" w:eastAsia="Times New Roman" w:hAnsi="Times New Roman" w:cs="Times New Roman"/>
          <w:sz w:val="28"/>
          <w:szCs w:val="28"/>
          <w:lang w:eastAsia="ru-RU"/>
        </w:rPr>
        <w:t>9. Лекция-консультация</w:t>
      </w:r>
    </w:p>
    <w:p w:rsidR="000A5DDA" w:rsidRPr="004E1578" w:rsidRDefault="000A5DDA" w:rsidP="00CD12A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4E1578">
        <w:rPr>
          <w:rFonts w:ascii="Times New Roman" w:eastAsia="Times New Roman" w:hAnsi="Times New Roman" w:cs="Times New Roman"/>
          <w:sz w:val="28"/>
          <w:szCs w:val="28"/>
          <w:lang w:eastAsia="ru-RU"/>
        </w:rPr>
        <w:t>10.</w:t>
      </w:r>
      <w:r w:rsidR="007457B8">
        <w:rPr>
          <w:rFonts w:ascii="Times New Roman" w:eastAsia="Times New Roman" w:hAnsi="Times New Roman" w:cs="Times New Roman"/>
          <w:sz w:val="28"/>
          <w:szCs w:val="28"/>
          <w:lang w:val="kk-KZ" w:eastAsia="ru-RU"/>
        </w:rPr>
        <w:t xml:space="preserve"> </w:t>
      </w:r>
      <w:r w:rsidRPr="004E1578">
        <w:rPr>
          <w:rFonts w:ascii="Times New Roman" w:eastAsia="Times New Roman" w:hAnsi="Times New Roman" w:cs="Times New Roman"/>
          <w:sz w:val="28"/>
          <w:szCs w:val="28"/>
          <w:lang w:eastAsia="ru-RU"/>
        </w:rPr>
        <w:t>Лекция-дискуссия</w:t>
      </w:r>
    </w:p>
    <w:p w:rsidR="00CD12AC" w:rsidRDefault="00CD12AC" w:rsidP="006E3CE2">
      <w:pPr>
        <w:pStyle w:val="a5"/>
        <w:shd w:val="clear" w:color="auto" w:fill="FFFFFF"/>
        <w:spacing w:before="0" w:beforeAutospacing="0" w:after="0" w:afterAutospacing="0" w:line="310" w:lineRule="atLeast"/>
        <w:ind w:firstLine="567"/>
        <w:jc w:val="both"/>
        <w:rPr>
          <w:b/>
          <w:sz w:val="28"/>
          <w:szCs w:val="28"/>
          <w:lang w:val="kk-KZ"/>
        </w:rPr>
      </w:pPr>
    </w:p>
    <w:p w:rsidR="004E1578" w:rsidRDefault="004E1578" w:rsidP="006E3CE2">
      <w:pPr>
        <w:pStyle w:val="a5"/>
        <w:shd w:val="clear" w:color="auto" w:fill="FFFFFF"/>
        <w:spacing w:before="0" w:beforeAutospacing="0" w:after="0" w:afterAutospacing="0" w:line="310" w:lineRule="atLeast"/>
        <w:ind w:firstLine="567"/>
        <w:jc w:val="both"/>
        <w:rPr>
          <w:b/>
          <w:sz w:val="28"/>
          <w:szCs w:val="28"/>
          <w:lang w:val="kk-KZ"/>
        </w:rPr>
      </w:pPr>
      <w:r>
        <w:rPr>
          <w:b/>
          <w:sz w:val="28"/>
          <w:szCs w:val="28"/>
          <w:lang w:val="kk-KZ"/>
        </w:rPr>
        <w:t>Контрольные вопросы</w:t>
      </w:r>
    </w:p>
    <w:p w:rsidR="004E1578" w:rsidRDefault="004E1578" w:rsidP="006E3CE2">
      <w:pPr>
        <w:pStyle w:val="a5"/>
        <w:shd w:val="clear" w:color="auto" w:fill="FFFFFF"/>
        <w:spacing w:before="0" w:beforeAutospacing="0" w:after="0" w:afterAutospacing="0" w:line="310" w:lineRule="atLeast"/>
        <w:ind w:firstLine="567"/>
        <w:jc w:val="both"/>
        <w:rPr>
          <w:b/>
          <w:sz w:val="28"/>
          <w:szCs w:val="28"/>
          <w:lang w:val="kk-KZ"/>
        </w:rPr>
      </w:pPr>
      <w:r>
        <w:rPr>
          <w:b/>
          <w:sz w:val="28"/>
          <w:szCs w:val="28"/>
          <w:lang w:val="kk-KZ"/>
        </w:rPr>
        <w:t>1.</w:t>
      </w:r>
      <w:r w:rsidR="007457B8" w:rsidRPr="007457B8">
        <w:t xml:space="preserve"> </w:t>
      </w:r>
      <w:r w:rsidR="007457B8">
        <w:rPr>
          <w:sz w:val="28"/>
          <w:szCs w:val="28"/>
          <w:lang w:val="kk-KZ"/>
        </w:rPr>
        <w:t>Виды</w:t>
      </w:r>
      <w:r w:rsidR="007457B8" w:rsidRPr="007457B8">
        <w:rPr>
          <w:sz w:val="28"/>
          <w:szCs w:val="28"/>
          <w:lang w:val="kk-KZ"/>
        </w:rPr>
        <w:t xml:space="preserve"> лекций и их описание</w:t>
      </w:r>
    </w:p>
    <w:p w:rsidR="004E1578" w:rsidRDefault="004E1578" w:rsidP="006E3CE2">
      <w:pPr>
        <w:pStyle w:val="a5"/>
        <w:shd w:val="clear" w:color="auto" w:fill="FFFFFF"/>
        <w:spacing w:before="0" w:beforeAutospacing="0" w:after="0" w:afterAutospacing="0" w:line="310" w:lineRule="atLeast"/>
        <w:ind w:firstLine="567"/>
        <w:jc w:val="both"/>
        <w:rPr>
          <w:b/>
          <w:sz w:val="28"/>
          <w:szCs w:val="28"/>
          <w:lang w:val="kk-KZ"/>
        </w:rPr>
      </w:pPr>
    </w:p>
    <w:p w:rsidR="005D7AB8" w:rsidRPr="004E1578" w:rsidRDefault="005D7AB8" w:rsidP="005D7AB8">
      <w:pPr>
        <w:spacing w:after="0" w:line="240" w:lineRule="auto"/>
        <w:ind w:firstLine="426"/>
        <w:jc w:val="both"/>
        <w:rPr>
          <w:rFonts w:ascii="Times New Roman" w:hAnsi="Times New Roman" w:cs="Times New Roman"/>
          <w:b/>
          <w:sz w:val="28"/>
          <w:szCs w:val="28"/>
          <w:lang w:val="kk-KZ" w:eastAsia="ru-RU"/>
        </w:rPr>
      </w:pPr>
      <w:r w:rsidRPr="004E1578">
        <w:rPr>
          <w:rFonts w:ascii="Times New Roman" w:hAnsi="Times New Roman" w:cs="Times New Roman"/>
          <w:b/>
          <w:sz w:val="28"/>
          <w:szCs w:val="28"/>
          <w:lang w:eastAsia="ru-RU"/>
        </w:rPr>
        <w:t>Лекция 7</w:t>
      </w:r>
      <w:r w:rsidR="004E1578" w:rsidRPr="004E1578">
        <w:rPr>
          <w:rFonts w:ascii="Times New Roman" w:hAnsi="Times New Roman" w:cs="Times New Roman"/>
          <w:b/>
          <w:sz w:val="28"/>
          <w:szCs w:val="28"/>
          <w:lang w:val="kk-KZ" w:eastAsia="ru-RU"/>
        </w:rPr>
        <w:t xml:space="preserve">. </w:t>
      </w:r>
      <w:r w:rsidRPr="004E1578">
        <w:rPr>
          <w:rFonts w:ascii="Times New Roman" w:hAnsi="Times New Roman" w:cs="Times New Roman"/>
          <w:b/>
          <w:sz w:val="28"/>
          <w:szCs w:val="28"/>
          <w:lang w:eastAsia="ru-RU"/>
        </w:rPr>
        <w:t xml:space="preserve">Дидактика практического и лабораторного обучения </w:t>
      </w:r>
    </w:p>
    <w:p w:rsidR="004E1578" w:rsidRDefault="004E1578" w:rsidP="005D7AB8">
      <w:pPr>
        <w:spacing w:after="0" w:line="240" w:lineRule="auto"/>
        <w:ind w:firstLine="426"/>
        <w:jc w:val="both"/>
        <w:rPr>
          <w:rFonts w:ascii="Times New Roman" w:hAnsi="Times New Roman" w:cs="Times New Roman"/>
          <w:sz w:val="28"/>
          <w:szCs w:val="28"/>
          <w:lang w:val="kk-KZ" w:eastAsia="ru-RU"/>
        </w:rPr>
      </w:pPr>
    </w:p>
    <w:p w:rsidR="004E1578" w:rsidRPr="004E1578" w:rsidRDefault="004E1578" w:rsidP="005D7AB8">
      <w:pPr>
        <w:spacing w:after="0" w:line="240" w:lineRule="auto"/>
        <w:ind w:firstLine="426"/>
        <w:jc w:val="both"/>
        <w:rPr>
          <w:rFonts w:ascii="Times New Roman" w:hAnsi="Times New Roman" w:cs="Times New Roman"/>
          <w:sz w:val="28"/>
          <w:szCs w:val="28"/>
          <w:lang w:val="kk-KZ" w:eastAsia="ru-RU"/>
        </w:rPr>
      </w:pPr>
      <w:r w:rsidRPr="004E1578">
        <w:rPr>
          <w:rFonts w:ascii="Times New Roman" w:hAnsi="Times New Roman" w:cs="Times New Roman"/>
          <w:sz w:val="28"/>
          <w:szCs w:val="28"/>
          <w:lang w:val="kk-KZ" w:eastAsia="ru-RU"/>
        </w:rPr>
        <w:t>План</w:t>
      </w:r>
    </w:p>
    <w:p w:rsidR="004E1578" w:rsidRPr="004E1578" w:rsidRDefault="004E1578" w:rsidP="005C2946">
      <w:pPr>
        <w:pStyle w:val="ad"/>
        <w:numPr>
          <w:ilvl w:val="0"/>
          <w:numId w:val="50"/>
        </w:numPr>
        <w:spacing w:after="0" w:line="240" w:lineRule="auto"/>
        <w:jc w:val="both"/>
        <w:rPr>
          <w:rFonts w:ascii="Times New Roman" w:hAnsi="Times New Roman" w:cs="Times New Roman"/>
          <w:sz w:val="28"/>
          <w:szCs w:val="28"/>
          <w:lang w:val="kk-KZ" w:eastAsia="ru-RU"/>
        </w:rPr>
      </w:pPr>
      <w:r w:rsidRPr="004E1578">
        <w:rPr>
          <w:rFonts w:ascii="Times New Roman" w:hAnsi="Times New Roman" w:cs="Times New Roman"/>
          <w:sz w:val="28"/>
          <w:szCs w:val="28"/>
          <w:lang w:val="kk-KZ" w:eastAsia="ru-RU"/>
        </w:rPr>
        <w:t>Лабораторные работы</w:t>
      </w:r>
    </w:p>
    <w:p w:rsidR="004E1578" w:rsidRPr="004E1578" w:rsidRDefault="004E1578" w:rsidP="005C2946">
      <w:pPr>
        <w:pStyle w:val="ad"/>
        <w:numPr>
          <w:ilvl w:val="0"/>
          <w:numId w:val="50"/>
        </w:numPr>
        <w:spacing w:after="0" w:line="240" w:lineRule="auto"/>
        <w:jc w:val="both"/>
        <w:rPr>
          <w:rFonts w:ascii="Times New Roman" w:hAnsi="Times New Roman" w:cs="Times New Roman"/>
          <w:sz w:val="28"/>
          <w:szCs w:val="28"/>
          <w:lang w:val="kk-KZ" w:eastAsia="ru-RU"/>
        </w:rPr>
      </w:pPr>
      <w:r w:rsidRPr="004E1578">
        <w:rPr>
          <w:rFonts w:ascii="Times New Roman" w:hAnsi="Times New Roman" w:cs="Times New Roman"/>
          <w:sz w:val="28"/>
          <w:szCs w:val="28"/>
          <w:lang w:val="kk-KZ" w:eastAsia="ru-RU"/>
        </w:rPr>
        <w:t>Практические работы</w:t>
      </w:r>
    </w:p>
    <w:p w:rsidR="004E1578" w:rsidRPr="004E1578" w:rsidRDefault="004E1578" w:rsidP="005C2946">
      <w:pPr>
        <w:pStyle w:val="ad"/>
        <w:numPr>
          <w:ilvl w:val="0"/>
          <w:numId w:val="50"/>
        </w:numPr>
        <w:spacing w:after="0" w:line="240" w:lineRule="auto"/>
        <w:jc w:val="both"/>
        <w:rPr>
          <w:rFonts w:ascii="Times New Roman" w:hAnsi="Times New Roman" w:cs="Times New Roman"/>
          <w:sz w:val="28"/>
          <w:szCs w:val="28"/>
          <w:lang w:val="kk-KZ" w:eastAsia="ru-RU"/>
        </w:rPr>
      </w:pPr>
      <w:r w:rsidRPr="004E1578">
        <w:rPr>
          <w:rFonts w:ascii="Times New Roman" w:hAnsi="Times New Roman" w:cs="Times New Roman"/>
          <w:sz w:val="28"/>
          <w:szCs w:val="28"/>
          <w:lang w:val="kk-KZ" w:eastAsia="ru-RU"/>
        </w:rPr>
        <w:t>Упражнение</w:t>
      </w:r>
    </w:p>
    <w:p w:rsidR="004E1578" w:rsidRPr="004E1578" w:rsidRDefault="004E1578" w:rsidP="004E1578">
      <w:pPr>
        <w:spacing w:after="0" w:line="240" w:lineRule="auto"/>
        <w:jc w:val="both"/>
        <w:rPr>
          <w:rFonts w:ascii="Times New Roman" w:hAnsi="Times New Roman" w:cs="Times New Roman"/>
          <w:sz w:val="28"/>
          <w:szCs w:val="28"/>
          <w:lang w:val="kk-KZ" w:eastAsia="ru-RU"/>
        </w:rPr>
      </w:pPr>
    </w:p>
    <w:p w:rsidR="005D7AB8" w:rsidRPr="004E1578" w:rsidRDefault="005D7AB8" w:rsidP="005D7AB8">
      <w:pPr>
        <w:spacing w:after="0" w:line="240" w:lineRule="auto"/>
        <w:ind w:firstLine="426"/>
        <w:jc w:val="both"/>
        <w:rPr>
          <w:rFonts w:ascii="Times New Roman" w:hAnsi="Times New Roman" w:cs="Times New Roman"/>
          <w:sz w:val="28"/>
          <w:szCs w:val="28"/>
        </w:rPr>
      </w:pPr>
      <w:r w:rsidRPr="004E1578">
        <w:rPr>
          <w:rFonts w:ascii="Times New Roman" w:hAnsi="Times New Roman" w:cs="Times New Roman"/>
          <w:sz w:val="28"/>
          <w:szCs w:val="28"/>
        </w:rPr>
        <w:t>Лабораторные и практические работы – это важные звенья обучения в профессиональных учебных заведениях. Они являются своеобразным мостиком между теорией и будущей профессиональной деятельностью.</w:t>
      </w:r>
    </w:p>
    <w:p w:rsidR="005D7AB8" w:rsidRPr="004E1578" w:rsidRDefault="005D7AB8" w:rsidP="005D7AB8">
      <w:pPr>
        <w:spacing w:after="0" w:line="240" w:lineRule="auto"/>
        <w:ind w:firstLine="426"/>
        <w:jc w:val="both"/>
        <w:rPr>
          <w:rFonts w:ascii="Times New Roman" w:hAnsi="Times New Roman" w:cs="Times New Roman"/>
          <w:sz w:val="28"/>
          <w:szCs w:val="28"/>
        </w:rPr>
      </w:pPr>
      <w:r w:rsidRPr="004E1578">
        <w:rPr>
          <w:rFonts w:ascii="Times New Roman" w:hAnsi="Times New Roman" w:cs="Times New Roman"/>
          <w:sz w:val="28"/>
          <w:szCs w:val="28"/>
        </w:rPr>
        <w:t>Что в основе?</w:t>
      </w:r>
    </w:p>
    <w:p w:rsidR="005D7AB8" w:rsidRPr="004E1578" w:rsidRDefault="005D7AB8" w:rsidP="005C2946">
      <w:pPr>
        <w:pStyle w:val="ad"/>
        <w:numPr>
          <w:ilvl w:val="0"/>
          <w:numId w:val="25"/>
        </w:numPr>
        <w:spacing w:after="0" w:line="240" w:lineRule="auto"/>
        <w:ind w:left="0" w:firstLine="426"/>
        <w:jc w:val="both"/>
        <w:rPr>
          <w:rFonts w:ascii="Times New Roman" w:hAnsi="Times New Roman" w:cs="Times New Roman"/>
          <w:sz w:val="28"/>
          <w:szCs w:val="28"/>
        </w:rPr>
      </w:pPr>
      <w:r w:rsidRPr="004E1578">
        <w:rPr>
          <w:rFonts w:ascii="Times New Roman" w:hAnsi="Times New Roman" w:cs="Times New Roman"/>
          <w:sz w:val="28"/>
          <w:szCs w:val="28"/>
        </w:rPr>
        <w:t xml:space="preserve">«В обучении различают мышление, речь и деятельность; целесообразное соединения знаний с практическими действиями» (Я.А. Коменский); </w:t>
      </w:r>
    </w:p>
    <w:p w:rsidR="005D7AB8" w:rsidRPr="004E1578" w:rsidRDefault="005D7AB8" w:rsidP="005C2946">
      <w:pPr>
        <w:pStyle w:val="ad"/>
        <w:numPr>
          <w:ilvl w:val="0"/>
          <w:numId w:val="25"/>
        </w:numPr>
        <w:spacing w:after="0" w:line="240" w:lineRule="auto"/>
        <w:ind w:left="0" w:firstLine="426"/>
        <w:jc w:val="both"/>
        <w:rPr>
          <w:rFonts w:ascii="Times New Roman" w:hAnsi="Times New Roman" w:cs="Times New Roman"/>
          <w:sz w:val="28"/>
          <w:szCs w:val="28"/>
        </w:rPr>
      </w:pPr>
      <w:r w:rsidRPr="004E1578">
        <w:rPr>
          <w:rFonts w:ascii="Times New Roman" w:hAnsi="Times New Roman" w:cs="Times New Roman"/>
          <w:sz w:val="28"/>
          <w:szCs w:val="28"/>
        </w:rPr>
        <w:t>«Учить через деятельность» (Д. Дьюи);</w:t>
      </w:r>
    </w:p>
    <w:p w:rsidR="005D7AB8" w:rsidRPr="004E1578" w:rsidRDefault="005D7AB8" w:rsidP="005C2946">
      <w:pPr>
        <w:pStyle w:val="ad"/>
        <w:numPr>
          <w:ilvl w:val="0"/>
          <w:numId w:val="25"/>
        </w:numPr>
        <w:spacing w:after="0" w:line="240" w:lineRule="auto"/>
        <w:ind w:left="0" w:firstLine="426"/>
        <w:jc w:val="both"/>
        <w:rPr>
          <w:rFonts w:ascii="Times New Roman" w:hAnsi="Times New Roman" w:cs="Times New Roman"/>
          <w:sz w:val="28"/>
          <w:szCs w:val="28"/>
        </w:rPr>
      </w:pPr>
      <w:r w:rsidRPr="004E1578">
        <w:rPr>
          <w:rFonts w:ascii="Times New Roman" w:hAnsi="Times New Roman" w:cs="Times New Roman"/>
          <w:sz w:val="28"/>
          <w:szCs w:val="28"/>
        </w:rPr>
        <w:t>«Умение – это высшее человеческое свойство, формирование которого является конечной целью педагогического процесса, его завершением» (К.К. Платонов) Компетентность, профессиональность, конкурентоспособность студента зависит от того, как будут организованы лабораторные и практические занятия, какие средства и методы будут использованы преподавателем при их проведении.</w:t>
      </w:r>
    </w:p>
    <w:p w:rsidR="005D7AB8" w:rsidRPr="004E1578" w:rsidRDefault="005D7AB8" w:rsidP="005D7AB8">
      <w:pPr>
        <w:spacing w:after="0" w:line="240" w:lineRule="auto"/>
        <w:ind w:firstLine="426"/>
        <w:jc w:val="both"/>
        <w:rPr>
          <w:rFonts w:ascii="Times New Roman" w:hAnsi="Times New Roman" w:cs="Times New Roman"/>
          <w:sz w:val="28"/>
          <w:szCs w:val="28"/>
        </w:rPr>
      </w:pPr>
      <w:r w:rsidRPr="004E1578">
        <w:rPr>
          <w:rFonts w:ascii="Times New Roman" w:hAnsi="Times New Roman" w:cs="Times New Roman"/>
          <w:sz w:val="28"/>
          <w:szCs w:val="28"/>
        </w:rPr>
        <w:t xml:space="preserve">Интеллектуальные представляют собой умения выполнять мыслительные операции: </w:t>
      </w:r>
    </w:p>
    <w:p w:rsidR="005D7AB8" w:rsidRPr="004E1578" w:rsidRDefault="005D7AB8" w:rsidP="005C2946">
      <w:pPr>
        <w:pStyle w:val="ad"/>
        <w:numPr>
          <w:ilvl w:val="0"/>
          <w:numId w:val="24"/>
        </w:numPr>
        <w:spacing w:after="0" w:line="240" w:lineRule="auto"/>
        <w:ind w:left="0" w:firstLine="426"/>
        <w:jc w:val="both"/>
        <w:rPr>
          <w:rFonts w:ascii="Times New Roman" w:hAnsi="Times New Roman" w:cs="Times New Roman"/>
          <w:sz w:val="28"/>
          <w:szCs w:val="28"/>
        </w:rPr>
      </w:pPr>
      <w:r w:rsidRPr="004E1578">
        <w:rPr>
          <w:rFonts w:ascii="Times New Roman" w:hAnsi="Times New Roman" w:cs="Times New Roman"/>
          <w:sz w:val="28"/>
          <w:szCs w:val="28"/>
        </w:rPr>
        <w:t xml:space="preserve">анализировать; </w:t>
      </w:r>
    </w:p>
    <w:p w:rsidR="005D7AB8" w:rsidRPr="004E1578" w:rsidRDefault="005D7AB8" w:rsidP="005C2946">
      <w:pPr>
        <w:pStyle w:val="ad"/>
        <w:numPr>
          <w:ilvl w:val="0"/>
          <w:numId w:val="24"/>
        </w:numPr>
        <w:spacing w:after="0" w:line="240" w:lineRule="auto"/>
        <w:ind w:left="0" w:firstLine="426"/>
        <w:jc w:val="both"/>
        <w:rPr>
          <w:rFonts w:ascii="Times New Roman" w:hAnsi="Times New Roman" w:cs="Times New Roman"/>
          <w:sz w:val="28"/>
          <w:szCs w:val="28"/>
        </w:rPr>
      </w:pPr>
      <w:r w:rsidRPr="004E1578">
        <w:rPr>
          <w:rFonts w:ascii="Times New Roman" w:hAnsi="Times New Roman" w:cs="Times New Roman"/>
          <w:sz w:val="28"/>
          <w:szCs w:val="28"/>
        </w:rPr>
        <w:t>классифицировать;</w:t>
      </w:r>
    </w:p>
    <w:p w:rsidR="005D7AB8" w:rsidRPr="004E1578" w:rsidRDefault="005D7AB8" w:rsidP="005C2946">
      <w:pPr>
        <w:pStyle w:val="ad"/>
        <w:numPr>
          <w:ilvl w:val="0"/>
          <w:numId w:val="24"/>
        </w:numPr>
        <w:spacing w:after="0" w:line="240" w:lineRule="auto"/>
        <w:ind w:left="0" w:firstLine="426"/>
        <w:jc w:val="both"/>
        <w:rPr>
          <w:rFonts w:ascii="Times New Roman" w:hAnsi="Times New Roman" w:cs="Times New Roman"/>
          <w:sz w:val="28"/>
          <w:szCs w:val="28"/>
        </w:rPr>
      </w:pPr>
      <w:r w:rsidRPr="004E1578">
        <w:rPr>
          <w:rFonts w:ascii="Times New Roman" w:hAnsi="Times New Roman" w:cs="Times New Roman"/>
          <w:sz w:val="28"/>
          <w:szCs w:val="28"/>
        </w:rPr>
        <w:t xml:space="preserve">обобщать; </w:t>
      </w:r>
    </w:p>
    <w:p w:rsidR="005D7AB8" w:rsidRPr="004E1578" w:rsidRDefault="005D7AB8" w:rsidP="005C2946">
      <w:pPr>
        <w:pStyle w:val="ad"/>
        <w:numPr>
          <w:ilvl w:val="0"/>
          <w:numId w:val="24"/>
        </w:numPr>
        <w:spacing w:after="0" w:line="240" w:lineRule="auto"/>
        <w:ind w:left="0" w:firstLine="426"/>
        <w:jc w:val="both"/>
        <w:rPr>
          <w:rFonts w:ascii="Times New Roman" w:hAnsi="Times New Roman" w:cs="Times New Roman"/>
          <w:sz w:val="28"/>
          <w:szCs w:val="28"/>
        </w:rPr>
      </w:pPr>
      <w:r w:rsidRPr="004E1578">
        <w:rPr>
          <w:rFonts w:ascii="Times New Roman" w:hAnsi="Times New Roman" w:cs="Times New Roman"/>
          <w:sz w:val="28"/>
          <w:szCs w:val="28"/>
        </w:rPr>
        <w:t xml:space="preserve">сравнивать; </w:t>
      </w:r>
    </w:p>
    <w:p w:rsidR="005D7AB8" w:rsidRPr="004E1578" w:rsidRDefault="005D7AB8" w:rsidP="005C2946">
      <w:pPr>
        <w:pStyle w:val="ad"/>
        <w:numPr>
          <w:ilvl w:val="0"/>
          <w:numId w:val="24"/>
        </w:numPr>
        <w:spacing w:after="0" w:line="240" w:lineRule="auto"/>
        <w:ind w:left="0" w:firstLine="426"/>
        <w:jc w:val="both"/>
        <w:rPr>
          <w:rFonts w:ascii="Times New Roman" w:hAnsi="Times New Roman" w:cs="Times New Roman"/>
          <w:sz w:val="28"/>
          <w:szCs w:val="28"/>
        </w:rPr>
      </w:pPr>
      <w:r w:rsidRPr="004E1578">
        <w:rPr>
          <w:rFonts w:ascii="Times New Roman" w:hAnsi="Times New Roman" w:cs="Times New Roman"/>
          <w:sz w:val="28"/>
          <w:szCs w:val="28"/>
        </w:rPr>
        <w:t>выделять наиболее существенные признаки и свойства явлений и объектов;</w:t>
      </w:r>
    </w:p>
    <w:p w:rsidR="005D7AB8" w:rsidRPr="004E1578" w:rsidRDefault="005D7AB8" w:rsidP="005C2946">
      <w:pPr>
        <w:pStyle w:val="ad"/>
        <w:numPr>
          <w:ilvl w:val="0"/>
          <w:numId w:val="24"/>
        </w:numPr>
        <w:spacing w:after="0" w:line="240" w:lineRule="auto"/>
        <w:ind w:left="0" w:firstLine="426"/>
        <w:jc w:val="both"/>
        <w:rPr>
          <w:rFonts w:ascii="Times New Roman" w:hAnsi="Times New Roman" w:cs="Times New Roman"/>
          <w:sz w:val="28"/>
          <w:szCs w:val="28"/>
        </w:rPr>
      </w:pPr>
      <w:r w:rsidRPr="004E1578">
        <w:rPr>
          <w:rFonts w:ascii="Times New Roman" w:hAnsi="Times New Roman" w:cs="Times New Roman"/>
          <w:sz w:val="28"/>
          <w:szCs w:val="28"/>
        </w:rPr>
        <w:t>устанавливать причинно-следственные связи. Практические умения направлены на решение конкретных практических задач, они тесно связаны с интеллектуальными умениями.</w:t>
      </w:r>
    </w:p>
    <w:p w:rsidR="005D7AB8" w:rsidRPr="004E1578" w:rsidRDefault="005D7AB8" w:rsidP="005D7AB8">
      <w:pPr>
        <w:spacing w:after="0" w:line="240" w:lineRule="auto"/>
        <w:ind w:firstLine="426"/>
        <w:jc w:val="both"/>
        <w:rPr>
          <w:rFonts w:ascii="Times New Roman" w:hAnsi="Times New Roman" w:cs="Times New Roman"/>
          <w:sz w:val="28"/>
          <w:szCs w:val="28"/>
        </w:rPr>
      </w:pPr>
      <w:r w:rsidRPr="004E1578">
        <w:rPr>
          <w:rFonts w:ascii="Times New Roman" w:hAnsi="Times New Roman" w:cs="Times New Roman"/>
          <w:sz w:val="28"/>
          <w:szCs w:val="28"/>
        </w:rPr>
        <w:t>Лабораторное занятие − один из видов самостоятельной работы студентов, интегрирующий теоретические знания, умения и навыки студентов в едином процессе деятельности учебно-исследовательского характера. Выполнение лабораторных работ сопровождается записью получаемых данных и графическими изображениями изучаемых явлений и процессов в форме отчета о проведенном эксперименте. Ведущей целью лабораторных работ является овладение техникой эксперимента, умение решать практические задачи путем постановки опыта. На лабораторных занятиях студенты осваивают конкретные методы изучения дисциплины, обучаются экспериментальным способам анализа действительности, умению работать с приборами и современным оборудованием. Лабораторные занятия дают наглядное представление об изучаемых явлениях и процессах; студенты осваивают постановку и ведение эксперимента, учатся умению наблюдать, оценивать полученные результаты, делать выводы и обобщения.</w:t>
      </w:r>
    </w:p>
    <w:p w:rsidR="005D7AB8" w:rsidRPr="004E1578" w:rsidRDefault="005D7AB8" w:rsidP="005D7AB8">
      <w:pPr>
        <w:spacing w:after="0" w:line="240" w:lineRule="auto"/>
        <w:ind w:firstLine="426"/>
        <w:jc w:val="both"/>
        <w:rPr>
          <w:rFonts w:ascii="Times New Roman" w:hAnsi="Times New Roman" w:cs="Times New Roman"/>
          <w:sz w:val="28"/>
          <w:szCs w:val="28"/>
        </w:rPr>
      </w:pPr>
      <w:r w:rsidRPr="004E1578">
        <w:rPr>
          <w:rFonts w:ascii="Times New Roman" w:hAnsi="Times New Roman" w:cs="Times New Roman"/>
          <w:sz w:val="28"/>
          <w:szCs w:val="28"/>
        </w:rPr>
        <w:t>Задачи лабораторной работы:</w:t>
      </w:r>
    </w:p>
    <w:p w:rsidR="005D7AB8" w:rsidRPr="004E1578" w:rsidRDefault="005D7AB8" w:rsidP="005D7AB8">
      <w:pPr>
        <w:spacing w:after="0" w:line="240" w:lineRule="auto"/>
        <w:ind w:firstLine="426"/>
        <w:jc w:val="both"/>
        <w:rPr>
          <w:rFonts w:ascii="Times New Roman" w:hAnsi="Times New Roman" w:cs="Times New Roman"/>
          <w:sz w:val="28"/>
          <w:szCs w:val="28"/>
        </w:rPr>
      </w:pPr>
      <w:r w:rsidRPr="004E1578">
        <w:rPr>
          <w:rFonts w:ascii="Times New Roman" w:hAnsi="Times New Roman" w:cs="Times New Roman"/>
          <w:sz w:val="28"/>
          <w:szCs w:val="28"/>
        </w:rPr>
        <w:t xml:space="preserve"> 1 • экспериментальное исследование положений лекционного курса, усвоения количественных и качественных зависимостей теоретической части курса; </w:t>
      </w:r>
    </w:p>
    <w:p w:rsidR="005D7AB8" w:rsidRPr="004E1578" w:rsidRDefault="005D7AB8" w:rsidP="005D7AB8">
      <w:pPr>
        <w:spacing w:after="0" w:line="240" w:lineRule="auto"/>
        <w:ind w:firstLine="426"/>
        <w:jc w:val="both"/>
        <w:rPr>
          <w:rFonts w:ascii="Times New Roman" w:hAnsi="Times New Roman" w:cs="Times New Roman"/>
          <w:sz w:val="28"/>
          <w:szCs w:val="28"/>
        </w:rPr>
      </w:pPr>
      <w:r w:rsidRPr="004E1578">
        <w:rPr>
          <w:rFonts w:ascii="Times New Roman" w:hAnsi="Times New Roman" w:cs="Times New Roman"/>
          <w:sz w:val="28"/>
          <w:szCs w:val="28"/>
        </w:rPr>
        <w:t xml:space="preserve">2 • экспериментальное исследование устройств, приборов, систем; изучение внутренних принципов действия изучаемых объектов (техника, связь, энергетика и т.п.); </w:t>
      </w:r>
    </w:p>
    <w:p w:rsidR="005D7AB8" w:rsidRPr="004E1578" w:rsidRDefault="005D7AB8" w:rsidP="005D7AB8">
      <w:pPr>
        <w:spacing w:after="0" w:line="240" w:lineRule="auto"/>
        <w:ind w:firstLine="426"/>
        <w:jc w:val="both"/>
        <w:rPr>
          <w:rFonts w:ascii="Times New Roman" w:hAnsi="Times New Roman" w:cs="Times New Roman"/>
          <w:sz w:val="28"/>
          <w:szCs w:val="28"/>
        </w:rPr>
      </w:pPr>
      <w:r w:rsidRPr="004E1578">
        <w:rPr>
          <w:rFonts w:ascii="Times New Roman" w:hAnsi="Times New Roman" w:cs="Times New Roman"/>
          <w:sz w:val="28"/>
          <w:szCs w:val="28"/>
        </w:rPr>
        <w:t>3 • изучение контрольно-измерительного, технологического и иного оборудования;</w:t>
      </w:r>
    </w:p>
    <w:p w:rsidR="005D7AB8" w:rsidRPr="004E1578" w:rsidRDefault="005D7AB8" w:rsidP="005D7AB8">
      <w:pPr>
        <w:spacing w:after="0" w:line="240" w:lineRule="auto"/>
        <w:ind w:firstLine="426"/>
        <w:jc w:val="both"/>
        <w:rPr>
          <w:rFonts w:ascii="Times New Roman" w:hAnsi="Times New Roman" w:cs="Times New Roman"/>
          <w:sz w:val="28"/>
          <w:szCs w:val="28"/>
        </w:rPr>
      </w:pPr>
      <w:r w:rsidRPr="004E1578">
        <w:rPr>
          <w:rFonts w:ascii="Times New Roman" w:hAnsi="Times New Roman" w:cs="Times New Roman"/>
          <w:sz w:val="28"/>
          <w:szCs w:val="28"/>
        </w:rPr>
        <w:t xml:space="preserve"> 4 • получение навыков использования типового контрольноизмерительного оборудования в изучаемой отрасли.</w:t>
      </w:r>
    </w:p>
    <w:p w:rsidR="005D7AB8" w:rsidRPr="004E1578" w:rsidRDefault="005D7AB8" w:rsidP="005D7AB8">
      <w:pPr>
        <w:spacing w:after="0" w:line="240" w:lineRule="auto"/>
        <w:ind w:firstLine="426"/>
        <w:jc w:val="both"/>
        <w:rPr>
          <w:rFonts w:ascii="Times New Roman" w:hAnsi="Times New Roman" w:cs="Times New Roman"/>
          <w:sz w:val="28"/>
          <w:szCs w:val="28"/>
        </w:rPr>
      </w:pPr>
      <w:r w:rsidRPr="004E1578">
        <w:rPr>
          <w:rFonts w:ascii="Times New Roman" w:hAnsi="Times New Roman" w:cs="Times New Roman"/>
          <w:sz w:val="28"/>
          <w:szCs w:val="28"/>
        </w:rPr>
        <w:t>Практическая работа – целенаправленная форма организации педагогического процесса, направленная на углубление научно-теоретических знаний и овладение определенными методами работы, в процессе которых вырабатываются умения и навыки выполнения тех или иных учебных и профессиональных действий в данной сфере науки. Практические занятия предназначены для углубленного изучения учебных дисциплин и играют важную роль в выработке у студентов умений и навыков применения полученных знаний для решения практических задач совместно с педагогом. Они развивают научное мышление и речь, позволяют проверить знания студентов и выступают как средства оперативной обратной связи. Цель практических занятий − углублять, расширять, детализировать знания, полученные на лекции, в обобщенной форме и содействовать выработке навыков профессиональной деятельности.</w:t>
      </w:r>
    </w:p>
    <w:p w:rsidR="005D7AB8" w:rsidRPr="004E1578" w:rsidRDefault="005D7AB8" w:rsidP="005D7AB8">
      <w:pPr>
        <w:spacing w:after="0" w:line="240" w:lineRule="auto"/>
        <w:ind w:firstLine="426"/>
        <w:jc w:val="both"/>
        <w:rPr>
          <w:rFonts w:ascii="Times New Roman" w:hAnsi="Times New Roman" w:cs="Times New Roman"/>
          <w:sz w:val="28"/>
          <w:szCs w:val="28"/>
        </w:rPr>
      </w:pPr>
      <w:r w:rsidRPr="004E1578">
        <w:rPr>
          <w:rFonts w:ascii="Times New Roman" w:hAnsi="Times New Roman" w:cs="Times New Roman"/>
          <w:sz w:val="28"/>
          <w:szCs w:val="28"/>
        </w:rPr>
        <w:t xml:space="preserve">Под целью в учебном процессе подразумевают конкретную учебновоспитательную задачу, требующую решения совместно с обучающимися - студентами. </w:t>
      </w:r>
    </w:p>
    <w:p w:rsidR="005D7AB8" w:rsidRPr="004E1578" w:rsidRDefault="005D7AB8" w:rsidP="005D7AB8">
      <w:pPr>
        <w:spacing w:after="0" w:line="240" w:lineRule="auto"/>
        <w:ind w:firstLine="426"/>
        <w:jc w:val="both"/>
        <w:rPr>
          <w:rFonts w:ascii="Times New Roman" w:hAnsi="Times New Roman" w:cs="Times New Roman"/>
          <w:sz w:val="28"/>
          <w:szCs w:val="28"/>
        </w:rPr>
      </w:pPr>
      <w:r w:rsidRPr="004E1578">
        <w:rPr>
          <w:rFonts w:ascii="Times New Roman" w:hAnsi="Times New Roman" w:cs="Times New Roman"/>
          <w:sz w:val="28"/>
          <w:szCs w:val="28"/>
        </w:rPr>
        <w:t>Цель обучения – чему учить; принцип обучения – как это правильно делать; метод обучения – способ достижения цели.</w:t>
      </w:r>
    </w:p>
    <w:p w:rsidR="005D7AB8" w:rsidRPr="004E1578" w:rsidRDefault="005D7AB8" w:rsidP="005D7AB8">
      <w:pPr>
        <w:spacing w:after="0" w:line="240" w:lineRule="auto"/>
        <w:ind w:firstLine="426"/>
        <w:jc w:val="both"/>
        <w:rPr>
          <w:rFonts w:ascii="Times New Roman" w:hAnsi="Times New Roman" w:cs="Times New Roman"/>
          <w:sz w:val="28"/>
          <w:szCs w:val="28"/>
        </w:rPr>
      </w:pPr>
      <w:r w:rsidRPr="004E1578">
        <w:rPr>
          <w:rFonts w:ascii="Times New Roman" w:hAnsi="Times New Roman" w:cs="Times New Roman"/>
          <w:sz w:val="28"/>
          <w:szCs w:val="28"/>
        </w:rPr>
        <w:t>Методы лабораторного и практического обучения</w:t>
      </w:r>
      <w:r w:rsidR="004E1578" w:rsidRPr="004E1578">
        <w:rPr>
          <w:rFonts w:ascii="Times New Roman" w:hAnsi="Times New Roman" w:cs="Times New Roman"/>
          <w:sz w:val="28"/>
          <w:szCs w:val="28"/>
          <w:lang w:val="kk-KZ"/>
        </w:rPr>
        <w:t>.</w:t>
      </w:r>
      <w:r w:rsidRPr="004E1578">
        <w:rPr>
          <w:rFonts w:ascii="Times New Roman" w:hAnsi="Times New Roman" w:cs="Times New Roman"/>
          <w:sz w:val="28"/>
          <w:szCs w:val="28"/>
        </w:rPr>
        <w:t xml:space="preserve"> Метод обучения – способ совместной деятельности преподавателя и студентов по достижению поставленных целей и задач. Метод (гр. methodos - исследование) - способ исследования явлений природы, подход к изучаемым явлениям, планомерный путь научного познания и установления истины, вообще - прием, способ, образ действия. По источникам информации словесные наглядные практические проверки и оценки</w:t>
      </w:r>
      <w:r w:rsidR="004E1578" w:rsidRPr="004E1578">
        <w:rPr>
          <w:rFonts w:ascii="Times New Roman" w:hAnsi="Times New Roman" w:cs="Times New Roman"/>
          <w:sz w:val="28"/>
          <w:szCs w:val="28"/>
          <w:lang w:val="kk-KZ"/>
        </w:rPr>
        <w:t>.</w:t>
      </w:r>
      <w:r w:rsidRPr="004E1578">
        <w:rPr>
          <w:rFonts w:ascii="Times New Roman" w:hAnsi="Times New Roman" w:cs="Times New Roman"/>
          <w:sz w:val="28"/>
          <w:szCs w:val="28"/>
        </w:rPr>
        <w:t xml:space="preserve"> По способности студентов проявлять активность репродуктивный проблемный исследовательский частичнопоисковый.</w:t>
      </w:r>
    </w:p>
    <w:p w:rsidR="005D7AB8" w:rsidRPr="004E1578" w:rsidRDefault="005D7AB8" w:rsidP="005D7AB8">
      <w:pPr>
        <w:spacing w:after="0" w:line="240" w:lineRule="auto"/>
        <w:ind w:firstLine="426"/>
        <w:jc w:val="both"/>
        <w:rPr>
          <w:rFonts w:ascii="Times New Roman" w:hAnsi="Times New Roman" w:cs="Times New Roman"/>
          <w:sz w:val="28"/>
          <w:szCs w:val="28"/>
        </w:rPr>
      </w:pPr>
      <w:r w:rsidRPr="004E1578">
        <w:rPr>
          <w:rFonts w:ascii="Times New Roman" w:hAnsi="Times New Roman" w:cs="Times New Roman"/>
          <w:sz w:val="28"/>
          <w:szCs w:val="28"/>
        </w:rPr>
        <w:t>Упражнение - многократное повторения определенных действий для их сознательного совершенствования. В процессе упражнений происходит переход количества в качество, которое характеризуется совершенствованием знаний, способов деятельности, образованием умений и навыков. Противоречия в понимании У С одной стороны, У декларируются как «основной метод производственного обучения» С другой – под У понимается только практическая отработка первоначальных умений выполнять изучаемые трудовые приемы и операции, т.е. тренировочные У Выполнение же У после освоения основ профессии относят к методу СР</w:t>
      </w:r>
    </w:p>
    <w:p w:rsidR="005D7AB8" w:rsidRPr="004E1578" w:rsidRDefault="005D7AB8" w:rsidP="005D7AB8">
      <w:pPr>
        <w:spacing w:after="0" w:line="240" w:lineRule="auto"/>
        <w:ind w:firstLine="426"/>
        <w:jc w:val="both"/>
        <w:rPr>
          <w:rFonts w:ascii="Times New Roman" w:hAnsi="Times New Roman" w:cs="Times New Roman"/>
          <w:sz w:val="28"/>
          <w:szCs w:val="28"/>
        </w:rPr>
      </w:pPr>
      <w:r w:rsidRPr="004E1578">
        <w:rPr>
          <w:rFonts w:ascii="Times New Roman" w:hAnsi="Times New Roman" w:cs="Times New Roman"/>
          <w:sz w:val="28"/>
          <w:szCs w:val="28"/>
        </w:rPr>
        <w:t xml:space="preserve">Текущий инструктаж + самостоятельная работа Эффективность самостоятельной (практической) работы студента определяется скоростью и качеством выполнения задания (решение задач, упражнений и т.п.), как используют на практике свои знания. По форме проведения может быть: </w:t>
      </w:r>
    </w:p>
    <w:p w:rsidR="005D7AB8" w:rsidRPr="004E1578" w:rsidRDefault="005D7AB8" w:rsidP="005C2946">
      <w:pPr>
        <w:pStyle w:val="ad"/>
        <w:numPr>
          <w:ilvl w:val="1"/>
          <w:numId w:val="26"/>
        </w:numPr>
        <w:spacing w:after="0" w:line="240" w:lineRule="auto"/>
        <w:ind w:left="0" w:firstLine="426"/>
        <w:jc w:val="both"/>
        <w:rPr>
          <w:rFonts w:ascii="Times New Roman" w:hAnsi="Times New Roman" w:cs="Times New Roman"/>
          <w:sz w:val="28"/>
          <w:szCs w:val="28"/>
        </w:rPr>
      </w:pPr>
      <w:r w:rsidRPr="004E1578">
        <w:rPr>
          <w:rFonts w:ascii="Times New Roman" w:hAnsi="Times New Roman" w:cs="Times New Roman"/>
          <w:sz w:val="28"/>
          <w:szCs w:val="28"/>
        </w:rPr>
        <w:t xml:space="preserve">индивидуальным; </w:t>
      </w:r>
    </w:p>
    <w:p w:rsidR="005D7AB8" w:rsidRPr="004E1578" w:rsidRDefault="005D7AB8" w:rsidP="005C2946">
      <w:pPr>
        <w:pStyle w:val="ad"/>
        <w:numPr>
          <w:ilvl w:val="1"/>
          <w:numId w:val="26"/>
        </w:numPr>
        <w:spacing w:after="0" w:line="240" w:lineRule="auto"/>
        <w:ind w:left="0" w:firstLine="426"/>
        <w:jc w:val="both"/>
        <w:rPr>
          <w:rFonts w:ascii="Times New Roman" w:hAnsi="Times New Roman" w:cs="Times New Roman"/>
          <w:sz w:val="28"/>
          <w:szCs w:val="28"/>
        </w:rPr>
      </w:pPr>
      <w:r w:rsidRPr="004E1578">
        <w:rPr>
          <w:rFonts w:ascii="Times New Roman" w:hAnsi="Times New Roman" w:cs="Times New Roman"/>
          <w:sz w:val="28"/>
          <w:szCs w:val="28"/>
        </w:rPr>
        <w:t>групповым;</w:t>
      </w:r>
    </w:p>
    <w:p w:rsidR="005D7AB8" w:rsidRPr="004E1578" w:rsidRDefault="005D7AB8" w:rsidP="005C2946">
      <w:pPr>
        <w:pStyle w:val="ad"/>
        <w:numPr>
          <w:ilvl w:val="1"/>
          <w:numId w:val="26"/>
        </w:numPr>
        <w:spacing w:after="0" w:line="240" w:lineRule="auto"/>
        <w:ind w:left="0" w:firstLine="426"/>
        <w:jc w:val="both"/>
        <w:rPr>
          <w:rFonts w:ascii="Times New Roman" w:hAnsi="Times New Roman" w:cs="Times New Roman"/>
          <w:sz w:val="28"/>
          <w:szCs w:val="28"/>
          <w:lang w:eastAsia="ru-RU"/>
        </w:rPr>
      </w:pPr>
      <w:r w:rsidRPr="004E1578">
        <w:rPr>
          <w:rFonts w:ascii="Times New Roman" w:hAnsi="Times New Roman" w:cs="Times New Roman"/>
          <w:sz w:val="28"/>
          <w:szCs w:val="28"/>
        </w:rPr>
        <w:t>фронтальным.</w:t>
      </w:r>
    </w:p>
    <w:p w:rsidR="005D7AB8" w:rsidRPr="004E1578" w:rsidRDefault="004E1578" w:rsidP="005D7AB8">
      <w:pPr>
        <w:spacing w:after="0" w:line="240" w:lineRule="auto"/>
        <w:ind w:firstLine="426"/>
        <w:jc w:val="both"/>
        <w:rPr>
          <w:rFonts w:ascii="Times New Roman" w:hAnsi="Times New Roman" w:cs="Times New Roman"/>
          <w:sz w:val="28"/>
          <w:szCs w:val="28"/>
          <w:lang w:val="kk-KZ" w:eastAsia="ru-RU"/>
        </w:rPr>
      </w:pPr>
      <w:r w:rsidRPr="004E1578">
        <w:rPr>
          <w:rFonts w:ascii="Times New Roman" w:hAnsi="Times New Roman" w:cs="Times New Roman"/>
          <w:sz w:val="28"/>
          <w:szCs w:val="28"/>
          <w:lang w:val="kk-KZ" w:eastAsia="ru-RU"/>
        </w:rPr>
        <w:t>Контрольные работы</w:t>
      </w:r>
    </w:p>
    <w:p w:rsidR="004E1578" w:rsidRPr="007457B8" w:rsidRDefault="007457B8" w:rsidP="00AF6864">
      <w:pPr>
        <w:pStyle w:val="ad"/>
        <w:numPr>
          <w:ilvl w:val="0"/>
          <w:numId w:val="71"/>
        </w:numPr>
        <w:spacing w:after="0" w:line="240" w:lineRule="auto"/>
        <w:jc w:val="both"/>
        <w:rPr>
          <w:rFonts w:ascii="Times New Roman" w:hAnsi="Times New Roman" w:cs="Times New Roman"/>
          <w:sz w:val="28"/>
          <w:szCs w:val="28"/>
          <w:lang w:val="kk-KZ"/>
        </w:rPr>
      </w:pPr>
      <w:r w:rsidRPr="007457B8">
        <w:rPr>
          <w:rFonts w:ascii="Times New Roman" w:hAnsi="Times New Roman" w:cs="Times New Roman"/>
          <w:sz w:val="28"/>
          <w:szCs w:val="28"/>
        </w:rPr>
        <w:t>Выполнение лабораторных работ</w:t>
      </w:r>
    </w:p>
    <w:p w:rsidR="007457B8" w:rsidRDefault="007457B8" w:rsidP="00AF6864">
      <w:pPr>
        <w:pStyle w:val="ad"/>
        <w:numPr>
          <w:ilvl w:val="0"/>
          <w:numId w:val="71"/>
        </w:numPr>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Самостоятельная работа студентов</w:t>
      </w:r>
    </w:p>
    <w:p w:rsidR="00537E91" w:rsidRPr="00414401" w:rsidRDefault="00537E91" w:rsidP="00537E91">
      <w:pPr>
        <w:pStyle w:val="a5"/>
        <w:shd w:val="clear" w:color="auto" w:fill="FFFFFF"/>
        <w:spacing w:before="0" w:beforeAutospacing="0" w:after="0" w:afterAutospacing="0" w:line="310" w:lineRule="atLeast"/>
        <w:ind w:firstLine="567"/>
        <w:jc w:val="both"/>
        <w:rPr>
          <w:b/>
          <w:color w:val="000000"/>
          <w:sz w:val="28"/>
          <w:szCs w:val="28"/>
          <w:lang w:val="kk-KZ"/>
        </w:rPr>
      </w:pPr>
      <w:r w:rsidRPr="00414401">
        <w:rPr>
          <w:b/>
          <w:sz w:val="28"/>
          <w:szCs w:val="28"/>
        </w:rPr>
        <w:t xml:space="preserve">Лекция 8. </w:t>
      </w:r>
      <w:r w:rsidRPr="00414401">
        <w:rPr>
          <w:b/>
          <w:spacing w:val="-4"/>
          <w:sz w:val="28"/>
          <w:szCs w:val="28"/>
          <w:lang w:val="kk-KZ"/>
        </w:rPr>
        <w:t>Основные формы организации обучения техническим и специальным предметам</w:t>
      </w:r>
    </w:p>
    <w:p w:rsidR="00537E91" w:rsidRDefault="00537E91" w:rsidP="00537E91">
      <w:pPr>
        <w:pStyle w:val="a5"/>
        <w:shd w:val="clear" w:color="auto" w:fill="FFFFFF"/>
        <w:spacing w:before="0" w:beforeAutospacing="0" w:after="0" w:afterAutospacing="0" w:line="310" w:lineRule="atLeast"/>
        <w:ind w:firstLine="567"/>
        <w:jc w:val="both"/>
        <w:rPr>
          <w:color w:val="000000"/>
          <w:sz w:val="28"/>
          <w:szCs w:val="28"/>
          <w:lang w:val="kk-KZ"/>
        </w:rPr>
      </w:pPr>
    </w:p>
    <w:p w:rsidR="00537E91" w:rsidRDefault="00537E91" w:rsidP="00537E91">
      <w:pPr>
        <w:pStyle w:val="a5"/>
        <w:shd w:val="clear" w:color="auto" w:fill="FFFFFF"/>
        <w:spacing w:before="0" w:beforeAutospacing="0" w:after="0" w:afterAutospacing="0" w:line="310" w:lineRule="atLeast"/>
        <w:ind w:firstLine="567"/>
        <w:jc w:val="both"/>
        <w:rPr>
          <w:color w:val="000000"/>
          <w:sz w:val="28"/>
          <w:szCs w:val="28"/>
          <w:lang w:val="kk-KZ"/>
        </w:rPr>
      </w:pPr>
      <w:r>
        <w:rPr>
          <w:color w:val="000000"/>
          <w:sz w:val="28"/>
          <w:szCs w:val="28"/>
          <w:lang w:val="kk-KZ"/>
        </w:rPr>
        <w:t>План</w:t>
      </w:r>
    </w:p>
    <w:p w:rsidR="00537E91" w:rsidRPr="004E1578" w:rsidRDefault="00537E91" w:rsidP="005C2946">
      <w:pPr>
        <w:pStyle w:val="a5"/>
        <w:numPr>
          <w:ilvl w:val="0"/>
          <w:numId w:val="49"/>
        </w:numPr>
        <w:shd w:val="clear" w:color="auto" w:fill="FFFFFF"/>
        <w:spacing w:before="0" w:beforeAutospacing="0" w:after="0" w:afterAutospacing="0" w:line="310" w:lineRule="atLeast"/>
        <w:jc w:val="both"/>
        <w:rPr>
          <w:color w:val="000000"/>
          <w:sz w:val="28"/>
          <w:szCs w:val="28"/>
          <w:lang w:val="kk-KZ"/>
        </w:rPr>
      </w:pPr>
      <w:r w:rsidRPr="004E1578">
        <w:rPr>
          <w:spacing w:val="-4"/>
          <w:sz w:val="28"/>
          <w:szCs w:val="28"/>
          <w:lang w:val="kk-KZ"/>
        </w:rPr>
        <w:t>Основные формы организации обучения техническим специальностям</w:t>
      </w:r>
    </w:p>
    <w:p w:rsidR="00537E91" w:rsidRPr="004E1578" w:rsidRDefault="00537E91" w:rsidP="005C2946">
      <w:pPr>
        <w:pStyle w:val="a5"/>
        <w:numPr>
          <w:ilvl w:val="0"/>
          <w:numId w:val="49"/>
        </w:numPr>
        <w:shd w:val="clear" w:color="auto" w:fill="FFFFFF"/>
        <w:spacing w:before="0" w:beforeAutospacing="0" w:after="0" w:afterAutospacing="0" w:line="310" w:lineRule="atLeast"/>
        <w:jc w:val="both"/>
        <w:rPr>
          <w:color w:val="000000"/>
          <w:sz w:val="28"/>
          <w:szCs w:val="28"/>
          <w:lang w:val="kk-KZ"/>
        </w:rPr>
      </w:pPr>
      <w:r w:rsidRPr="004E1578">
        <w:rPr>
          <w:spacing w:val="-4"/>
          <w:sz w:val="28"/>
          <w:szCs w:val="28"/>
          <w:lang w:val="kk-KZ"/>
        </w:rPr>
        <w:t>Основные формы обучения</w:t>
      </w:r>
    </w:p>
    <w:p w:rsidR="00537E91" w:rsidRPr="00414401" w:rsidRDefault="00537E91" w:rsidP="00537E91">
      <w:pPr>
        <w:pStyle w:val="a5"/>
        <w:shd w:val="clear" w:color="auto" w:fill="FFFFFF"/>
        <w:spacing w:before="0" w:beforeAutospacing="0" w:after="0" w:afterAutospacing="0" w:line="310" w:lineRule="atLeast"/>
        <w:ind w:left="927"/>
        <w:jc w:val="both"/>
        <w:rPr>
          <w:color w:val="000000"/>
          <w:sz w:val="28"/>
          <w:szCs w:val="28"/>
          <w:lang w:val="kk-KZ"/>
        </w:rPr>
      </w:pP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Сложный и многогранный учебно-воспитательный  процесс осуществляемый на уроках  производственного обучения в  учебных мастерских будет успешным, если он всесторонне осмыслен  и подготовлен. </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Мастер обязан  продумать процесс обучения и  воспитания, отчетливо представлять  цел  взаимосвязанных тем программы. </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Практика показывает, что к изучению  очередной темы нельзя приступить, не усвоив содержания учебного  материала предшествующих тем. </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В то же время надо знать  и  содержание последующих тем,  чтобы, изучая очередную тему  готовить учащихся к восприятию  учебного материала, который будет изложен в дальнейшем.</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При планировании  своей работы мастеру необходимо  строго учитывать фонд времени,  отпускаемый на изучение каждой  темы учебной программы. </w:t>
      </w:r>
    </w:p>
    <w:p w:rsidR="00537E91" w:rsidRPr="008D446F" w:rsidRDefault="00537E91" w:rsidP="00537E91">
      <w:pPr>
        <w:pStyle w:val="a5"/>
        <w:shd w:val="clear" w:color="auto" w:fill="FFFFFF"/>
        <w:spacing w:before="0" w:beforeAutospacing="0" w:after="0" w:afterAutospacing="0" w:line="310" w:lineRule="atLeast"/>
        <w:ind w:firstLine="567"/>
        <w:jc w:val="both"/>
        <w:rPr>
          <w:color w:val="000000"/>
          <w:sz w:val="28"/>
          <w:szCs w:val="28"/>
          <w:lang w:val="kk-KZ"/>
        </w:rPr>
      </w:pPr>
      <w:r w:rsidRPr="00414401">
        <w:rPr>
          <w:color w:val="000000"/>
          <w:sz w:val="28"/>
          <w:szCs w:val="28"/>
        </w:rPr>
        <w:t>Все  это дает основание утверждать, что решающим фактором успешного обучения и воспитания является  сисЛекциятическая и тщательная</w:t>
      </w:r>
      <w:r>
        <w:rPr>
          <w:color w:val="000000"/>
          <w:sz w:val="28"/>
          <w:szCs w:val="28"/>
        </w:rPr>
        <w:t>  подготовка мастера к занятию,</w:t>
      </w:r>
      <w:r>
        <w:rPr>
          <w:color w:val="000000"/>
          <w:sz w:val="28"/>
          <w:szCs w:val="28"/>
          <w:lang w:val="kk-KZ"/>
        </w:rPr>
        <w:t xml:space="preserve">  </w:t>
      </w:r>
      <w:r w:rsidRPr="00414401">
        <w:rPr>
          <w:color w:val="000000"/>
          <w:sz w:val="28"/>
          <w:szCs w:val="28"/>
        </w:rPr>
        <w:t>она складывается из трех последовательных  этапов: подготовки к учебному  труду, подготовки учащихся к  изучению темы </w:t>
      </w:r>
      <w:r>
        <w:rPr>
          <w:color w:val="000000"/>
          <w:sz w:val="28"/>
          <w:szCs w:val="28"/>
        </w:rPr>
        <w:t>и к конкретному  занятию</w:t>
      </w:r>
      <w:r w:rsidRPr="00414401">
        <w:rPr>
          <w:color w:val="000000"/>
          <w:sz w:val="28"/>
          <w:szCs w:val="28"/>
        </w:rPr>
        <w:t>.</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Подготовка к учебному году всегда начинается с изучения квалификационной характеристики.</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Мастер уясняет требования к объему теоретических  знаний, профессиональных и общетрудовых умений и навыков, которые должен овладеть учащийся в предстоящим учебном году.</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Зная и представляя  эти требования, мастер производственного  обучения определяет содержание учебного материала, его объем и последовательность изучения.</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Эти сведения представлены в водно-Лекциятическом плане и  учебных программах производственного  обучения специальной технологии.</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В  этих документах изложено содержание учебного материала с разбивкой  его на темы.</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В них указано также  время, отводимое на изучение отдельных  тем, определен период, к которому приурочивается прохождение каждой темы программы.</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Руководствуясь перечнем учебно-производственных работ и разработанной учебно-технической документацией мастер заблаговременно продумывает материально - техническое оснащение занятий. Руководствуясь перечнем учебно-производственных работ и разработанной учебно-технической документацией мастер заблаговременно продумывает материально - техническое оснащение занятий.</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В необходимых случаях он заказывает недостающие материалы, полуфабрикаты, комплектующие сборочные единицы, детали. В ходе подготовки мастер знакомится с информацией, отраслевой литературой и инструкциями.</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Подготовка к проведению конкретного занятий (урока производственного обучения) - завершающий этап многогранной подготовительной деятельности мастера. Он охватывает методическую, техническую подготовку мастера.</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Мастер знакомиться с методическими материалами - пособиями и разработками, разъясняющие наиболее целесообразные приемы и способы подачи учебного материала. Мастеру необходимо заранее определить содержание т и последовательность показа приемов и способов работы, ход объяснений.</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Эффективность урока во многом зависит от умения мастера подобрать и объяснить факты и примеры, иллюстрирующие связь изучаемого материала.</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Плану рока разрабатывается в соответствии с программой обучения. Разработка плана урока всегда должна начинаться с анализа результатов предшествующего занятия. Мастер устанавливает, в какой мере решены задачи прошедшего урока анализирует недостатки и недочеты. Определяет на основе результатов анализа, какие изменения требуется внести в следующие занятие.</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При этом мастер должен стремиться, чтоб оно соответствовало современному уровню техники, технологии и организации труда.</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Очень важно чтобы содержание было связано с предыдущими занятиями, а также подготавливало учащихся к усвоению учебного материала последующих уроков и способствовало решению воспитательных задач, далее мастер определяет структуру урока и дозировку времени каждой его части. Необходимо учитывать уровень сформированности умений и навыков учащихся, следует учитывать индивидуальные особенности.</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Подбирая индивидуальные задания мастер стремиться к тому, чтобы работы в наибольшей мере способствовали дальнейшему росту мастерства каждого учащегося.</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Выполнение заданий может проводиться фронтально, бригадами и индивидуально, окончательно определив структуру урока, мастер намечает методы руководства деятельностью учащихся на протяжении всего занятия, он планирует, как будет организованы индивидуальные инструктажи, когда и с какой целью будут проводиться целевые обходы.</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Устанавливает порядок приема выполненных работ, выделяет время для помощи слабым и отстающим ученикам.</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Продумывает порядок проведения заключительной части урока. Все это фиксируется в плане урока. Очень важно полностью реализовать разработанный план урока, т.е. выполнить все намеченное в нем.</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Успешность обучения следует рассматривать в нескольких сторон: качество и время выполнения задания, уровень профессиональной самостоятельности, соответствие освоенных движений, приемов и действий учебной программе. Результативность определяется контролем и оценкой трудовой деятельности учащихся.</w:t>
      </w:r>
    </w:p>
    <w:p w:rsidR="00537E91" w:rsidRPr="00414401" w:rsidRDefault="00537E91" w:rsidP="00537E91">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Анализ итогов предыдущих занятий, уточнение содержания, темы, учебной и воспитательной целей предстоящего урока; определение структуры урока и времени на каждый его элемент; определение методов и методических приемов проведения вводного инструктажа; определение системы упражнений и самостоятельных работ учащихся, методов текущего инструктирования; составление плана урока и конспекта вводного инструктажа, определение конкретных домашних заданий учащимся.</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Методы производственного обучения – способы совместной деятельности мастера и учащихся, при помощи которых достигается овладение учащимися практическими навыками, знаниями и умениями, формируются основы их профессионального мастерства, воспитываются убеждения, взгляды, отношения к труду, развиваются умственные и физические силы, творческие способности.</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Методы производственного обучения подразделяются на:</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 словесные;</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 наглядные;</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 практические.</w:t>
      </w:r>
      <w:r w:rsidRPr="004E1578">
        <w:rPr>
          <w:color w:val="000000"/>
          <w:sz w:val="28"/>
          <w:szCs w:val="28"/>
          <w:shd w:val="clear" w:color="auto" w:fill="FFFFFF"/>
        </w:rPr>
        <w:t> </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Главное место в системе формирования квалифицированного рабочего в профессионально-техническом учебном заведении занимает производственное обучение.</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Основными направлениями совершенствования производственного обучения учащихся являются:</w:t>
      </w:r>
    </w:p>
    <w:p w:rsidR="005D7AB8" w:rsidRPr="004E1578" w:rsidRDefault="005D7AB8" w:rsidP="005C2946">
      <w:pPr>
        <w:pStyle w:val="a5"/>
        <w:numPr>
          <w:ilvl w:val="0"/>
          <w:numId w:val="27"/>
        </w:numPr>
        <w:shd w:val="clear" w:color="auto" w:fill="FFFFFF"/>
        <w:spacing w:before="0" w:beforeAutospacing="0" w:after="0" w:afterAutospacing="0"/>
        <w:ind w:left="0" w:firstLine="426"/>
        <w:jc w:val="both"/>
        <w:rPr>
          <w:color w:val="000000"/>
          <w:sz w:val="28"/>
          <w:szCs w:val="28"/>
        </w:rPr>
      </w:pPr>
      <w:r w:rsidRPr="004E1578">
        <w:rPr>
          <w:color w:val="000000"/>
          <w:sz w:val="28"/>
          <w:szCs w:val="28"/>
        </w:rPr>
        <w:t>соединение обучения с производительным трудом обучающихся;</w:t>
      </w:r>
    </w:p>
    <w:p w:rsidR="005D7AB8" w:rsidRPr="004E1578" w:rsidRDefault="005D7AB8" w:rsidP="005C2946">
      <w:pPr>
        <w:pStyle w:val="a5"/>
        <w:numPr>
          <w:ilvl w:val="0"/>
          <w:numId w:val="27"/>
        </w:numPr>
        <w:shd w:val="clear" w:color="auto" w:fill="FFFFFF"/>
        <w:spacing w:before="0" w:beforeAutospacing="0" w:after="0" w:afterAutospacing="0"/>
        <w:ind w:left="0" w:firstLine="426"/>
        <w:jc w:val="both"/>
        <w:rPr>
          <w:color w:val="000000"/>
          <w:sz w:val="28"/>
          <w:szCs w:val="28"/>
        </w:rPr>
      </w:pPr>
      <w:r w:rsidRPr="004E1578">
        <w:rPr>
          <w:color w:val="000000"/>
          <w:sz w:val="28"/>
          <w:szCs w:val="28"/>
        </w:rPr>
        <w:t>формирование у обучающихся умений применять в работе современную технику и технологию, передовой производственный опыт;</w:t>
      </w:r>
    </w:p>
    <w:p w:rsidR="005D7AB8" w:rsidRPr="004E1578" w:rsidRDefault="005D7AB8" w:rsidP="005C2946">
      <w:pPr>
        <w:pStyle w:val="a5"/>
        <w:numPr>
          <w:ilvl w:val="0"/>
          <w:numId w:val="27"/>
        </w:numPr>
        <w:shd w:val="clear" w:color="auto" w:fill="FFFFFF"/>
        <w:spacing w:before="0" w:beforeAutospacing="0" w:after="0" w:afterAutospacing="0"/>
        <w:ind w:left="0" w:firstLine="426"/>
        <w:jc w:val="both"/>
        <w:rPr>
          <w:color w:val="000000"/>
          <w:sz w:val="28"/>
          <w:szCs w:val="28"/>
        </w:rPr>
      </w:pPr>
      <w:r w:rsidRPr="004E1578">
        <w:rPr>
          <w:color w:val="000000"/>
          <w:sz w:val="28"/>
          <w:szCs w:val="28"/>
        </w:rPr>
        <w:t>разнообразие организационных форм и методов производственного обучения;</w:t>
      </w:r>
    </w:p>
    <w:p w:rsidR="005D7AB8" w:rsidRPr="004E1578" w:rsidRDefault="005D7AB8" w:rsidP="005C2946">
      <w:pPr>
        <w:pStyle w:val="a5"/>
        <w:numPr>
          <w:ilvl w:val="0"/>
          <w:numId w:val="27"/>
        </w:numPr>
        <w:shd w:val="clear" w:color="auto" w:fill="FFFFFF"/>
        <w:spacing w:before="0" w:beforeAutospacing="0" w:after="0" w:afterAutospacing="0"/>
        <w:ind w:left="0" w:firstLine="426"/>
        <w:jc w:val="both"/>
        <w:rPr>
          <w:color w:val="000000"/>
          <w:sz w:val="28"/>
          <w:szCs w:val="28"/>
        </w:rPr>
      </w:pPr>
      <w:r w:rsidRPr="004E1578">
        <w:rPr>
          <w:color w:val="000000"/>
          <w:sz w:val="28"/>
          <w:szCs w:val="28"/>
        </w:rPr>
        <w:t>применение методов и приемов обучения, обеспечивающих формирование прочных профессиональных умений и навыков;</w:t>
      </w:r>
    </w:p>
    <w:p w:rsidR="005D7AB8" w:rsidRPr="004E1578" w:rsidRDefault="005D7AB8" w:rsidP="005C2946">
      <w:pPr>
        <w:pStyle w:val="a5"/>
        <w:numPr>
          <w:ilvl w:val="0"/>
          <w:numId w:val="27"/>
        </w:numPr>
        <w:shd w:val="clear" w:color="auto" w:fill="FFFFFF"/>
        <w:spacing w:before="0" w:beforeAutospacing="0" w:after="0" w:afterAutospacing="0"/>
        <w:ind w:left="0" w:firstLine="426"/>
        <w:jc w:val="both"/>
        <w:rPr>
          <w:color w:val="000000"/>
          <w:sz w:val="28"/>
          <w:szCs w:val="28"/>
        </w:rPr>
      </w:pPr>
      <w:r w:rsidRPr="004E1578">
        <w:rPr>
          <w:color w:val="000000"/>
          <w:sz w:val="28"/>
          <w:szCs w:val="28"/>
        </w:rPr>
        <w:t>развитие самостоятельности, творческой активности и технического мышления;</w:t>
      </w:r>
    </w:p>
    <w:p w:rsidR="005D7AB8" w:rsidRPr="004E1578" w:rsidRDefault="005D7AB8" w:rsidP="005C2946">
      <w:pPr>
        <w:pStyle w:val="a5"/>
        <w:numPr>
          <w:ilvl w:val="0"/>
          <w:numId w:val="27"/>
        </w:numPr>
        <w:shd w:val="clear" w:color="auto" w:fill="FFFFFF"/>
        <w:spacing w:before="0" w:beforeAutospacing="0" w:after="0" w:afterAutospacing="0"/>
        <w:ind w:left="0" w:firstLine="426"/>
        <w:jc w:val="both"/>
        <w:rPr>
          <w:color w:val="000000"/>
          <w:sz w:val="28"/>
          <w:szCs w:val="28"/>
        </w:rPr>
      </w:pPr>
      <w:r w:rsidRPr="004E1578">
        <w:rPr>
          <w:color w:val="000000"/>
          <w:sz w:val="28"/>
          <w:szCs w:val="28"/>
        </w:rPr>
        <w:t>выработка умений применять знания в производственных условиях;</w:t>
      </w:r>
    </w:p>
    <w:p w:rsidR="005D7AB8" w:rsidRPr="004E1578" w:rsidRDefault="005D7AB8" w:rsidP="005C2946">
      <w:pPr>
        <w:pStyle w:val="a5"/>
        <w:numPr>
          <w:ilvl w:val="0"/>
          <w:numId w:val="27"/>
        </w:numPr>
        <w:shd w:val="clear" w:color="auto" w:fill="FFFFFF"/>
        <w:spacing w:before="0" w:beforeAutospacing="0" w:after="0" w:afterAutospacing="0"/>
        <w:ind w:left="0" w:firstLine="426"/>
        <w:jc w:val="both"/>
        <w:rPr>
          <w:color w:val="000000"/>
          <w:sz w:val="28"/>
          <w:szCs w:val="28"/>
        </w:rPr>
      </w:pPr>
      <w:r w:rsidRPr="004E1578">
        <w:rPr>
          <w:color w:val="000000"/>
          <w:sz w:val="28"/>
          <w:szCs w:val="28"/>
        </w:rPr>
        <w:t>формирование навыков самоконтроля;</w:t>
      </w:r>
    </w:p>
    <w:p w:rsidR="005D7AB8" w:rsidRPr="004E1578" w:rsidRDefault="005D7AB8" w:rsidP="005C2946">
      <w:pPr>
        <w:pStyle w:val="a5"/>
        <w:numPr>
          <w:ilvl w:val="0"/>
          <w:numId w:val="27"/>
        </w:numPr>
        <w:shd w:val="clear" w:color="auto" w:fill="FFFFFF"/>
        <w:spacing w:before="0" w:beforeAutospacing="0" w:after="0" w:afterAutospacing="0"/>
        <w:ind w:left="0" w:firstLine="426"/>
        <w:jc w:val="both"/>
        <w:rPr>
          <w:color w:val="000000"/>
          <w:sz w:val="28"/>
          <w:szCs w:val="28"/>
        </w:rPr>
      </w:pPr>
      <w:r w:rsidRPr="004E1578">
        <w:rPr>
          <w:color w:val="000000"/>
          <w:sz w:val="28"/>
          <w:szCs w:val="28"/>
        </w:rPr>
        <w:t>комплексное использование наглядных пособий, технических средств обучения и информационных технологий.</w:t>
      </w:r>
      <w:r w:rsidRPr="004E1578">
        <w:rPr>
          <w:color w:val="000000"/>
          <w:sz w:val="28"/>
          <w:szCs w:val="28"/>
          <w:shd w:val="clear" w:color="auto" w:fill="FFFFFF"/>
        </w:rPr>
        <w:t> </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В соответствии с этими направлениями разрабатывается. Производственное обучение как часть учебного процесса современная методика производственного обучения, которая включает деятельность мастера – инструктирование и деятельность учащихся –учение. Инструктирование и учение тесно связаны и влияют друг на друга.</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Внешняя сторона учения в процессе производственного обучения учащихся проявляется в их трудовой учебной деятельности – выполнении приемов, операций, изготовлении изделий, регулировке, наладке механизмов и тому подобных производственных действиях.</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Внутренняя деятельность включает восприятие и осмысливание инструктивных указаний мастера, обдумывание и планирование предстоящей работы, способов контроля и самоконтроля, мысленный процесс поиска наиболее рациональных способов выполнения работы, построение предположений, их проверку. В результате единства внешней и внутренней сторон учебной деятельности у учащихся формируются знания, умения и навыки.</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Руководство, корректировка, управление внешней и внутренней учебной деятельностью учащихся составляют сущность инструктирования деятельности мастера, которая включает следующие основные элементы:</w:t>
      </w:r>
    </w:p>
    <w:p w:rsidR="005D7AB8" w:rsidRPr="004E1578" w:rsidRDefault="005D7AB8" w:rsidP="005C2946">
      <w:pPr>
        <w:pStyle w:val="a5"/>
        <w:numPr>
          <w:ilvl w:val="0"/>
          <w:numId w:val="28"/>
        </w:numPr>
        <w:shd w:val="clear" w:color="auto" w:fill="FFFFFF"/>
        <w:spacing w:before="0" w:beforeAutospacing="0" w:after="0" w:afterAutospacing="0"/>
        <w:ind w:left="0" w:firstLine="426"/>
        <w:jc w:val="both"/>
        <w:rPr>
          <w:color w:val="000000"/>
          <w:sz w:val="28"/>
          <w:szCs w:val="28"/>
        </w:rPr>
      </w:pPr>
      <w:r w:rsidRPr="004E1578">
        <w:rPr>
          <w:color w:val="000000"/>
          <w:sz w:val="28"/>
          <w:szCs w:val="28"/>
        </w:rPr>
        <w:t>создание у учащихся ориентировочной основы деятельности, т. е. полного и развернутого представления о задачах предстоящего трудового процесса, условиях, средствах, способах и особенностях выполнения и контроля действий;</w:t>
      </w:r>
    </w:p>
    <w:p w:rsidR="005D7AB8" w:rsidRPr="004E1578" w:rsidRDefault="005D7AB8" w:rsidP="005C2946">
      <w:pPr>
        <w:pStyle w:val="a5"/>
        <w:numPr>
          <w:ilvl w:val="0"/>
          <w:numId w:val="28"/>
        </w:numPr>
        <w:shd w:val="clear" w:color="auto" w:fill="FFFFFF"/>
        <w:spacing w:before="0" w:beforeAutospacing="0" w:after="0" w:afterAutospacing="0"/>
        <w:ind w:left="0" w:firstLine="426"/>
        <w:jc w:val="both"/>
        <w:rPr>
          <w:color w:val="000000"/>
          <w:sz w:val="28"/>
          <w:szCs w:val="28"/>
        </w:rPr>
      </w:pPr>
      <w:r w:rsidRPr="004E1578">
        <w:rPr>
          <w:color w:val="000000"/>
          <w:sz w:val="28"/>
          <w:szCs w:val="28"/>
        </w:rPr>
        <w:t>руководство деятельностью учащихся при выполнении ими трудовых действий;</w:t>
      </w:r>
    </w:p>
    <w:p w:rsidR="005D7AB8" w:rsidRPr="004E1578" w:rsidRDefault="005D7AB8" w:rsidP="005C2946">
      <w:pPr>
        <w:pStyle w:val="a5"/>
        <w:numPr>
          <w:ilvl w:val="0"/>
          <w:numId w:val="28"/>
        </w:numPr>
        <w:shd w:val="clear" w:color="auto" w:fill="FFFFFF"/>
        <w:spacing w:before="0" w:beforeAutospacing="0" w:after="0" w:afterAutospacing="0"/>
        <w:ind w:left="0" w:firstLine="426"/>
        <w:jc w:val="both"/>
        <w:rPr>
          <w:color w:val="000000"/>
          <w:sz w:val="28"/>
          <w:szCs w:val="28"/>
        </w:rPr>
      </w:pPr>
      <w:r w:rsidRPr="004E1578">
        <w:rPr>
          <w:color w:val="000000"/>
          <w:sz w:val="28"/>
          <w:szCs w:val="28"/>
        </w:rPr>
        <w:t>контроль и анализ учебных успехов учащихся, про верка и оценка их знаний, умений и навыков.</w:t>
      </w:r>
      <w:r w:rsidRPr="004E1578">
        <w:rPr>
          <w:color w:val="000000"/>
          <w:sz w:val="28"/>
          <w:szCs w:val="28"/>
          <w:shd w:val="clear" w:color="auto" w:fill="FFFFFF"/>
        </w:rPr>
        <w:t> </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Содержание деятельности мастера по руководству производственным обучением учащихся зависит от конкретного содержания (профессии, темы) и периода обучения, подготовленности учащихся, условий обучения.</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Процесс производственного обучения осуществляется в различных формах и различными методами.</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Под формами обучения понимают способы построения учебно-воспитательного процесса, определяющие характер учебно-производственной деятельности учащихся, руководство этой деятельностью и структуру занятий. Следует различать формы организации учебного процесса и формы организации учебно-производственной деятельности учащихся.</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Основной формой организации производственного обучения учащихся в учебных мастерских и на учебно-производственных участках предприятий является урок. При урочной форме организации обучения все учащиеся группы одновременно изучают один и тот же учебный материал, выполняют однотипные учебно-производственные задания. Уроку производственного обучения присущи четкость цели и содержания, а также организационной структуры – вводный инструктаж, упражнения (самостоятельная работа) учащихся и текущий инструктаж, заключительный инструктаж.</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При обучении в условиях производства основными формами организации учебного процесса являются:</w:t>
      </w:r>
    </w:p>
    <w:p w:rsidR="005D7AB8" w:rsidRPr="004E1578" w:rsidRDefault="005D7AB8" w:rsidP="005C2946">
      <w:pPr>
        <w:pStyle w:val="a5"/>
        <w:numPr>
          <w:ilvl w:val="0"/>
          <w:numId w:val="29"/>
        </w:numPr>
        <w:shd w:val="clear" w:color="auto" w:fill="FFFFFF"/>
        <w:spacing w:before="0" w:beforeAutospacing="0" w:after="0" w:afterAutospacing="0"/>
        <w:ind w:left="0" w:firstLine="426"/>
        <w:jc w:val="both"/>
        <w:rPr>
          <w:color w:val="000000"/>
          <w:sz w:val="28"/>
          <w:szCs w:val="28"/>
        </w:rPr>
      </w:pPr>
      <w:r w:rsidRPr="004E1578">
        <w:rPr>
          <w:color w:val="000000"/>
          <w:sz w:val="28"/>
          <w:szCs w:val="28"/>
        </w:rPr>
        <w:t>обучение учащихся в составе ученических бригад;</w:t>
      </w:r>
    </w:p>
    <w:p w:rsidR="005D7AB8" w:rsidRPr="004E1578" w:rsidRDefault="005D7AB8" w:rsidP="005C2946">
      <w:pPr>
        <w:pStyle w:val="a5"/>
        <w:numPr>
          <w:ilvl w:val="0"/>
          <w:numId w:val="29"/>
        </w:numPr>
        <w:shd w:val="clear" w:color="auto" w:fill="FFFFFF"/>
        <w:spacing w:before="0" w:beforeAutospacing="0" w:after="0" w:afterAutospacing="0"/>
        <w:ind w:left="0" w:firstLine="426"/>
        <w:jc w:val="both"/>
        <w:rPr>
          <w:color w:val="000000"/>
          <w:sz w:val="28"/>
          <w:szCs w:val="28"/>
        </w:rPr>
      </w:pPr>
      <w:r w:rsidRPr="004E1578">
        <w:rPr>
          <w:color w:val="000000"/>
          <w:sz w:val="28"/>
          <w:szCs w:val="28"/>
        </w:rPr>
        <w:t>обучение в составе бригад квалифицированных рабочих;</w:t>
      </w:r>
    </w:p>
    <w:p w:rsidR="005D7AB8" w:rsidRPr="004E1578" w:rsidRDefault="005D7AB8" w:rsidP="005C2946">
      <w:pPr>
        <w:pStyle w:val="a5"/>
        <w:numPr>
          <w:ilvl w:val="0"/>
          <w:numId w:val="29"/>
        </w:numPr>
        <w:shd w:val="clear" w:color="auto" w:fill="FFFFFF"/>
        <w:spacing w:before="0" w:beforeAutospacing="0" w:after="0" w:afterAutospacing="0"/>
        <w:ind w:left="0" w:firstLine="426"/>
        <w:jc w:val="both"/>
        <w:rPr>
          <w:color w:val="000000"/>
          <w:sz w:val="28"/>
          <w:szCs w:val="28"/>
        </w:rPr>
      </w:pPr>
      <w:r w:rsidRPr="004E1578">
        <w:rPr>
          <w:color w:val="000000"/>
          <w:sz w:val="28"/>
          <w:szCs w:val="28"/>
        </w:rPr>
        <w:t>индивидуальное прикрепление учащихся к квалифицированным рабочим.</w:t>
      </w:r>
      <w:r w:rsidRPr="004E1578">
        <w:rPr>
          <w:color w:val="000000"/>
          <w:sz w:val="28"/>
          <w:szCs w:val="28"/>
          <w:shd w:val="clear" w:color="auto" w:fill="FFFFFF"/>
        </w:rPr>
        <w:t> </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Специфической формой организации производственного обучения следует считать производственную практику. Для производственного обучения характерны такие формы, как производственные экскурсии и домашняя учебная работа учащихся.</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Формами учебно-производственной деятельности учащихся являются фронтально-групповая, бригадная и индивидуальная. Фронтально-групповая форма деятельности учащихся реализуется при проведении уроков производственного обучения, экскурсий. Вместе с тем на уроках широко применяют также бригадные, индивидуальные формы учебно-производственной деятельности учащихся.</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Методы производственного обучения – это способы совместной деятельности мастера и учащихся, при помощи которых достигается овладение учащимися практическими знаниями, умениями и навыками, формируются основы их профессионального мастерства, развиваются умственные, физические и творческие способности.</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Чтобы правильно выбрать методы обучения, необходимо иметь четкое представление об их классификации и области применения. В процессе производственного обучения преимущественно примеряют методы, которые в педагогической литературе классифицируются по источникам знаний и умений на словесные (объяснение, беседа, письменное инструктирование и т. п.), наглядные (показ трудовых приемов, демонстрация наглядных пособий, наблюдения учащихся и т. п.) и практические (упражнения, лабораторно-практические работы, самостоятельная работа учащихся, решение производственно-технических задач).</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Словесные методы используют при проведении вводного инструктажа, а также при текущем инструктировании учащихся в процессе работы. Наглядные методы также наиболее характерны для вводного инструктирования учащихся. Среди этих методов обучения следует выделить показ трудовых приемов, применяя который мастер формирует в сознании учащихся образ трудовых действий, которые они должны освоить.</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Важнейшими для производственного обучения являются практические методы. Это основные методы формирования умений и навыков учащихся. Поэтому мастеру для успешного руководства производственным обучением нужно, глубоко знать их дидактические возможности.</w:t>
      </w:r>
      <w:r w:rsidRPr="004E1578">
        <w:rPr>
          <w:color w:val="000000"/>
          <w:sz w:val="28"/>
          <w:szCs w:val="28"/>
          <w:shd w:val="clear" w:color="auto" w:fill="FFFFFF"/>
        </w:rPr>
        <w:t> </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В последние годы внимание мастеров производственного обучения профессионально-технических учебных заведений привлекают методы обучения, в основе классификации которых характер познавательной деятельности учащихся:</w:t>
      </w:r>
      <w:r w:rsidR="007457B8">
        <w:rPr>
          <w:color w:val="000000"/>
          <w:sz w:val="28"/>
          <w:szCs w:val="28"/>
          <w:lang w:val="kk-KZ"/>
        </w:rPr>
        <w:t xml:space="preserve"> </w:t>
      </w:r>
      <w:r w:rsidRPr="004E1578">
        <w:rPr>
          <w:color w:val="000000"/>
          <w:sz w:val="28"/>
          <w:szCs w:val="28"/>
        </w:rPr>
        <w:t>репродуктивные (объяснительно-иллюстративный и репродуктивный) и проблемно-поисковые (проблемное изложение, частично-поисковый, исследовательский).</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Мастера производственного обучения дают учащимся специальные задания творческого характера, которые они выполняют самостоятельно или под руководством мастера в зависимости от сложности: разработка или улучшение конструкции приспособления, повышающего производительность труда; составление технологической карты и т. п. Широко в производственном обучении мастера применяют межпредметные домашние задания, выполнение которых также способствует развитию поисковой деятельности учащихся.</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Таким образом, в передовой педагогической практике уже наметились определенные пути применения проблемно-поисковых методов в производственном обучении. Задача состоит в расширении этих поисков, в доведении имеющегося опыта до широких кругов практических работников.</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Мы дали общую характеристику процесса, форм и методов производственного обучения. Это основа общей методики производственного обучения, которая дает ориентиры при выборе форм и методов применительно к основным периодам обучения.</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В период производственного обучения учащихся в учебных мастерских, как правило, применяется урочная форма, т. е. темы и подтемы программы расчленяются мастером на примерно равные по объему учебного ма</w:t>
      </w:r>
      <w:r w:rsidRPr="004E1578">
        <w:rPr>
          <w:color w:val="000000"/>
          <w:sz w:val="28"/>
          <w:szCs w:val="28"/>
        </w:rPr>
        <w:softHyphen/>
        <w:t>териала части — уроки. Длительность урока не должна быть более шести часов.</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Методически урок производственного обучения состо</w:t>
      </w:r>
      <w:r w:rsidRPr="004E1578">
        <w:rPr>
          <w:color w:val="000000"/>
          <w:sz w:val="28"/>
          <w:szCs w:val="28"/>
        </w:rPr>
        <w:softHyphen/>
        <w:t>ит из четко выраженных элементов: организационной части, вводного инструктажа, упражнений учащихся и текущего инструктажа, заключительного инструктажа. В зависимости от содержания учебного материала и учебно-воспитательных задач урока мастер организует общегрупповую, бригадную или индивидуальную учеб</w:t>
      </w:r>
      <w:r w:rsidRPr="004E1578">
        <w:rPr>
          <w:color w:val="000000"/>
          <w:sz w:val="28"/>
          <w:szCs w:val="28"/>
        </w:rPr>
        <w:softHyphen/>
        <w:t>но-производственную работу учащихся.</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При урочной форме все учащиеся группы находятся под наблюдением мастера. Это методически благоприят</w:t>
      </w:r>
      <w:r w:rsidRPr="004E1578">
        <w:rPr>
          <w:color w:val="000000"/>
          <w:sz w:val="28"/>
          <w:szCs w:val="28"/>
        </w:rPr>
        <w:softHyphen/>
        <w:t>но при общегрупповом (фронтальном) обучении, когда все учащиеся группы в течение учебного дня выполняют одинаковые задания.</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Урочная форма организации про</w:t>
      </w:r>
      <w:r w:rsidRPr="004E1578">
        <w:rPr>
          <w:color w:val="000000"/>
          <w:sz w:val="28"/>
          <w:szCs w:val="28"/>
        </w:rPr>
        <w:softHyphen/>
        <w:t>изводственного обучения наилучшим образом обеспечи</w:t>
      </w:r>
      <w:r w:rsidRPr="004E1578">
        <w:rPr>
          <w:color w:val="000000"/>
          <w:sz w:val="28"/>
          <w:szCs w:val="28"/>
        </w:rPr>
        <w:softHyphen/>
        <w:t>вает руководящую роль мастера в учебно-воспитательной работе, создает условия для использования всего раз</w:t>
      </w:r>
      <w:r w:rsidRPr="004E1578">
        <w:rPr>
          <w:color w:val="000000"/>
          <w:sz w:val="28"/>
          <w:szCs w:val="28"/>
        </w:rPr>
        <w:softHyphen/>
        <w:t>нообразия педагогических средств и приемов обучения и воспитания молодежи. </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Поэтому урок является основ</w:t>
      </w:r>
      <w:r w:rsidRPr="004E1578">
        <w:rPr>
          <w:color w:val="000000"/>
          <w:sz w:val="28"/>
          <w:szCs w:val="28"/>
        </w:rPr>
        <w:softHyphen/>
        <w:t>ной формой организации производственного обучения.</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Важнейшими методами производственного обучения являются практические методы – прежде всего упражнения.</w:t>
      </w:r>
    </w:p>
    <w:p w:rsidR="005D7AB8" w:rsidRPr="004E1578" w:rsidRDefault="005D7AB8" w:rsidP="005D7AB8">
      <w:pPr>
        <w:pStyle w:val="a5"/>
        <w:shd w:val="clear" w:color="auto" w:fill="FFFFFF"/>
        <w:spacing w:before="0" w:beforeAutospacing="0" w:after="0" w:afterAutospacing="0"/>
        <w:ind w:firstLine="426"/>
        <w:jc w:val="both"/>
        <w:rPr>
          <w:color w:val="000000"/>
          <w:sz w:val="28"/>
          <w:szCs w:val="28"/>
        </w:rPr>
      </w:pPr>
      <w:r w:rsidRPr="004E1578">
        <w:rPr>
          <w:color w:val="000000"/>
          <w:sz w:val="28"/>
          <w:szCs w:val="28"/>
        </w:rPr>
        <w:t>За последнее время в производственном обучении все шире находят применение «активные» методы обучения: деловые производственные игры, разбор реальных производственных ситуаций, производственной документации, коллективное обсуждение рационализаторских предложений, оригинальных технологических процессов, разработанных учащимися.</w:t>
      </w:r>
    </w:p>
    <w:p w:rsidR="00537E91" w:rsidRDefault="00537E91" w:rsidP="00537E91">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Контрольные вопросы</w:t>
      </w:r>
    </w:p>
    <w:p w:rsidR="00537E91" w:rsidRPr="007457B8" w:rsidRDefault="007457B8" w:rsidP="00AF6864">
      <w:pPr>
        <w:pStyle w:val="ad"/>
        <w:numPr>
          <w:ilvl w:val="0"/>
          <w:numId w:val="72"/>
        </w:numPr>
        <w:spacing w:after="0" w:line="240" w:lineRule="auto"/>
        <w:jc w:val="both"/>
        <w:rPr>
          <w:rFonts w:ascii="Times New Roman" w:hAnsi="Times New Roman" w:cs="Times New Roman"/>
          <w:color w:val="000000"/>
          <w:sz w:val="28"/>
          <w:szCs w:val="28"/>
          <w:lang w:val="kk-KZ"/>
        </w:rPr>
      </w:pPr>
      <w:r w:rsidRPr="007457B8">
        <w:rPr>
          <w:rFonts w:ascii="Times New Roman" w:hAnsi="Times New Roman" w:cs="Times New Roman"/>
          <w:color w:val="000000"/>
          <w:sz w:val="28"/>
          <w:szCs w:val="28"/>
        </w:rPr>
        <w:t>Методы производственного обучения</w:t>
      </w:r>
    </w:p>
    <w:p w:rsidR="007457B8" w:rsidRPr="007457B8" w:rsidRDefault="007457B8" w:rsidP="00AF6864">
      <w:pPr>
        <w:pStyle w:val="ad"/>
        <w:numPr>
          <w:ilvl w:val="0"/>
          <w:numId w:val="72"/>
        </w:numPr>
        <w:spacing w:after="0" w:line="240" w:lineRule="auto"/>
        <w:jc w:val="both"/>
        <w:rPr>
          <w:rFonts w:ascii="Times New Roman" w:hAnsi="Times New Roman" w:cs="Times New Roman"/>
          <w:sz w:val="28"/>
          <w:szCs w:val="28"/>
          <w:lang w:val="kk-KZ" w:eastAsia="ru-RU"/>
        </w:rPr>
      </w:pPr>
      <w:r w:rsidRPr="007457B8">
        <w:rPr>
          <w:rFonts w:ascii="Times New Roman" w:hAnsi="Times New Roman" w:cs="Times New Roman"/>
          <w:color w:val="000000"/>
          <w:sz w:val="28"/>
          <w:szCs w:val="28"/>
        </w:rPr>
        <w:t>Основными направлениями совершенствования производственного обучения</w:t>
      </w:r>
    </w:p>
    <w:p w:rsidR="005D7AB8" w:rsidRPr="004E1578" w:rsidRDefault="005D7AB8" w:rsidP="005D7AB8">
      <w:pPr>
        <w:spacing w:after="0" w:line="240" w:lineRule="auto"/>
        <w:ind w:firstLine="426"/>
        <w:jc w:val="both"/>
        <w:rPr>
          <w:rFonts w:ascii="Times New Roman" w:hAnsi="Times New Roman" w:cs="Times New Roman"/>
          <w:sz w:val="28"/>
          <w:szCs w:val="28"/>
          <w:lang w:eastAsia="ru-RU"/>
        </w:rPr>
      </w:pPr>
    </w:p>
    <w:p w:rsidR="005D7AB8" w:rsidRPr="00FA2C51" w:rsidRDefault="005D7AB8" w:rsidP="005D7AB8">
      <w:pPr>
        <w:spacing w:after="0" w:line="240" w:lineRule="auto"/>
        <w:ind w:firstLine="426"/>
        <w:jc w:val="both"/>
        <w:rPr>
          <w:rFonts w:ascii="Times New Roman" w:hAnsi="Times New Roman" w:cs="Times New Roman"/>
          <w:b/>
          <w:sz w:val="28"/>
          <w:szCs w:val="28"/>
          <w:lang w:eastAsia="ru-RU"/>
        </w:rPr>
      </w:pPr>
      <w:r w:rsidRPr="00FA2C51">
        <w:rPr>
          <w:rFonts w:ascii="Times New Roman" w:hAnsi="Times New Roman" w:cs="Times New Roman"/>
          <w:b/>
          <w:sz w:val="28"/>
          <w:szCs w:val="28"/>
          <w:lang w:eastAsia="ru-RU"/>
        </w:rPr>
        <w:t>Лекция 9</w:t>
      </w:r>
      <w:r w:rsidR="00FA2C51">
        <w:rPr>
          <w:rFonts w:ascii="Times New Roman" w:hAnsi="Times New Roman" w:cs="Times New Roman"/>
          <w:b/>
          <w:sz w:val="28"/>
          <w:szCs w:val="28"/>
          <w:lang w:val="kk-KZ" w:eastAsia="ru-RU"/>
        </w:rPr>
        <w:t xml:space="preserve">. </w:t>
      </w:r>
      <w:r w:rsidRPr="00FA2C51">
        <w:rPr>
          <w:rFonts w:ascii="Times New Roman" w:hAnsi="Times New Roman" w:cs="Times New Roman"/>
          <w:b/>
          <w:sz w:val="28"/>
          <w:szCs w:val="28"/>
          <w:lang w:eastAsia="ru-RU"/>
        </w:rPr>
        <w:t xml:space="preserve">Анализ занятия как условие повышения качества обучения </w:t>
      </w:r>
    </w:p>
    <w:p w:rsidR="00FA2C51" w:rsidRDefault="00FA2C51" w:rsidP="005D7AB8">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План</w:t>
      </w:r>
    </w:p>
    <w:p w:rsidR="00FA2C51" w:rsidRDefault="00FA2C51" w:rsidP="005C2946">
      <w:pPr>
        <w:pStyle w:val="ad"/>
        <w:numPr>
          <w:ilvl w:val="0"/>
          <w:numId w:val="51"/>
        </w:numPr>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Анализ качества повышения обучения</w:t>
      </w:r>
    </w:p>
    <w:p w:rsidR="00FA2C51" w:rsidRDefault="00FA2C51" w:rsidP="005C2946">
      <w:pPr>
        <w:pStyle w:val="ad"/>
        <w:numPr>
          <w:ilvl w:val="0"/>
          <w:numId w:val="51"/>
        </w:numPr>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П</w:t>
      </w:r>
      <w:r w:rsidRPr="004E1578">
        <w:rPr>
          <w:rFonts w:ascii="Times New Roman" w:hAnsi="Times New Roman" w:cs="Times New Roman"/>
          <w:sz w:val="28"/>
          <w:szCs w:val="28"/>
          <w:lang w:eastAsia="ru-RU"/>
        </w:rPr>
        <w:t>овышения эффективности процесса обучения</w:t>
      </w:r>
    </w:p>
    <w:p w:rsidR="00FA2C51" w:rsidRPr="00FA2C51" w:rsidRDefault="00FA2C51" w:rsidP="00FA2C51">
      <w:pPr>
        <w:pStyle w:val="ad"/>
        <w:spacing w:after="0" w:line="240" w:lineRule="auto"/>
        <w:ind w:left="786"/>
        <w:jc w:val="both"/>
        <w:rPr>
          <w:rFonts w:ascii="Times New Roman" w:hAnsi="Times New Roman" w:cs="Times New Roman"/>
          <w:sz w:val="28"/>
          <w:szCs w:val="28"/>
          <w:lang w:val="kk-KZ" w:eastAsia="ru-RU"/>
        </w:rPr>
      </w:pPr>
    </w:p>
    <w:p w:rsidR="005D7AB8" w:rsidRPr="004E1578" w:rsidRDefault="005D7AB8" w:rsidP="005D7AB8">
      <w:pPr>
        <w:spacing w:after="0" w:line="240" w:lineRule="auto"/>
        <w:ind w:firstLine="426"/>
        <w:jc w:val="both"/>
        <w:rPr>
          <w:rFonts w:ascii="Times New Roman" w:hAnsi="Times New Roman" w:cs="Times New Roman"/>
          <w:sz w:val="28"/>
          <w:szCs w:val="28"/>
          <w:lang w:eastAsia="ru-RU"/>
        </w:rPr>
      </w:pPr>
      <w:r w:rsidRPr="004E1578">
        <w:rPr>
          <w:rFonts w:ascii="Times New Roman" w:hAnsi="Times New Roman" w:cs="Times New Roman"/>
          <w:iCs/>
          <w:sz w:val="28"/>
          <w:szCs w:val="28"/>
          <w:lang w:eastAsia="ru-RU"/>
        </w:rPr>
        <w:t>Главное пространство, в котором протекает деятельность учителя в школе – это урок во всех его проявлениях.</w:t>
      </w:r>
      <w:r w:rsidRPr="004E1578">
        <w:rPr>
          <w:rFonts w:ascii="Times New Roman" w:hAnsi="Times New Roman" w:cs="Times New Roman"/>
          <w:i/>
          <w:iCs/>
          <w:sz w:val="28"/>
          <w:szCs w:val="28"/>
          <w:lang w:eastAsia="ru-RU"/>
        </w:rPr>
        <w:t> </w:t>
      </w:r>
      <w:r w:rsidRPr="004E1578">
        <w:rPr>
          <w:rFonts w:ascii="Times New Roman" w:hAnsi="Times New Roman" w:cs="Times New Roman"/>
          <w:sz w:val="28"/>
          <w:szCs w:val="28"/>
          <w:lang w:eastAsia="ru-RU"/>
        </w:rPr>
        <w:t>Пространство урока – это сцена, на которой можно пережить минуты триумфа и горечь поражений; оно всегда заполнено деятельностью учителя и учеников.</w:t>
      </w:r>
    </w:p>
    <w:p w:rsidR="005D7AB8" w:rsidRPr="004E1578" w:rsidRDefault="005D7AB8" w:rsidP="005D7AB8">
      <w:pPr>
        <w:spacing w:after="0" w:line="240" w:lineRule="auto"/>
        <w:ind w:firstLine="426"/>
        <w:jc w:val="both"/>
        <w:rPr>
          <w:rFonts w:ascii="Times New Roman" w:hAnsi="Times New Roman" w:cs="Times New Roman"/>
          <w:sz w:val="28"/>
          <w:szCs w:val="28"/>
          <w:lang w:eastAsia="ru-RU"/>
        </w:rPr>
      </w:pPr>
      <w:r w:rsidRPr="004E1578">
        <w:rPr>
          <w:rFonts w:ascii="Times New Roman" w:hAnsi="Times New Roman" w:cs="Times New Roman"/>
          <w:sz w:val="28"/>
          <w:szCs w:val="28"/>
          <w:lang w:eastAsia="ru-RU"/>
        </w:rPr>
        <w:t>Именно на уроке учитель умело использует все возможности для развития личности ученика, её активного умственного роста, глубокого и осмысленного усвоения знаний, для формирования её нравственных основ.</w:t>
      </w:r>
    </w:p>
    <w:p w:rsidR="005D7AB8" w:rsidRPr="004E1578" w:rsidRDefault="005D7AB8" w:rsidP="005D7AB8">
      <w:pPr>
        <w:spacing w:after="0" w:line="240" w:lineRule="auto"/>
        <w:ind w:firstLine="426"/>
        <w:jc w:val="both"/>
        <w:rPr>
          <w:rFonts w:ascii="Times New Roman" w:hAnsi="Times New Roman" w:cs="Times New Roman"/>
          <w:sz w:val="28"/>
          <w:szCs w:val="28"/>
          <w:lang w:eastAsia="ru-RU"/>
        </w:rPr>
      </w:pPr>
      <w:r w:rsidRPr="004E1578">
        <w:rPr>
          <w:rFonts w:ascii="Times New Roman" w:hAnsi="Times New Roman" w:cs="Times New Roman"/>
          <w:sz w:val="28"/>
          <w:szCs w:val="28"/>
          <w:lang w:eastAsia="ru-RU"/>
        </w:rPr>
        <w:t>Совершенно очевидно, что для осуществления всех этих и многих других задач не может быть раз и навсегда установленного типа урока, с застывшими навечно этапами и стандартной последовательностью их осуществления. Поэтому очень важно уделять большое внимание как анализу, так и самоанализу, как отдельного урока, так и всей деятельности учителя в целом с целью эффективного управления процессом обучения.</w:t>
      </w:r>
    </w:p>
    <w:p w:rsidR="005D7AB8" w:rsidRPr="004E1578" w:rsidRDefault="005D7AB8" w:rsidP="005D7AB8">
      <w:pPr>
        <w:spacing w:after="0" w:line="240" w:lineRule="auto"/>
        <w:ind w:firstLine="426"/>
        <w:jc w:val="both"/>
        <w:rPr>
          <w:rFonts w:ascii="Times New Roman" w:hAnsi="Times New Roman" w:cs="Times New Roman"/>
          <w:sz w:val="28"/>
          <w:szCs w:val="28"/>
          <w:lang w:eastAsia="ru-RU"/>
        </w:rPr>
      </w:pPr>
      <w:r w:rsidRPr="004E1578">
        <w:rPr>
          <w:rFonts w:ascii="Times New Roman" w:hAnsi="Times New Roman" w:cs="Times New Roman"/>
          <w:sz w:val="28"/>
          <w:szCs w:val="28"/>
          <w:lang w:eastAsia="ru-RU"/>
        </w:rPr>
        <w:t>Повышение квалификации учителя, во многом зависит от степени владения умениями анализировать свою деятельность и деятельность своих коллег.</w:t>
      </w:r>
    </w:p>
    <w:p w:rsidR="005D7AB8" w:rsidRPr="004E1578" w:rsidRDefault="005D7AB8" w:rsidP="005D7AB8">
      <w:pPr>
        <w:spacing w:after="0" w:line="240" w:lineRule="auto"/>
        <w:ind w:firstLine="426"/>
        <w:jc w:val="both"/>
        <w:rPr>
          <w:rFonts w:ascii="Times New Roman" w:hAnsi="Times New Roman" w:cs="Times New Roman"/>
          <w:sz w:val="28"/>
          <w:szCs w:val="28"/>
          <w:lang w:eastAsia="ru-RU"/>
        </w:rPr>
      </w:pPr>
      <w:r w:rsidRPr="004E1578">
        <w:rPr>
          <w:rFonts w:ascii="Times New Roman" w:hAnsi="Times New Roman" w:cs="Times New Roman"/>
          <w:sz w:val="28"/>
          <w:szCs w:val="28"/>
          <w:lang w:eastAsia="ru-RU"/>
        </w:rPr>
        <w:t>Анализ и самоанализ урока должны быть направлены на сопоставление выдвинутых образовательных, воспитательных и развивающих целей с достигнутым результатом.</w:t>
      </w:r>
    </w:p>
    <w:p w:rsidR="005D7AB8" w:rsidRPr="004E1578" w:rsidRDefault="005D7AB8" w:rsidP="005D7AB8">
      <w:pPr>
        <w:spacing w:after="0" w:line="240" w:lineRule="auto"/>
        <w:ind w:firstLine="426"/>
        <w:jc w:val="both"/>
        <w:rPr>
          <w:rFonts w:ascii="Times New Roman" w:hAnsi="Times New Roman" w:cs="Times New Roman"/>
          <w:sz w:val="28"/>
          <w:szCs w:val="28"/>
          <w:lang w:eastAsia="ru-RU"/>
        </w:rPr>
      </w:pPr>
      <w:r w:rsidRPr="004E1578">
        <w:rPr>
          <w:rFonts w:ascii="Times New Roman" w:hAnsi="Times New Roman" w:cs="Times New Roman"/>
          <w:sz w:val="28"/>
          <w:szCs w:val="28"/>
          <w:lang w:eastAsia="ru-RU"/>
        </w:rPr>
        <w:t>Анализ урока - разбор и оценка урока в целом или отдельных его сторон. Анализ урока необходим:</w:t>
      </w:r>
    </w:p>
    <w:p w:rsidR="005D7AB8" w:rsidRPr="004E1578" w:rsidRDefault="005D7AB8" w:rsidP="005D7AB8">
      <w:pPr>
        <w:spacing w:after="0" w:line="240" w:lineRule="auto"/>
        <w:ind w:firstLine="426"/>
        <w:jc w:val="both"/>
        <w:rPr>
          <w:rFonts w:ascii="Times New Roman" w:hAnsi="Times New Roman" w:cs="Times New Roman"/>
          <w:sz w:val="28"/>
          <w:szCs w:val="28"/>
          <w:lang w:eastAsia="ru-RU"/>
        </w:rPr>
      </w:pPr>
      <w:r w:rsidRPr="004E1578">
        <w:rPr>
          <w:rFonts w:ascii="Times New Roman" w:hAnsi="Times New Roman" w:cs="Times New Roman"/>
          <w:sz w:val="28"/>
          <w:szCs w:val="28"/>
          <w:lang w:eastAsia="ru-RU"/>
        </w:rPr>
        <w:t>для повышения профессионального мастерства учителя; как средство улучшения преподавания;</w:t>
      </w:r>
    </w:p>
    <w:p w:rsidR="005D7AB8" w:rsidRPr="004E1578" w:rsidRDefault="005D7AB8" w:rsidP="005D7AB8">
      <w:pPr>
        <w:spacing w:after="0" w:line="240" w:lineRule="auto"/>
        <w:ind w:firstLine="426"/>
        <w:jc w:val="both"/>
        <w:rPr>
          <w:rFonts w:ascii="Times New Roman" w:hAnsi="Times New Roman" w:cs="Times New Roman"/>
          <w:sz w:val="28"/>
          <w:szCs w:val="28"/>
          <w:lang w:eastAsia="ru-RU"/>
        </w:rPr>
      </w:pPr>
      <w:r w:rsidRPr="004E1578">
        <w:rPr>
          <w:rFonts w:ascii="Times New Roman" w:hAnsi="Times New Roman" w:cs="Times New Roman"/>
          <w:sz w:val="28"/>
          <w:szCs w:val="28"/>
          <w:lang w:eastAsia="ru-RU"/>
        </w:rPr>
        <w:t>внедрения чего-то нового в практику работы учителей школы;</w:t>
      </w:r>
    </w:p>
    <w:p w:rsidR="005D7AB8" w:rsidRPr="004E1578" w:rsidRDefault="005D7AB8" w:rsidP="005D7AB8">
      <w:pPr>
        <w:spacing w:after="0" w:line="240" w:lineRule="auto"/>
        <w:ind w:firstLine="426"/>
        <w:jc w:val="both"/>
        <w:rPr>
          <w:rFonts w:ascii="Times New Roman" w:hAnsi="Times New Roman" w:cs="Times New Roman"/>
          <w:sz w:val="28"/>
          <w:szCs w:val="28"/>
          <w:lang w:eastAsia="ru-RU"/>
        </w:rPr>
      </w:pPr>
      <w:r w:rsidRPr="004E1578">
        <w:rPr>
          <w:rFonts w:ascii="Times New Roman" w:hAnsi="Times New Roman" w:cs="Times New Roman"/>
          <w:sz w:val="28"/>
          <w:szCs w:val="28"/>
          <w:lang w:eastAsia="ru-RU"/>
        </w:rPr>
        <w:t>как средство контроля и обучения учителя в работе;</w:t>
      </w:r>
    </w:p>
    <w:p w:rsidR="005D7AB8" w:rsidRPr="004E1578" w:rsidRDefault="005D7AB8" w:rsidP="005D7AB8">
      <w:pPr>
        <w:spacing w:after="0" w:line="240" w:lineRule="auto"/>
        <w:ind w:firstLine="426"/>
        <w:jc w:val="both"/>
        <w:rPr>
          <w:rFonts w:ascii="Times New Roman" w:hAnsi="Times New Roman" w:cs="Times New Roman"/>
          <w:sz w:val="28"/>
          <w:szCs w:val="28"/>
          <w:lang w:eastAsia="ru-RU"/>
        </w:rPr>
      </w:pPr>
      <w:r w:rsidRPr="004E1578">
        <w:rPr>
          <w:rFonts w:ascii="Times New Roman" w:hAnsi="Times New Roman" w:cs="Times New Roman"/>
          <w:sz w:val="28"/>
          <w:szCs w:val="28"/>
          <w:lang w:eastAsia="ru-RU"/>
        </w:rPr>
        <w:t>с целью оценки всех возможных сторон учебно-воспитательного процесса на уроке.</w:t>
      </w:r>
    </w:p>
    <w:p w:rsidR="005D7AB8" w:rsidRPr="004E1578" w:rsidRDefault="005D7AB8" w:rsidP="005D7AB8">
      <w:pPr>
        <w:spacing w:after="0" w:line="240" w:lineRule="auto"/>
        <w:ind w:firstLine="426"/>
        <w:jc w:val="both"/>
        <w:rPr>
          <w:rFonts w:ascii="Times New Roman" w:hAnsi="Times New Roman" w:cs="Times New Roman"/>
          <w:sz w:val="28"/>
          <w:szCs w:val="28"/>
          <w:lang w:eastAsia="ru-RU"/>
        </w:rPr>
      </w:pPr>
      <w:r w:rsidRPr="004E1578">
        <w:rPr>
          <w:rFonts w:ascii="Times New Roman" w:hAnsi="Times New Roman" w:cs="Times New Roman"/>
          <w:i/>
          <w:iCs/>
          <w:sz w:val="28"/>
          <w:szCs w:val="28"/>
          <w:lang w:eastAsia="ru-RU"/>
        </w:rPr>
        <w:t>Цель анализа</w:t>
      </w:r>
      <w:r w:rsidRPr="004E1578">
        <w:rPr>
          <w:rFonts w:ascii="Times New Roman" w:hAnsi="Times New Roman" w:cs="Times New Roman"/>
          <w:sz w:val="28"/>
          <w:szCs w:val="28"/>
          <w:lang w:eastAsia="ru-RU"/>
        </w:rPr>
        <w:t> заключается в выявлении методов и приемов организации деятельности учителя и учащихся на уроке.</w:t>
      </w:r>
    </w:p>
    <w:p w:rsidR="005D7AB8" w:rsidRPr="004E1578" w:rsidRDefault="005D7AB8" w:rsidP="005D7AB8">
      <w:pPr>
        <w:spacing w:after="0" w:line="240" w:lineRule="auto"/>
        <w:ind w:firstLine="426"/>
        <w:jc w:val="both"/>
        <w:rPr>
          <w:rFonts w:ascii="Times New Roman" w:hAnsi="Times New Roman" w:cs="Times New Roman"/>
          <w:sz w:val="28"/>
          <w:szCs w:val="28"/>
          <w:lang w:eastAsia="ru-RU"/>
        </w:rPr>
      </w:pPr>
      <w:r w:rsidRPr="004E1578">
        <w:rPr>
          <w:rFonts w:ascii="Times New Roman" w:hAnsi="Times New Roman" w:cs="Times New Roman"/>
          <w:i/>
          <w:iCs/>
          <w:sz w:val="28"/>
          <w:szCs w:val="28"/>
          <w:lang w:eastAsia="ru-RU"/>
        </w:rPr>
        <w:t>Основной же задачей</w:t>
      </w:r>
      <w:r w:rsidRPr="004E1578">
        <w:rPr>
          <w:rFonts w:ascii="Times New Roman" w:hAnsi="Times New Roman" w:cs="Times New Roman"/>
          <w:sz w:val="28"/>
          <w:szCs w:val="28"/>
          <w:lang w:eastAsia="ru-RU"/>
        </w:rPr>
        <w:t xml:space="preserve"> при этом является поиск резервов повышения эффективности процесса обучения. </w:t>
      </w:r>
      <w:r w:rsidR="00FA2C51">
        <w:rPr>
          <w:rFonts w:ascii="Times New Roman" w:hAnsi="Times New Roman" w:cs="Times New Roman"/>
          <w:sz w:val="28"/>
          <w:szCs w:val="28"/>
          <w:lang w:val="kk-KZ" w:eastAsia="ru-RU"/>
        </w:rPr>
        <w:t>А</w:t>
      </w:r>
      <w:r w:rsidRPr="004E1578">
        <w:rPr>
          <w:rFonts w:ascii="Times New Roman" w:hAnsi="Times New Roman" w:cs="Times New Roman"/>
          <w:sz w:val="28"/>
          <w:szCs w:val="28"/>
          <w:lang w:eastAsia="ru-RU"/>
        </w:rPr>
        <w:t>нализировать не только свой собственный урок, урок коллеги, конкретные педагогические ситуации, возникающие на нем, результаты педагогических воздействий на ученика, результаты своего труда во многом зависит умение учителя спланировать, организовать, проконтролировать, отрегулировать педагогическое мастерство, производительность педагогического труда.</w:t>
      </w:r>
    </w:p>
    <w:p w:rsidR="005D7AB8" w:rsidRPr="004E1578" w:rsidRDefault="005D7AB8" w:rsidP="005D7AB8">
      <w:pPr>
        <w:spacing w:after="0" w:line="240" w:lineRule="auto"/>
        <w:ind w:firstLine="426"/>
        <w:jc w:val="both"/>
        <w:rPr>
          <w:rFonts w:ascii="Times New Roman" w:hAnsi="Times New Roman" w:cs="Times New Roman"/>
          <w:sz w:val="28"/>
          <w:szCs w:val="28"/>
          <w:lang w:eastAsia="ru-RU"/>
        </w:rPr>
      </w:pPr>
      <w:r w:rsidRPr="004E1578">
        <w:rPr>
          <w:rFonts w:ascii="Times New Roman" w:hAnsi="Times New Roman" w:cs="Times New Roman"/>
          <w:sz w:val="28"/>
          <w:szCs w:val="28"/>
          <w:lang w:eastAsia="ru-RU"/>
        </w:rPr>
        <w:t>Существует множество видов анализа и у каждого - своя цель.</w:t>
      </w:r>
    </w:p>
    <w:p w:rsidR="005D7AB8" w:rsidRPr="004E1578" w:rsidRDefault="005D7AB8" w:rsidP="005D7AB8">
      <w:pPr>
        <w:spacing w:after="0" w:line="240" w:lineRule="auto"/>
        <w:ind w:firstLine="426"/>
        <w:jc w:val="both"/>
        <w:rPr>
          <w:rFonts w:ascii="Times New Roman" w:hAnsi="Times New Roman" w:cs="Times New Roman"/>
          <w:sz w:val="28"/>
          <w:szCs w:val="28"/>
          <w:lang w:eastAsia="ru-RU"/>
        </w:rPr>
      </w:pPr>
      <w:r w:rsidRPr="004E1578">
        <w:rPr>
          <w:rFonts w:ascii="Times New Roman" w:hAnsi="Times New Roman" w:cs="Times New Roman"/>
          <w:sz w:val="28"/>
          <w:szCs w:val="28"/>
          <w:lang w:eastAsia="ru-RU"/>
        </w:rPr>
        <w:t> </w:t>
      </w:r>
    </w:p>
    <w:tbl>
      <w:tblPr>
        <w:tblW w:w="0" w:type="auto"/>
        <w:jc w:val="center"/>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2982"/>
        <w:gridCol w:w="6299"/>
      </w:tblGrid>
      <w:tr w:rsidR="005D7AB8" w:rsidRPr="00334E2E" w:rsidTr="00346CE7">
        <w:trPr>
          <w:jc w:val="center"/>
        </w:trPr>
        <w:tc>
          <w:tcPr>
            <w:tcW w:w="0" w:type="auto"/>
            <w:gridSpan w:val="2"/>
            <w:tcBorders>
              <w:top w:val="outset" w:sz="6" w:space="0" w:color="auto"/>
              <w:left w:val="outset" w:sz="6" w:space="0" w:color="auto"/>
              <w:bottom w:val="outset" w:sz="6" w:space="0" w:color="auto"/>
              <w:right w:val="outset" w:sz="6" w:space="0" w:color="auto"/>
            </w:tcBorders>
            <w:shd w:val="clear" w:color="auto" w:fill="auto"/>
            <w:hideMark/>
          </w:tcPr>
          <w:p w:rsidR="005D7AB8" w:rsidRPr="00334E2E" w:rsidRDefault="005D7AB8" w:rsidP="00346CE7">
            <w:pPr>
              <w:spacing w:after="0" w:line="240" w:lineRule="auto"/>
              <w:ind w:firstLine="426"/>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 xml:space="preserve">Виды  </w:t>
            </w:r>
            <w:r w:rsidR="007457B8" w:rsidRPr="00334E2E">
              <w:rPr>
                <w:rFonts w:ascii="Times New Roman" w:hAnsi="Times New Roman" w:cs="Times New Roman"/>
                <w:sz w:val="24"/>
                <w:szCs w:val="24"/>
                <w:lang w:eastAsia="ru-RU"/>
              </w:rPr>
              <w:t>анализа и самоанализа урока</w:t>
            </w:r>
          </w:p>
        </w:tc>
      </w:tr>
      <w:tr w:rsidR="005D7AB8" w:rsidRPr="00334E2E" w:rsidTr="00346CE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334E2E" w:rsidRDefault="005D7AB8" w:rsidP="00FA2C51">
            <w:pPr>
              <w:spacing w:after="0" w:line="240" w:lineRule="auto"/>
              <w:ind w:firstLine="142"/>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1 - краткий (оценочный) анализ</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334E2E" w:rsidRDefault="005D7AB8" w:rsidP="00346CE7">
            <w:pPr>
              <w:spacing w:after="0" w:line="240" w:lineRule="auto"/>
              <w:ind w:firstLine="426"/>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 это общая оценка учебно-воспитательной функции урока, характеризующая решение образовательной, воспитательной и развивающей задач и дающая оценку их реализации;</w:t>
            </w:r>
          </w:p>
        </w:tc>
      </w:tr>
      <w:tr w:rsidR="005D7AB8" w:rsidRPr="00334E2E" w:rsidTr="00346CE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FA2C51" w:rsidRDefault="00FA2C51" w:rsidP="00FA2C51">
            <w:pPr>
              <w:spacing w:after="0" w:line="240" w:lineRule="auto"/>
              <w:ind w:firstLine="142"/>
              <w:jc w:val="both"/>
              <w:rPr>
                <w:rFonts w:ascii="Times New Roman" w:hAnsi="Times New Roman" w:cs="Times New Roman"/>
                <w:sz w:val="24"/>
                <w:szCs w:val="24"/>
                <w:lang w:val="kk-KZ" w:eastAsia="ru-RU"/>
              </w:rPr>
            </w:pPr>
            <w:r>
              <w:rPr>
                <w:rFonts w:ascii="Times New Roman" w:hAnsi="Times New Roman" w:cs="Times New Roman"/>
                <w:sz w:val="24"/>
                <w:szCs w:val="24"/>
                <w:lang w:eastAsia="ru-RU"/>
              </w:rPr>
              <w:t>2-</w:t>
            </w:r>
            <w:r w:rsidR="005D7AB8" w:rsidRPr="00334E2E">
              <w:rPr>
                <w:rFonts w:ascii="Times New Roman" w:hAnsi="Times New Roman" w:cs="Times New Roman"/>
                <w:sz w:val="24"/>
                <w:szCs w:val="24"/>
                <w:lang w:eastAsia="ru-RU"/>
              </w:rPr>
              <w:t xml:space="preserve">структурный (поэтапный) анализ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334E2E" w:rsidRDefault="005D7AB8" w:rsidP="00346CE7">
            <w:pPr>
              <w:spacing w:after="0" w:line="240" w:lineRule="auto"/>
              <w:ind w:firstLine="426"/>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это выявление и оценка доминирующих структур (элементов) урока, их целесообразность, обеспечивающая развитие познавательных способностей учащихся;</w:t>
            </w:r>
          </w:p>
        </w:tc>
      </w:tr>
      <w:tr w:rsidR="005D7AB8" w:rsidRPr="00334E2E" w:rsidTr="00346CE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FA2C51" w:rsidRDefault="005D7AB8" w:rsidP="00FA2C51">
            <w:pPr>
              <w:spacing w:after="0" w:line="240" w:lineRule="auto"/>
              <w:ind w:firstLine="142"/>
              <w:jc w:val="both"/>
              <w:rPr>
                <w:rFonts w:ascii="Times New Roman" w:hAnsi="Times New Roman" w:cs="Times New Roman"/>
                <w:sz w:val="24"/>
                <w:szCs w:val="24"/>
                <w:lang w:val="kk-KZ" w:eastAsia="ru-RU"/>
              </w:rPr>
            </w:pPr>
            <w:r w:rsidRPr="00334E2E">
              <w:rPr>
                <w:rFonts w:ascii="Times New Roman" w:hAnsi="Times New Roman" w:cs="Times New Roman"/>
                <w:sz w:val="24"/>
                <w:szCs w:val="24"/>
                <w:lang w:eastAsia="ru-RU"/>
              </w:rPr>
              <w:t xml:space="preserve">3 - системный анализ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334E2E" w:rsidRDefault="005D7AB8" w:rsidP="00346CE7">
            <w:pPr>
              <w:spacing w:after="0" w:line="240" w:lineRule="auto"/>
              <w:ind w:firstLine="426"/>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это рассмотрение урока как единой системы с точки зрения решения главной дидактической задачи одновременного решения развивающих задач урока, обеспечение формирования знаний, умений и навыков учащихся, усвоения ими способов учения;</w:t>
            </w:r>
          </w:p>
        </w:tc>
      </w:tr>
      <w:tr w:rsidR="005D7AB8" w:rsidRPr="00334E2E" w:rsidTr="00346CE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FA2C51" w:rsidRDefault="005D7AB8" w:rsidP="00FA2C51">
            <w:pPr>
              <w:spacing w:after="0" w:line="240" w:lineRule="auto"/>
              <w:ind w:firstLine="142"/>
              <w:jc w:val="both"/>
              <w:rPr>
                <w:rFonts w:ascii="Times New Roman" w:hAnsi="Times New Roman" w:cs="Times New Roman"/>
                <w:sz w:val="24"/>
                <w:szCs w:val="24"/>
                <w:lang w:val="kk-KZ" w:eastAsia="ru-RU"/>
              </w:rPr>
            </w:pPr>
            <w:r w:rsidRPr="00334E2E">
              <w:rPr>
                <w:rFonts w:ascii="Times New Roman" w:hAnsi="Times New Roman" w:cs="Times New Roman"/>
                <w:sz w:val="24"/>
                <w:szCs w:val="24"/>
                <w:lang w:eastAsia="ru-RU"/>
              </w:rPr>
              <w:t xml:space="preserve">4 - полный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334E2E" w:rsidRDefault="005D7AB8" w:rsidP="00346CE7">
            <w:pPr>
              <w:spacing w:after="0" w:line="240" w:lineRule="auto"/>
              <w:ind w:firstLine="426"/>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это система аспектных анализов, включающих оценку реализации задач урока, содержание и виды учебной деятельности учащихся по таким характеристикам, как уровни усвоения учащимися знаний и способов умственной деятельности, развитие учащихся, реализация дидактических принципов и результативности урока;</w:t>
            </w:r>
          </w:p>
        </w:tc>
      </w:tr>
      <w:tr w:rsidR="005D7AB8" w:rsidRPr="00334E2E" w:rsidTr="00346CE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FA2C51" w:rsidRDefault="00FA2C51" w:rsidP="00FA2C51">
            <w:pPr>
              <w:spacing w:after="0" w:line="240" w:lineRule="auto"/>
              <w:ind w:firstLine="142"/>
              <w:jc w:val="both"/>
              <w:rPr>
                <w:rFonts w:ascii="Times New Roman" w:hAnsi="Times New Roman" w:cs="Times New Roman"/>
                <w:sz w:val="24"/>
                <w:szCs w:val="24"/>
                <w:lang w:val="kk-KZ" w:eastAsia="ru-RU"/>
              </w:rPr>
            </w:pPr>
            <w:r>
              <w:rPr>
                <w:rFonts w:ascii="Times New Roman" w:hAnsi="Times New Roman" w:cs="Times New Roman"/>
                <w:sz w:val="24"/>
                <w:szCs w:val="24"/>
                <w:lang w:eastAsia="ru-RU"/>
              </w:rPr>
              <w:t>5</w:t>
            </w:r>
            <w:r w:rsidR="005D7AB8" w:rsidRPr="00334E2E">
              <w:rPr>
                <w:rFonts w:ascii="Times New Roman" w:hAnsi="Times New Roman" w:cs="Times New Roman"/>
                <w:sz w:val="24"/>
                <w:szCs w:val="24"/>
                <w:lang w:eastAsia="ru-RU"/>
              </w:rPr>
              <w:t xml:space="preserve">- структурно-временной анализ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334E2E" w:rsidRDefault="005D7AB8" w:rsidP="00346CE7">
            <w:pPr>
              <w:spacing w:after="0" w:line="240" w:lineRule="auto"/>
              <w:ind w:firstLine="426"/>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это оценка использования времени урока по каждому его этапу;</w:t>
            </w:r>
          </w:p>
        </w:tc>
      </w:tr>
      <w:tr w:rsidR="005D7AB8" w:rsidRPr="00334E2E" w:rsidTr="00346CE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334E2E" w:rsidRDefault="005D7AB8" w:rsidP="00FA2C51">
            <w:pPr>
              <w:spacing w:after="0" w:line="240" w:lineRule="auto"/>
              <w:ind w:firstLine="142"/>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6</w:t>
            </w:r>
            <w:r w:rsidR="00FA2C51">
              <w:rPr>
                <w:rFonts w:ascii="Times New Roman" w:hAnsi="Times New Roman" w:cs="Times New Roman"/>
                <w:sz w:val="24"/>
                <w:szCs w:val="24"/>
                <w:lang w:eastAsia="ru-RU"/>
              </w:rPr>
              <w:t>-</w:t>
            </w:r>
            <w:r w:rsidRPr="00334E2E">
              <w:rPr>
                <w:rFonts w:ascii="Times New Roman" w:hAnsi="Times New Roman" w:cs="Times New Roman"/>
                <w:sz w:val="24"/>
                <w:szCs w:val="24"/>
                <w:lang w:eastAsia="ru-RU"/>
              </w:rPr>
              <w:t>комбинированный анализ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334E2E" w:rsidRDefault="005D7AB8" w:rsidP="00346CE7">
            <w:pPr>
              <w:spacing w:after="0" w:line="240" w:lineRule="auto"/>
              <w:ind w:firstLine="426"/>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это оценка (одновременная) основной дидактической цели урока и структурных элементов;</w:t>
            </w:r>
          </w:p>
        </w:tc>
      </w:tr>
      <w:tr w:rsidR="005D7AB8" w:rsidRPr="00334E2E" w:rsidTr="00346CE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334E2E" w:rsidRDefault="00FA2C51" w:rsidP="00FA2C51">
            <w:pPr>
              <w:spacing w:after="0" w:line="240" w:lineRule="auto"/>
              <w:ind w:firstLine="142"/>
              <w:jc w:val="both"/>
              <w:rPr>
                <w:rFonts w:ascii="Times New Roman" w:hAnsi="Times New Roman" w:cs="Times New Roman"/>
                <w:sz w:val="24"/>
                <w:szCs w:val="24"/>
                <w:lang w:eastAsia="ru-RU"/>
              </w:rPr>
            </w:pPr>
            <w:r>
              <w:rPr>
                <w:rFonts w:ascii="Times New Roman" w:hAnsi="Times New Roman" w:cs="Times New Roman"/>
                <w:sz w:val="24"/>
                <w:szCs w:val="24"/>
                <w:lang w:eastAsia="ru-RU"/>
              </w:rPr>
              <w:t>7-</w:t>
            </w:r>
            <w:r w:rsidR="005D7AB8" w:rsidRPr="00334E2E">
              <w:rPr>
                <w:rFonts w:ascii="Times New Roman" w:hAnsi="Times New Roman" w:cs="Times New Roman"/>
                <w:sz w:val="24"/>
                <w:szCs w:val="24"/>
                <w:lang w:eastAsia="ru-RU"/>
              </w:rPr>
              <w:t>психологический анализ</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334E2E" w:rsidRDefault="005D7AB8" w:rsidP="00346CE7">
            <w:pPr>
              <w:spacing w:after="0" w:line="240" w:lineRule="auto"/>
              <w:ind w:firstLine="426"/>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это изучение выполнения психологических требований к уроку (обеспечение познавательной деятельности учащихся развивающего типа);</w:t>
            </w:r>
          </w:p>
        </w:tc>
      </w:tr>
      <w:tr w:rsidR="005D7AB8" w:rsidRPr="00334E2E" w:rsidTr="00346CE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334E2E" w:rsidRDefault="005D7AB8" w:rsidP="00FA2C51">
            <w:pPr>
              <w:spacing w:after="0" w:line="240" w:lineRule="auto"/>
              <w:ind w:firstLine="142"/>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8 - дидактический анализ - (реализация принципов дидактики, отбор методов,</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334E2E" w:rsidRDefault="005D7AB8" w:rsidP="00346CE7">
            <w:pPr>
              <w:spacing w:after="0" w:line="240" w:lineRule="auto"/>
              <w:ind w:firstLine="426"/>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это анализ основных дидактических категорий приемов и средств обучения и учения школьников, дидактическая обработка учебного материала урока, педагогическое руководство самостоятельной познавательной деятельностью учащихся и т.п.);</w:t>
            </w:r>
          </w:p>
        </w:tc>
      </w:tr>
      <w:tr w:rsidR="005D7AB8" w:rsidRPr="00334E2E" w:rsidTr="00346CE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FA2C51" w:rsidRDefault="005D7AB8" w:rsidP="00FA2C51">
            <w:pPr>
              <w:spacing w:after="0" w:line="240" w:lineRule="auto"/>
              <w:ind w:firstLine="142"/>
              <w:jc w:val="both"/>
              <w:rPr>
                <w:rFonts w:ascii="Times New Roman" w:hAnsi="Times New Roman" w:cs="Times New Roman"/>
                <w:sz w:val="24"/>
                <w:szCs w:val="24"/>
                <w:lang w:val="kk-KZ" w:eastAsia="ru-RU"/>
              </w:rPr>
            </w:pPr>
            <w:r w:rsidRPr="00334E2E">
              <w:rPr>
                <w:rFonts w:ascii="Times New Roman" w:hAnsi="Times New Roman" w:cs="Times New Roman"/>
                <w:sz w:val="24"/>
                <w:szCs w:val="24"/>
                <w:lang w:eastAsia="ru-RU"/>
              </w:rPr>
              <w:t xml:space="preserve">9 - аспектный анализ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334E2E" w:rsidRDefault="005D7AB8" w:rsidP="00346CE7">
            <w:pPr>
              <w:spacing w:after="0" w:line="240" w:lineRule="auto"/>
              <w:ind w:firstLine="426"/>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это рассмотрение, детальное и всестороннее изучение и оценка под определенным углом зрения какой-либо стороны или отдельной цели урока во взаимосвязи с результатами деятельности учащихся. Примеры аспектов урока: реализация учителем триединой задачи урока;</w:t>
            </w:r>
          </w:p>
          <w:p w:rsidR="005D7AB8" w:rsidRPr="00334E2E" w:rsidRDefault="005D7AB8" w:rsidP="00346CE7">
            <w:pPr>
              <w:spacing w:after="0" w:line="240" w:lineRule="auto"/>
              <w:ind w:firstLine="426"/>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использование развивающих методов на уроке;</w:t>
            </w:r>
          </w:p>
          <w:p w:rsidR="005D7AB8" w:rsidRPr="00334E2E" w:rsidRDefault="005D7AB8" w:rsidP="00346CE7">
            <w:pPr>
              <w:spacing w:after="0" w:line="240" w:lineRule="auto"/>
              <w:ind w:firstLine="426"/>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изучение способов активизации познавательной деятельности учащихся;</w:t>
            </w:r>
          </w:p>
          <w:p w:rsidR="005D7AB8" w:rsidRPr="00334E2E" w:rsidRDefault="005D7AB8" w:rsidP="00346CE7">
            <w:pPr>
              <w:spacing w:after="0" w:line="240" w:lineRule="auto"/>
              <w:ind w:firstLine="426"/>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пути развития познавательного интереса;</w:t>
            </w:r>
          </w:p>
          <w:p w:rsidR="005D7AB8" w:rsidRPr="00334E2E" w:rsidRDefault="005D7AB8" w:rsidP="00346CE7">
            <w:pPr>
              <w:spacing w:after="0" w:line="240" w:lineRule="auto"/>
              <w:ind w:firstLine="426"/>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формирование общеучебных методов и навыков у школьников;</w:t>
            </w:r>
          </w:p>
          <w:p w:rsidR="005D7AB8" w:rsidRPr="00334E2E" w:rsidRDefault="005D7AB8" w:rsidP="00346CE7">
            <w:pPr>
              <w:spacing w:after="0" w:line="240" w:lineRule="auto"/>
              <w:ind w:firstLine="426"/>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проверка и оценка знаний, умений и навыков учащихся;</w:t>
            </w:r>
          </w:p>
          <w:p w:rsidR="005D7AB8" w:rsidRPr="00334E2E" w:rsidRDefault="005D7AB8" w:rsidP="00346CE7">
            <w:pPr>
              <w:spacing w:after="0" w:line="240" w:lineRule="auto"/>
              <w:ind w:firstLine="426"/>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организация проблемного обучения на уроке и т.п.;</w:t>
            </w:r>
          </w:p>
        </w:tc>
      </w:tr>
      <w:tr w:rsidR="005D7AB8" w:rsidRPr="00334E2E" w:rsidTr="00346CE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FA2C51" w:rsidRDefault="005D7AB8" w:rsidP="00FA2C51">
            <w:pPr>
              <w:spacing w:after="0" w:line="240" w:lineRule="auto"/>
              <w:ind w:firstLine="142"/>
              <w:jc w:val="both"/>
              <w:rPr>
                <w:rFonts w:ascii="Times New Roman" w:hAnsi="Times New Roman" w:cs="Times New Roman"/>
                <w:sz w:val="24"/>
                <w:szCs w:val="24"/>
                <w:lang w:val="kk-KZ" w:eastAsia="ru-RU"/>
              </w:rPr>
            </w:pPr>
            <w:r w:rsidRPr="00334E2E">
              <w:rPr>
                <w:rFonts w:ascii="Times New Roman" w:hAnsi="Times New Roman" w:cs="Times New Roman"/>
                <w:sz w:val="24"/>
                <w:szCs w:val="24"/>
                <w:lang w:eastAsia="ru-RU"/>
              </w:rPr>
              <w:t xml:space="preserve">10 - комплексный анализ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5D7AB8" w:rsidRPr="00334E2E" w:rsidRDefault="005D7AB8" w:rsidP="00346CE7">
            <w:pPr>
              <w:spacing w:after="0" w:line="240" w:lineRule="auto"/>
              <w:ind w:firstLine="426"/>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это одновременный анализ дидактических, психологических и других основ урока (чаще всего системы уроков).</w:t>
            </w:r>
          </w:p>
        </w:tc>
      </w:tr>
    </w:tbl>
    <w:p w:rsidR="005D7AB8" w:rsidRPr="00334E2E" w:rsidRDefault="005D7AB8" w:rsidP="005D7AB8">
      <w:pPr>
        <w:spacing w:after="0" w:line="240" w:lineRule="auto"/>
        <w:ind w:firstLine="426"/>
        <w:jc w:val="both"/>
        <w:rPr>
          <w:rFonts w:ascii="Times New Roman" w:hAnsi="Times New Roman" w:cs="Times New Roman"/>
          <w:sz w:val="24"/>
          <w:szCs w:val="24"/>
          <w:lang w:eastAsia="ru-RU"/>
        </w:rPr>
      </w:pPr>
      <w:r w:rsidRPr="00334E2E">
        <w:rPr>
          <w:rFonts w:ascii="Times New Roman" w:hAnsi="Times New Roman" w:cs="Times New Roman"/>
          <w:sz w:val="24"/>
          <w:szCs w:val="24"/>
          <w:lang w:eastAsia="ru-RU"/>
        </w:rPr>
        <w:t> </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Но </w:t>
      </w:r>
      <w:r w:rsidRPr="00FA2C51">
        <w:rPr>
          <w:rFonts w:ascii="Times New Roman" w:hAnsi="Times New Roman" w:cs="Times New Roman"/>
          <w:i/>
          <w:iCs/>
          <w:sz w:val="28"/>
          <w:szCs w:val="28"/>
          <w:lang w:eastAsia="ru-RU"/>
        </w:rPr>
        <w:t>самое главное</w:t>
      </w:r>
      <w:r w:rsidRPr="00FA2C51">
        <w:rPr>
          <w:rFonts w:ascii="Times New Roman" w:hAnsi="Times New Roman" w:cs="Times New Roman"/>
          <w:sz w:val="28"/>
          <w:szCs w:val="28"/>
          <w:lang w:eastAsia="ru-RU"/>
        </w:rPr>
        <w:t> - реальная ценность урока — его результат; степень усвоения материала учениками. Какими </w:t>
      </w:r>
      <w:r w:rsidRPr="00FA2C51">
        <w:rPr>
          <w:rFonts w:ascii="Times New Roman" w:hAnsi="Times New Roman" w:cs="Times New Roman"/>
          <w:i/>
          <w:iCs/>
          <w:sz w:val="28"/>
          <w:szCs w:val="28"/>
          <w:lang w:eastAsia="ru-RU"/>
        </w:rPr>
        <w:t>бы </w:t>
      </w:r>
      <w:r w:rsidRPr="00FA2C51">
        <w:rPr>
          <w:rFonts w:ascii="Times New Roman" w:hAnsi="Times New Roman" w:cs="Times New Roman"/>
          <w:sz w:val="28"/>
          <w:szCs w:val="28"/>
          <w:lang w:eastAsia="ru-RU"/>
        </w:rPr>
        <w:t>внешне эффектными приемами ни пользовался педагог, но, если ребята не усвоили тему, урок эффективным назвать нельзя. На уроке ребята, должны усвоить намеченный объем знаний, выработать нужные навыки и умения. Дома знания расширяются, углубляются, закрепляются, но приобретаются в основном на уроке.</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Формы разбора урока могут быть самыми разными. </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Наиболее рациональна, как нам кажется, такая схема:</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а) самоанализ (сам педагог рассказывает о своем уроке, о том, что ему, по его мнению, удалось, что нет);</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б) затем присутствующий анализирует положительные стороны урока;</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в) только после этого следует разбор отрицательных моментов;</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г) наконец, делаются предложения, как избавиться от недостатков;</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Урок рассматривается сегодня не только как деятельность учителя, т.е. как форма обучения, но и как деятельность ученика, т.е. как форма учения. Анализ любого урока представляет собой комплексный подход, в котором психологический, педагогический, содержательный, методический, воспитательный и предметный аспекты тесно взаимосвязаны.</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Анализ – это рефлексия, позволяющая оценить свои сильные и слабые стороны, определить нереализуемые резервы, уточнить отдельные моменты индивидуального стиля деятельности.</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Чтобы воздействие на педагога со стороны руководителя и коллег было действенным и приносило положительные результаты, необходим глубокий анализ школьной практики и прежде всего урока как ведущей формы процесса обучения.</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Легче анализировать урок, если перед посещением поставлены цели и под эти цели разработаны программы анализа. Существует несколько подходов к анализу урока, один из них «Анализ методики проведения урока (деятельность учителя)». </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Разнообразие методов и приемов, применяемых на уроке.</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Формирование у учащихся новых понятий (как учитель определил новые понятия для данной темы и как определил, являются ли данные понятия для учащихся действительно новыми).</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Актуализация спорных знаний (как учитель работает с разнообразными точками зрения по теме урока).</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Качественное освоение нового материала (как определяется учителем качество освоения).</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Использование средств обучения (наглядных пособий, ТСО, личностных особенностей учащихся).</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Организация учителем самостоятельной работы учащихся (характер тренировочных упражнений, виды самостоятельных работ, степень сложности, вариативность, индивидуальный подход к заданиям, инструктаж и пр.)</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Педагогическая техника учителя: темп речи, дикция, эмоциональность изложения, точность использования специальной терминологии, умения в межличностном общении, приемы влияния на учащихся.</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Казалось бы, что об уроке уже все сказано, но развивающийся и изменяющийся мир вокруг нас требует и нашего развития, поиска новых решений в том, что уже давно избито и изучено. Но крайне редко урок анализируется с точки зрения здоровье-сберегающего аспекта, физиолого-гигиенических позиций, с точки зрения педагогики здоровья. А делать это надо, помня, что сегодня из школы выходят лишь 11% здоровых детей. А в нашей школе 39 учащихся это дети-инвалиды и дети с ограниченными возможностями здоровья. </w:t>
      </w:r>
      <w:r w:rsidRPr="00FA2C51">
        <w:rPr>
          <w:rFonts w:ascii="Times New Roman" w:hAnsi="Times New Roman" w:cs="Times New Roman"/>
          <w:i/>
          <w:iCs/>
          <w:sz w:val="28"/>
          <w:szCs w:val="28"/>
          <w:lang w:eastAsia="ru-RU"/>
        </w:rPr>
        <w:t>Анализ здоровье-сберегающего аспекта и физиолого-гигиенических позиций урока </w:t>
      </w:r>
      <w:r w:rsidRPr="00FA2C51">
        <w:rPr>
          <w:rFonts w:ascii="Times New Roman" w:hAnsi="Times New Roman" w:cs="Times New Roman"/>
          <w:sz w:val="28"/>
          <w:szCs w:val="28"/>
          <w:lang w:eastAsia="ru-RU"/>
        </w:rPr>
        <w:t>- один из наиболее актуальных аспектов в рамках ФГОС и в частности нашей школы.</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Современный школьник России только в начальной школе посещает порядка четырех тысяч уроков. Именно от построения урока и особенностей учебного материала зависит формирование полноценной личности. На любом уроке мы не только обучаем, но и, обучая, воспитываем.</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Талантливый педагог выстраивает урок не только с точки зрения донесения информации, но и включает в него воспитательные элементы, которые помогут не только в социализации его в обществе, но и в дальнейшем процессе самовоспитания и самопознания.</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«Анализ воспитательной направленности урока».</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И.Г. Песталоцци писал: “Воспитание и только воспитание — цель школы”. Эту мысль подтверждают и слова писателя А.Сент-Экзюпери: «Человек создает воспитание».</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Именно воспитание признано обеспечить развитие и духовное обогащение личности. Педагогический процесс может стать действительно воспитательным только в том случае, если он помогает учащимся познавать себя как личность, помогает становлению Человека)</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Примерная схема анализа воспитательной направленности урока.</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1. Использование воспитательных возможностей содержания материала.</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2. Дополнение учебного материала историческими фактами.</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3. Формирование мировоззрения на уроке.</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4. Формирование нравственных качеств личности.</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5. Воспитание у учащихся добросовестного отношения к труду и учению.</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6. Оценка воспитательных возможностей методов и приемов обучения.</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7. Использование воспитательных возможностей оценки труда учащихся.</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8. Влияние личности учителя.</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9. Характер деятельности и общения учащихся на уроке.</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10. Резервы повышения воспитательных возможностей урока.</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Наряду с анализом урока или его элементов крайне важно услышать самоанализ урока учителем, его оценку собственной педагогической деятельности.</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Самоанализ – показатель профессионализма учителя, степени его осмысления задач образования, а не только целей и задач одного урока. В.А.Сухомлинский писал: «сильным, опытным становится педагог, который умеет анализировать свой труд...».</w:t>
      </w:r>
    </w:p>
    <w:p w:rsidR="005D7AB8" w:rsidRPr="00FA2C51" w:rsidRDefault="005D7AB8" w:rsidP="005D7AB8">
      <w:pPr>
        <w:spacing w:after="0" w:line="240" w:lineRule="auto"/>
        <w:ind w:firstLine="426"/>
        <w:jc w:val="both"/>
        <w:rPr>
          <w:rFonts w:ascii="Times New Roman" w:hAnsi="Times New Roman" w:cs="Times New Roman"/>
          <w:sz w:val="28"/>
          <w:szCs w:val="28"/>
          <w:lang w:eastAsia="ru-RU"/>
        </w:rPr>
      </w:pPr>
      <w:r w:rsidRPr="00FA2C51">
        <w:rPr>
          <w:rFonts w:ascii="Times New Roman" w:hAnsi="Times New Roman" w:cs="Times New Roman"/>
          <w:sz w:val="28"/>
          <w:szCs w:val="28"/>
          <w:lang w:eastAsia="ru-RU"/>
        </w:rPr>
        <w:t>Умение анализировать свой собственный урок, конкретные педагогические ситуации, возникающие на нем, результаты педагогических воздействий на ученика, результаты своего труда во многом зависит умение учителя спланировать, организовать, проконтролировать, отрегулировать свою педагогическую деятельность.</w:t>
      </w:r>
    </w:p>
    <w:p w:rsidR="005D7AB8" w:rsidRDefault="00FA2C51" w:rsidP="005D7AB8">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Контрольные вопросы</w:t>
      </w:r>
    </w:p>
    <w:p w:rsidR="00FA2C51" w:rsidRPr="002A6600" w:rsidRDefault="002A6600" w:rsidP="00AF6864">
      <w:pPr>
        <w:pStyle w:val="ad"/>
        <w:numPr>
          <w:ilvl w:val="0"/>
          <w:numId w:val="73"/>
        </w:numPr>
        <w:spacing w:after="0" w:line="240" w:lineRule="auto"/>
        <w:jc w:val="both"/>
        <w:rPr>
          <w:rFonts w:ascii="Times New Roman" w:hAnsi="Times New Roman" w:cs="Times New Roman"/>
          <w:sz w:val="28"/>
          <w:szCs w:val="28"/>
          <w:lang w:val="kk-KZ" w:eastAsia="ru-RU"/>
        </w:rPr>
      </w:pPr>
      <w:r w:rsidRPr="002A6600">
        <w:rPr>
          <w:rFonts w:ascii="Times New Roman" w:hAnsi="Times New Roman" w:cs="Times New Roman"/>
          <w:sz w:val="28"/>
          <w:szCs w:val="28"/>
          <w:lang w:val="kk-KZ" w:eastAsia="ru-RU"/>
        </w:rPr>
        <w:t>Как</w:t>
      </w:r>
      <w:r w:rsidR="007457B8" w:rsidRPr="002A6600">
        <w:rPr>
          <w:rFonts w:ascii="Times New Roman" w:hAnsi="Times New Roman" w:cs="Times New Roman"/>
          <w:sz w:val="28"/>
          <w:szCs w:val="28"/>
          <w:lang w:eastAsia="ru-RU"/>
        </w:rPr>
        <w:t xml:space="preserve"> анализировать свой собственный урок</w:t>
      </w:r>
    </w:p>
    <w:p w:rsidR="002A6600" w:rsidRPr="002A6600" w:rsidRDefault="002A6600" w:rsidP="00AF6864">
      <w:pPr>
        <w:pStyle w:val="ad"/>
        <w:numPr>
          <w:ilvl w:val="0"/>
          <w:numId w:val="73"/>
        </w:numPr>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Что такое самоанализ</w:t>
      </w:r>
    </w:p>
    <w:p w:rsidR="00FA2C51" w:rsidRPr="00FA2C51" w:rsidRDefault="00FA2C51" w:rsidP="00FA2C51">
      <w:pPr>
        <w:spacing w:after="0" w:line="240" w:lineRule="auto"/>
        <w:jc w:val="both"/>
        <w:rPr>
          <w:rFonts w:ascii="Times New Roman" w:hAnsi="Times New Roman" w:cs="Times New Roman"/>
          <w:sz w:val="28"/>
          <w:szCs w:val="28"/>
          <w:lang w:val="kk-KZ" w:eastAsia="ru-RU"/>
        </w:rPr>
      </w:pPr>
    </w:p>
    <w:p w:rsidR="005D7AB8" w:rsidRPr="00FA2C51" w:rsidRDefault="00FA2C51" w:rsidP="00FA2C51">
      <w:pPr>
        <w:spacing w:after="0" w:line="240" w:lineRule="auto"/>
        <w:ind w:firstLine="426"/>
        <w:jc w:val="both"/>
        <w:rPr>
          <w:rFonts w:ascii="Times New Roman" w:hAnsi="Times New Roman" w:cs="Times New Roman"/>
          <w:b/>
          <w:sz w:val="28"/>
          <w:szCs w:val="28"/>
          <w:lang w:eastAsia="ru-RU"/>
        </w:rPr>
      </w:pPr>
      <w:r w:rsidRPr="00FA2C51">
        <w:rPr>
          <w:rFonts w:ascii="Times New Roman" w:hAnsi="Times New Roman" w:cs="Times New Roman"/>
          <w:b/>
          <w:sz w:val="28"/>
          <w:szCs w:val="28"/>
          <w:lang w:eastAsia="ru-RU"/>
        </w:rPr>
        <w:t>Лекция 10</w:t>
      </w:r>
      <w:r w:rsidRPr="00FA2C51">
        <w:rPr>
          <w:rFonts w:ascii="Times New Roman" w:hAnsi="Times New Roman" w:cs="Times New Roman"/>
          <w:b/>
          <w:sz w:val="28"/>
          <w:szCs w:val="28"/>
          <w:lang w:val="kk-KZ" w:eastAsia="ru-RU"/>
        </w:rPr>
        <w:t xml:space="preserve">. </w:t>
      </w:r>
      <w:r w:rsidR="005D7AB8" w:rsidRPr="00FA2C51">
        <w:rPr>
          <w:rFonts w:ascii="Times New Roman" w:hAnsi="Times New Roman" w:cs="Times New Roman"/>
          <w:b/>
          <w:sz w:val="28"/>
          <w:szCs w:val="28"/>
          <w:lang w:eastAsia="ru-RU"/>
        </w:rPr>
        <w:t xml:space="preserve">Методические рекомендации по подготовке деловых и публичных выступлений </w:t>
      </w:r>
    </w:p>
    <w:p w:rsidR="00FA2C51" w:rsidRDefault="00FA2C51" w:rsidP="005D7AB8">
      <w:pPr>
        <w:pStyle w:val="a5"/>
        <w:shd w:val="clear" w:color="auto" w:fill="FFFFFF"/>
        <w:spacing w:before="0" w:beforeAutospacing="0" w:after="0" w:afterAutospacing="0"/>
        <w:ind w:firstLine="426"/>
        <w:jc w:val="both"/>
        <w:rPr>
          <w:color w:val="000000"/>
          <w:lang w:val="kk-KZ"/>
        </w:rPr>
      </w:pPr>
    </w:p>
    <w:p w:rsidR="00FA2C51" w:rsidRPr="00416E2A" w:rsidRDefault="00FA2C51" w:rsidP="005D7AB8">
      <w:pPr>
        <w:pStyle w:val="a5"/>
        <w:shd w:val="clear" w:color="auto" w:fill="FFFFFF"/>
        <w:spacing w:before="0" w:beforeAutospacing="0" w:after="0" w:afterAutospacing="0"/>
        <w:ind w:firstLine="426"/>
        <w:jc w:val="both"/>
        <w:rPr>
          <w:color w:val="000000"/>
          <w:sz w:val="28"/>
          <w:szCs w:val="28"/>
          <w:lang w:val="kk-KZ"/>
        </w:rPr>
      </w:pPr>
      <w:r w:rsidRPr="00416E2A">
        <w:rPr>
          <w:color w:val="000000"/>
          <w:sz w:val="28"/>
          <w:szCs w:val="28"/>
          <w:lang w:val="kk-KZ"/>
        </w:rPr>
        <w:t>План</w:t>
      </w:r>
    </w:p>
    <w:p w:rsidR="00FA2C51" w:rsidRPr="00416E2A" w:rsidRDefault="00FA2C51" w:rsidP="005D7AB8">
      <w:pPr>
        <w:pStyle w:val="a5"/>
        <w:shd w:val="clear" w:color="auto" w:fill="FFFFFF"/>
        <w:spacing w:before="0" w:beforeAutospacing="0" w:after="0" w:afterAutospacing="0"/>
        <w:ind w:firstLine="426"/>
        <w:jc w:val="both"/>
        <w:rPr>
          <w:color w:val="000000"/>
          <w:sz w:val="28"/>
          <w:szCs w:val="28"/>
          <w:lang w:val="kk-KZ"/>
        </w:rPr>
      </w:pPr>
      <w:r w:rsidRPr="00416E2A">
        <w:rPr>
          <w:color w:val="000000"/>
          <w:sz w:val="28"/>
          <w:szCs w:val="28"/>
          <w:lang w:val="kk-KZ"/>
        </w:rPr>
        <w:t>1.</w:t>
      </w:r>
      <w:r w:rsidR="00416E2A" w:rsidRPr="00416E2A">
        <w:rPr>
          <w:color w:val="000000"/>
          <w:sz w:val="28"/>
          <w:szCs w:val="28"/>
          <w:lang w:val="kk-KZ"/>
        </w:rPr>
        <w:t>Публичное выступление</w:t>
      </w:r>
    </w:p>
    <w:p w:rsidR="00416E2A" w:rsidRPr="00416E2A" w:rsidRDefault="00FA2C51" w:rsidP="00416E2A">
      <w:pPr>
        <w:pStyle w:val="3"/>
        <w:shd w:val="clear" w:color="auto" w:fill="FFFFFF"/>
        <w:spacing w:before="0" w:line="240" w:lineRule="auto"/>
        <w:ind w:firstLine="426"/>
        <w:jc w:val="both"/>
        <w:rPr>
          <w:rFonts w:ascii="Times New Roman" w:hAnsi="Times New Roman" w:cs="Times New Roman"/>
          <w:b w:val="0"/>
          <w:color w:val="000000"/>
          <w:sz w:val="28"/>
          <w:szCs w:val="28"/>
        </w:rPr>
      </w:pPr>
      <w:r w:rsidRPr="00416E2A">
        <w:rPr>
          <w:rFonts w:ascii="Times New Roman" w:hAnsi="Times New Roman" w:cs="Times New Roman"/>
          <w:color w:val="000000"/>
          <w:sz w:val="28"/>
          <w:szCs w:val="28"/>
          <w:lang w:val="kk-KZ"/>
        </w:rPr>
        <w:t>2.</w:t>
      </w:r>
      <w:r w:rsidR="00416E2A" w:rsidRPr="00416E2A">
        <w:rPr>
          <w:rFonts w:ascii="Times New Roman" w:hAnsi="Times New Roman" w:cs="Times New Roman"/>
          <w:color w:val="000000"/>
          <w:sz w:val="28"/>
          <w:szCs w:val="28"/>
        </w:rPr>
        <w:t xml:space="preserve"> </w:t>
      </w:r>
      <w:r w:rsidR="00416E2A" w:rsidRPr="00416E2A">
        <w:rPr>
          <w:rFonts w:ascii="Times New Roman" w:hAnsi="Times New Roman" w:cs="Times New Roman"/>
          <w:b w:val="0"/>
          <w:color w:val="000000"/>
          <w:sz w:val="28"/>
          <w:szCs w:val="28"/>
        </w:rPr>
        <w:t>Завершение речи</w:t>
      </w:r>
    </w:p>
    <w:p w:rsidR="00FA2C51" w:rsidRPr="00416E2A" w:rsidRDefault="00FA2C51" w:rsidP="005D7AB8">
      <w:pPr>
        <w:pStyle w:val="a5"/>
        <w:shd w:val="clear" w:color="auto" w:fill="FFFFFF"/>
        <w:spacing w:before="0" w:beforeAutospacing="0" w:after="0" w:afterAutospacing="0"/>
        <w:ind w:firstLine="426"/>
        <w:jc w:val="both"/>
        <w:rPr>
          <w:color w:val="000000"/>
          <w:sz w:val="28"/>
          <w:szCs w:val="28"/>
          <w:lang w:val="kk-KZ"/>
        </w:rPr>
      </w:pP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color w:val="000000"/>
          <w:sz w:val="28"/>
          <w:szCs w:val="28"/>
        </w:rPr>
        <w:t>Публичное выступление — это общественное мероприятие, в котором оратор информирует аудиторию, побуждает или переубеждает ее в чем-то. Характерные особенности:</w:t>
      </w:r>
    </w:p>
    <w:p w:rsidR="005D7AB8" w:rsidRPr="00416E2A" w:rsidRDefault="005D7AB8" w:rsidP="005C2946">
      <w:pPr>
        <w:numPr>
          <w:ilvl w:val="0"/>
          <w:numId w:val="30"/>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большое количество слушателей (как минимум группа);</w:t>
      </w:r>
    </w:p>
    <w:p w:rsidR="005D7AB8" w:rsidRPr="00416E2A" w:rsidRDefault="005D7AB8" w:rsidP="005C2946">
      <w:pPr>
        <w:numPr>
          <w:ilvl w:val="0"/>
          <w:numId w:val="30"/>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явное преобладание монологических высказываний;</w:t>
      </w:r>
    </w:p>
    <w:p w:rsidR="005D7AB8" w:rsidRPr="00416E2A" w:rsidRDefault="005D7AB8" w:rsidP="005C2946">
      <w:pPr>
        <w:numPr>
          <w:ilvl w:val="0"/>
          <w:numId w:val="30"/>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выстроенная структура речи;</w:t>
      </w:r>
    </w:p>
    <w:p w:rsidR="005D7AB8" w:rsidRPr="00416E2A" w:rsidRDefault="005D7AB8" w:rsidP="005C2946">
      <w:pPr>
        <w:numPr>
          <w:ilvl w:val="0"/>
          <w:numId w:val="30"/>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наличие конкретной цели.</w:t>
      </w: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color w:val="000000"/>
          <w:sz w:val="28"/>
          <w:szCs w:val="28"/>
        </w:rPr>
        <w:t>Многие убеждены: публичные выступления проводятся только политиками, культурными или общественными деятелями. Это мнение ошибочно, как и то, что подобные события обязательно сопровождаются видеосъемками или нашествием репортеров. В эту же категорию входят обычные родительские собрания, защита научных диссертаций, провозглашение тостов на свадьбах и подобные события.</w:t>
      </w: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color w:val="000000"/>
          <w:sz w:val="28"/>
          <w:szCs w:val="28"/>
        </w:rPr>
        <w:t>Общение с публикой может быть спонтанным, но запланированные выступления практикуются чаще. В чем заключаются основные правила таких представлений?</w:t>
      </w: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color w:val="000000"/>
          <w:sz w:val="28"/>
          <w:szCs w:val="28"/>
        </w:rPr>
        <w:t>Несмотря на то, что в подобном мероприятии преобладают монологи, это общение нельзя назвать односторонним. Весь процесс организовывается ради аудитории, ведь именно она — инструмент для достижения ораторской цели. Поэтому обратная связь не менее важна.</w:t>
      </w: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color w:val="000000"/>
          <w:sz w:val="28"/>
          <w:szCs w:val="28"/>
        </w:rPr>
        <w:t>Взаимодействие спикера со слушателями начинается уже с момента его выхода на сцену. Происходит оно сразу на нескольких уровнях:</w:t>
      </w:r>
    </w:p>
    <w:p w:rsidR="005D7AB8" w:rsidRPr="00416E2A" w:rsidRDefault="005D7AB8" w:rsidP="005C2946">
      <w:pPr>
        <w:numPr>
          <w:ilvl w:val="0"/>
          <w:numId w:val="31"/>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Style w:val="a8"/>
          <w:rFonts w:ascii="Times New Roman" w:hAnsi="Times New Roman" w:cs="Times New Roman"/>
          <w:color w:val="000000"/>
          <w:sz w:val="28"/>
          <w:szCs w:val="28"/>
          <w:bdr w:val="none" w:sz="0" w:space="0" w:color="auto" w:frame="1"/>
        </w:rPr>
        <w:t>визуальном</w:t>
      </w:r>
      <w:r w:rsidRPr="00416E2A">
        <w:rPr>
          <w:rFonts w:ascii="Times New Roman" w:hAnsi="Times New Roman" w:cs="Times New Roman"/>
          <w:color w:val="000000"/>
          <w:sz w:val="28"/>
          <w:szCs w:val="28"/>
        </w:rPr>
        <w:t> — жесты, направленные в сторону зала, установка зрительного контакта;</w:t>
      </w:r>
    </w:p>
    <w:p w:rsidR="005D7AB8" w:rsidRPr="00416E2A" w:rsidRDefault="005D7AB8" w:rsidP="005C2946">
      <w:pPr>
        <w:numPr>
          <w:ilvl w:val="0"/>
          <w:numId w:val="31"/>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Style w:val="a8"/>
          <w:rFonts w:ascii="Times New Roman" w:hAnsi="Times New Roman" w:cs="Times New Roman"/>
          <w:color w:val="000000"/>
          <w:sz w:val="28"/>
          <w:szCs w:val="28"/>
          <w:bdr w:val="none" w:sz="0" w:space="0" w:color="auto" w:frame="1"/>
        </w:rPr>
        <w:t>вербальном</w:t>
      </w:r>
      <w:r w:rsidRPr="00416E2A">
        <w:rPr>
          <w:rFonts w:ascii="Times New Roman" w:hAnsi="Times New Roman" w:cs="Times New Roman"/>
          <w:color w:val="000000"/>
          <w:sz w:val="28"/>
          <w:szCs w:val="28"/>
        </w:rPr>
        <w:t> — риторические или прямые вопросы, обращения к толпе;</w:t>
      </w:r>
    </w:p>
    <w:p w:rsidR="005D7AB8" w:rsidRPr="00416E2A" w:rsidRDefault="005D7AB8" w:rsidP="005C2946">
      <w:pPr>
        <w:numPr>
          <w:ilvl w:val="0"/>
          <w:numId w:val="31"/>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Style w:val="a8"/>
          <w:rFonts w:ascii="Times New Roman" w:hAnsi="Times New Roman" w:cs="Times New Roman"/>
          <w:color w:val="000000"/>
          <w:sz w:val="28"/>
          <w:szCs w:val="28"/>
          <w:bdr w:val="none" w:sz="0" w:space="0" w:color="auto" w:frame="1"/>
        </w:rPr>
        <w:t>эмоциональном</w:t>
      </w:r>
      <w:r w:rsidRPr="00416E2A">
        <w:rPr>
          <w:rFonts w:ascii="Times New Roman" w:hAnsi="Times New Roman" w:cs="Times New Roman"/>
          <w:color w:val="000000"/>
          <w:sz w:val="28"/>
          <w:szCs w:val="28"/>
        </w:rPr>
        <w:t> — переживание ритором эмоций, которые ощущает публика, их зеркальное отражение;</w:t>
      </w:r>
    </w:p>
    <w:p w:rsidR="005D7AB8" w:rsidRPr="00416E2A" w:rsidRDefault="005D7AB8" w:rsidP="005C2946">
      <w:pPr>
        <w:numPr>
          <w:ilvl w:val="0"/>
          <w:numId w:val="31"/>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Style w:val="a8"/>
          <w:rFonts w:ascii="Times New Roman" w:hAnsi="Times New Roman" w:cs="Times New Roman"/>
          <w:color w:val="000000"/>
          <w:sz w:val="28"/>
          <w:szCs w:val="28"/>
          <w:bdr w:val="none" w:sz="0" w:space="0" w:color="auto" w:frame="1"/>
        </w:rPr>
        <w:t>смысловом</w:t>
      </w:r>
      <w:r w:rsidRPr="00416E2A">
        <w:rPr>
          <w:rFonts w:ascii="Times New Roman" w:hAnsi="Times New Roman" w:cs="Times New Roman"/>
          <w:color w:val="000000"/>
          <w:sz w:val="28"/>
          <w:szCs w:val="28"/>
        </w:rPr>
        <w:t> — словесное вовлечение аудитории в тему, побуждение задуматься.</w:t>
      </w: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color w:val="000000"/>
          <w:sz w:val="28"/>
          <w:szCs w:val="28"/>
        </w:rPr>
        <w:t>Установка контакта определяет дальнейший ход выступления. Поэтому, выйдя на сцену, лучше сначала поприветствовать зрителей, окинуть аудиторию взглядом, а затем уже приступать к речи. Это заставит слушателей почувствовать себя значимыми.</w:t>
      </w:r>
    </w:p>
    <w:p w:rsidR="005D7AB8" w:rsidRPr="00416E2A" w:rsidRDefault="005D7AB8" w:rsidP="005D7AB8">
      <w:pPr>
        <w:pStyle w:val="3"/>
        <w:shd w:val="clear" w:color="auto" w:fill="FFFFFF"/>
        <w:spacing w:before="0" w:line="240" w:lineRule="auto"/>
        <w:ind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Раскрытие темы</w:t>
      </w: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color w:val="000000"/>
          <w:sz w:val="28"/>
          <w:szCs w:val="28"/>
        </w:rPr>
        <w:t>Если спикер заранее огласил название или даже план предстоящей встречи, он полностью раскрывает тему выступления. В противном случае его ждут осуждение общества, испорченная репутация, а также разрушенная перспектива. Чтобы предмет обсуждения был рассмотрен всесторонне, а публика осталась довольной, к оратору и его речи выдвигаются требования:</w:t>
      </w:r>
    </w:p>
    <w:p w:rsidR="005D7AB8" w:rsidRPr="00416E2A" w:rsidRDefault="005D7AB8" w:rsidP="005C2946">
      <w:pPr>
        <w:numPr>
          <w:ilvl w:val="0"/>
          <w:numId w:val="32"/>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убедительные аргументы (в идеале не только словесные, но также звуковые, визуальные и т. д.);</w:t>
      </w:r>
    </w:p>
    <w:p w:rsidR="005D7AB8" w:rsidRPr="00416E2A" w:rsidRDefault="005D7AB8" w:rsidP="005C2946">
      <w:pPr>
        <w:numPr>
          <w:ilvl w:val="0"/>
          <w:numId w:val="32"/>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сохранение стилистики (например, научной — для защиты диплома);</w:t>
      </w:r>
    </w:p>
    <w:p w:rsidR="005D7AB8" w:rsidRPr="00416E2A" w:rsidRDefault="005D7AB8" w:rsidP="005C2946">
      <w:pPr>
        <w:numPr>
          <w:ilvl w:val="0"/>
          <w:numId w:val="32"/>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доступная для аудитории лексика;</w:t>
      </w:r>
    </w:p>
    <w:p w:rsidR="005D7AB8" w:rsidRPr="00416E2A" w:rsidRDefault="005D7AB8" w:rsidP="005C2946">
      <w:pPr>
        <w:numPr>
          <w:ilvl w:val="0"/>
          <w:numId w:val="32"/>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понятная дикция, правильное произношение;</w:t>
      </w:r>
    </w:p>
    <w:p w:rsidR="005D7AB8" w:rsidRPr="00416E2A" w:rsidRDefault="005D7AB8" w:rsidP="005C2946">
      <w:pPr>
        <w:numPr>
          <w:ilvl w:val="0"/>
          <w:numId w:val="32"/>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рассмотр разных точек зрения, моделей, ситуаций;</w:t>
      </w:r>
    </w:p>
    <w:p w:rsidR="005D7AB8" w:rsidRPr="00416E2A" w:rsidRDefault="005D7AB8" w:rsidP="005C2946">
      <w:pPr>
        <w:numPr>
          <w:ilvl w:val="0"/>
          <w:numId w:val="32"/>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структурированность текста — завязка, основная часть, кульминация, развязка (при необходимости — ретардации, авторские отступления, но в ограниченном количестве).</w:t>
      </w: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color w:val="000000"/>
          <w:sz w:val="28"/>
          <w:szCs w:val="28"/>
        </w:rPr>
        <w:t>Оратор за счет общественного выступления хочет достичь конкретной цели. Однако и у собравшихся на мероприятии зрителей также есть ожидания. Они тратят на подобное собрание личное время, а порой и деньги. Поэтому затягивать речь, говорить общими фразами, избегать конкретики считается дурным тоном.</w:t>
      </w:r>
    </w:p>
    <w:p w:rsidR="005D7AB8" w:rsidRPr="00416E2A" w:rsidRDefault="005D7AB8" w:rsidP="005D7AB8">
      <w:pPr>
        <w:pStyle w:val="3"/>
        <w:shd w:val="clear" w:color="auto" w:fill="FFFFFF"/>
        <w:spacing w:before="0" w:line="240" w:lineRule="auto"/>
        <w:ind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Завершение речи</w:t>
      </w: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color w:val="000000"/>
          <w:sz w:val="28"/>
          <w:szCs w:val="28"/>
        </w:rPr>
        <w:t>Речь закончена. Зрители аплодируют. Камеры выключены. Что дальше? Стоять? Спуститься в зал? Уйти? Сбежать?</w:t>
      </w: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color w:val="000000"/>
          <w:sz w:val="28"/>
          <w:szCs w:val="28"/>
        </w:rPr>
        <w:t>Поблагодарить за внимание — первая необходимость. Залу понравятся комплименты вроде </w:t>
      </w:r>
      <w:r w:rsidRPr="00416E2A">
        <w:rPr>
          <w:rStyle w:val="a8"/>
          <w:color w:val="000000"/>
          <w:sz w:val="28"/>
          <w:szCs w:val="28"/>
          <w:bdr w:val="none" w:sz="0" w:space="0" w:color="auto" w:frame="1"/>
        </w:rPr>
        <w:t>“Для меня было честью выступать перед вами”</w:t>
      </w:r>
      <w:r w:rsidRPr="00416E2A">
        <w:rPr>
          <w:color w:val="000000"/>
          <w:sz w:val="28"/>
          <w:szCs w:val="28"/>
        </w:rPr>
        <w:t> или </w:t>
      </w:r>
      <w:r w:rsidRPr="00416E2A">
        <w:rPr>
          <w:rStyle w:val="a8"/>
          <w:color w:val="000000"/>
          <w:sz w:val="28"/>
          <w:szCs w:val="28"/>
          <w:bdr w:val="none" w:sz="0" w:space="0" w:color="auto" w:frame="1"/>
        </w:rPr>
        <w:t>“Я рад, что смог поделиться своей идеей с профессионалами”</w:t>
      </w:r>
      <w:r w:rsidRPr="00416E2A">
        <w:rPr>
          <w:color w:val="000000"/>
          <w:sz w:val="28"/>
          <w:szCs w:val="28"/>
        </w:rPr>
        <w:t>. Если выступление было творческим, юмористическим, можно слегка поклониться.</w:t>
      </w: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color w:val="000000"/>
          <w:sz w:val="28"/>
          <w:szCs w:val="28"/>
        </w:rPr>
        <w:t>Но и после этого нельзя спешить сразу же покидать сцену. У участников встречи могут остаться вопросы. Ответив на них, выступающий еще лучше зарекомендует себя.</w:t>
      </w: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color w:val="000000"/>
          <w:sz w:val="28"/>
          <w:szCs w:val="28"/>
        </w:rPr>
        <w:t>Только после этого можно будет сойти со сцены. Когда же присутствующие полностью отвлекутся на свои дела, ритор получит право покинуть помещение.</w:t>
      </w: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rStyle w:val="a6"/>
          <w:color w:val="000000"/>
          <w:sz w:val="28"/>
          <w:szCs w:val="28"/>
          <w:bdr w:val="none" w:sz="0" w:space="0" w:color="auto" w:frame="1"/>
        </w:rPr>
        <w:t>Репетиции.</w:t>
      </w:r>
      <w:r w:rsidRPr="00416E2A">
        <w:rPr>
          <w:color w:val="000000"/>
          <w:sz w:val="28"/>
          <w:szCs w:val="28"/>
        </w:rPr>
        <w:t> Они помогут хорошо запомнить текст, исключить ошибки, отточить дикцию. Репетировать лучше перед зеркалом или знакомыми.</w:t>
      </w: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rStyle w:val="a6"/>
          <w:color w:val="000000"/>
          <w:sz w:val="28"/>
          <w:szCs w:val="28"/>
          <w:bdr w:val="none" w:sz="0" w:space="0" w:color="auto" w:frame="1"/>
        </w:rPr>
        <w:t>План</w:t>
      </w:r>
      <w:r w:rsidRPr="00416E2A">
        <w:rPr>
          <w:color w:val="000000"/>
          <w:sz w:val="28"/>
          <w:szCs w:val="28"/>
        </w:rPr>
        <w:t>. Само пребывание перед толпой — уже стресс. Поэтому лучше подстраховаться и написать (нарисовать) на одном листе подсказки, напоминания или план рассказа. Если же во время выступления допустимо использование полного текста (защита диссертации, неформальное выступление), желательно положить его в сумку еще накануне важного дня.</w:t>
      </w: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rStyle w:val="a6"/>
          <w:color w:val="000000"/>
          <w:sz w:val="28"/>
          <w:szCs w:val="28"/>
          <w:bdr w:val="none" w:sz="0" w:space="0" w:color="auto" w:frame="1"/>
        </w:rPr>
        <w:t>Внешность.</w:t>
      </w:r>
      <w:r w:rsidRPr="00416E2A">
        <w:rPr>
          <w:color w:val="000000"/>
          <w:sz w:val="28"/>
          <w:szCs w:val="28"/>
        </w:rPr>
        <w:t> Все детали внешнего вида продумываются за несколько дней до события. К ним относятся:</w:t>
      </w:r>
    </w:p>
    <w:p w:rsidR="005D7AB8" w:rsidRPr="00416E2A" w:rsidRDefault="005D7AB8" w:rsidP="005C2946">
      <w:pPr>
        <w:numPr>
          <w:ilvl w:val="0"/>
          <w:numId w:val="33"/>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запись на стрижку, укладку, маникюр;</w:t>
      </w:r>
    </w:p>
    <w:p w:rsidR="005D7AB8" w:rsidRPr="00416E2A" w:rsidRDefault="005D7AB8" w:rsidP="005C2946">
      <w:pPr>
        <w:numPr>
          <w:ilvl w:val="0"/>
          <w:numId w:val="33"/>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подбор, покупка наряда, обуви, аксессуаров;</w:t>
      </w:r>
    </w:p>
    <w:p w:rsidR="005D7AB8" w:rsidRPr="00416E2A" w:rsidRDefault="005D7AB8" w:rsidP="005C2946">
      <w:pPr>
        <w:numPr>
          <w:ilvl w:val="0"/>
          <w:numId w:val="33"/>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тестирование всего нового — цвета волос, формы бороды, фасона одежды;</w:t>
      </w:r>
    </w:p>
    <w:p w:rsidR="005D7AB8" w:rsidRPr="00416E2A" w:rsidRDefault="005D7AB8" w:rsidP="005C2946">
      <w:pPr>
        <w:numPr>
          <w:ilvl w:val="0"/>
          <w:numId w:val="33"/>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поход к стоматологу, косметологу или дерматологу;</w:t>
      </w:r>
    </w:p>
    <w:p w:rsidR="005D7AB8" w:rsidRPr="00416E2A" w:rsidRDefault="005D7AB8" w:rsidP="005C2946">
      <w:pPr>
        <w:numPr>
          <w:ilvl w:val="0"/>
          <w:numId w:val="33"/>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примерка готового образа.</w:t>
      </w: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color w:val="000000"/>
          <w:sz w:val="28"/>
          <w:szCs w:val="28"/>
        </w:rPr>
        <w:t>Если все это делать за один день до своего дебюта, можно наткнуться на кучу проблем. Парикмахер уйдет отпуск, лак не успеет высохнуть, а прошлогодний костюм вдруг не подойдет по размеру.</w:t>
      </w: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rStyle w:val="a6"/>
          <w:color w:val="000000"/>
          <w:sz w:val="28"/>
          <w:szCs w:val="28"/>
          <w:bdr w:val="none" w:sz="0" w:space="0" w:color="auto" w:frame="1"/>
        </w:rPr>
        <w:t>Канун и утро дня “икс”.</w:t>
      </w:r>
      <w:r w:rsidRPr="00416E2A">
        <w:rPr>
          <w:color w:val="000000"/>
          <w:sz w:val="28"/>
          <w:szCs w:val="28"/>
        </w:rPr>
        <w:t> Стоит ли говорить, как важно хорошо выспаться? Бодрость, здоровый цвет лица, уверенность станут дополнительными плюсами. Еще одна деталь — питание. Лучше не есть на ночь, но плотно позавтракать. Также желательно не переедать за час до выступления. Если проснулся аппетит, достаточно будет перекусить сладким батончиком с орехами.</w:t>
      </w: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rStyle w:val="a6"/>
          <w:color w:val="000000"/>
          <w:sz w:val="28"/>
          <w:szCs w:val="28"/>
          <w:bdr w:val="none" w:sz="0" w:space="0" w:color="auto" w:frame="1"/>
        </w:rPr>
        <w:t>Нервозность.</w:t>
      </w:r>
      <w:r w:rsidRPr="00416E2A">
        <w:rPr>
          <w:color w:val="000000"/>
          <w:sz w:val="28"/>
          <w:szCs w:val="28"/>
        </w:rPr>
        <w:t> Они тормозят мыслительные процессы, все реакции, заметно ухудшают речь. Вместо них, перед самым выходом на сцену можно провести несколько упражнений для релаксации:</w:t>
      </w:r>
    </w:p>
    <w:p w:rsidR="005D7AB8" w:rsidRPr="00416E2A" w:rsidRDefault="005D7AB8" w:rsidP="005C2946">
      <w:pPr>
        <w:numPr>
          <w:ilvl w:val="0"/>
          <w:numId w:val="34"/>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глубоко и ровно дышать, вдыхая воздух в течение как минимум 3-х секунд, а выдыхая — 5-и;</w:t>
      </w:r>
    </w:p>
    <w:p w:rsidR="005D7AB8" w:rsidRPr="00416E2A" w:rsidRDefault="005D7AB8" w:rsidP="005C2946">
      <w:pPr>
        <w:numPr>
          <w:ilvl w:val="0"/>
          <w:numId w:val="34"/>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представить, что все присутствующие в зале — давние знакомые;</w:t>
      </w:r>
    </w:p>
    <w:p w:rsidR="005D7AB8" w:rsidRPr="00416E2A" w:rsidRDefault="005D7AB8" w:rsidP="005C2946">
      <w:pPr>
        <w:numPr>
          <w:ilvl w:val="0"/>
          <w:numId w:val="34"/>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сделать короткую легкую разминку;</w:t>
      </w:r>
    </w:p>
    <w:p w:rsidR="005D7AB8" w:rsidRPr="00416E2A" w:rsidRDefault="005D7AB8" w:rsidP="005C2946">
      <w:pPr>
        <w:numPr>
          <w:ilvl w:val="0"/>
          <w:numId w:val="34"/>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медленно жевать жвачку (процесс жевания ассоциируется со спокойной обстановкой);</w:t>
      </w:r>
    </w:p>
    <w:p w:rsidR="005D7AB8" w:rsidRPr="00416E2A" w:rsidRDefault="005D7AB8" w:rsidP="005C2946">
      <w:pPr>
        <w:numPr>
          <w:ilvl w:val="0"/>
          <w:numId w:val="34"/>
        </w:numPr>
        <w:shd w:val="clear" w:color="auto" w:fill="FFFFFF"/>
        <w:spacing w:after="0" w:line="240" w:lineRule="auto"/>
        <w:ind w:left="0" w:firstLine="426"/>
        <w:jc w:val="both"/>
        <w:rPr>
          <w:rFonts w:ascii="Times New Roman" w:hAnsi="Times New Roman" w:cs="Times New Roman"/>
          <w:color w:val="000000"/>
          <w:sz w:val="28"/>
          <w:szCs w:val="28"/>
        </w:rPr>
      </w:pPr>
      <w:r w:rsidRPr="00416E2A">
        <w:rPr>
          <w:rFonts w:ascii="Times New Roman" w:hAnsi="Times New Roman" w:cs="Times New Roman"/>
          <w:color w:val="000000"/>
          <w:sz w:val="28"/>
          <w:szCs w:val="28"/>
        </w:rPr>
        <w:t>подуть на подушечку большого пальца (замедляет пульс).</w:t>
      </w:r>
    </w:p>
    <w:p w:rsidR="005D7AB8" w:rsidRPr="00416E2A" w:rsidRDefault="005D7AB8" w:rsidP="005D7AB8">
      <w:pPr>
        <w:pStyle w:val="a5"/>
        <w:shd w:val="clear" w:color="auto" w:fill="FFFFFF"/>
        <w:spacing w:before="0" w:beforeAutospacing="0" w:after="0" w:afterAutospacing="0"/>
        <w:ind w:firstLine="426"/>
        <w:jc w:val="both"/>
        <w:rPr>
          <w:color w:val="000000"/>
          <w:sz w:val="28"/>
          <w:szCs w:val="28"/>
        </w:rPr>
      </w:pPr>
      <w:r w:rsidRPr="00416E2A">
        <w:rPr>
          <w:color w:val="000000"/>
          <w:sz w:val="28"/>
          <w:szCs w:val="28"/>
        </w:rPr>
        <w:t>Публичные выступления не относятся к категории событий, которые легко проводить без подготовки. Это мероприятия, требующие силы воли, уверенности, настойчивости. Только следуя описанным правилам, грамотно подбирая темы, усердно готовясь к представлению, можно рассчитывать на достоверный успех.</w:t>
      </w:r>
    </w:p>
    <w:p w:rsidR="002A6600" w:rsidRDefault="002A6600" w:rsidP="00416E2A">
      <w:pPr>
        <w:spacing w:after="0" w:line="240" w:lineRule="auto"/>
        <w:ind w:firstLine="426"/>
        <w:jc w:val="both"/>
        <w:rPr>
          <w:rFonts w:ascii="Times New Roman" w:hAnsi="Times New Roman" w:cs="Times New Roman"/>
          <w:b/>
          <w:sz w:val="28"/>
          <w:szCs w:val="28"/>
          <w:lang w:val="kk-KZ" w:eastAsia="ru-RU"/>
        </w:rPr>
      </w:pPr>
    </w:p>
    <w:p w:rsidR="005D7AB8" w:rsidRPr="00416E2A" w:rsidRDefault="005D7AB8" w:rsidP="00416E2A">
      <w:pPr>
        <w:spacing w:after="0" w:line="240" w:lineRule="auto"/>
        <w:ind w:firstLine="426"/>
        <w:jc w:val="both"/>
        <w:rPr>
          <w:rFonts w:ascii="Times New Roman" w:hAnsi="Times New Roman" w:cs="Times New Roman"/>
          <w:b/>
          <w:sz w:val="28"/>
          <w:szCs w:val="28"/>
          <w:lang w:eastAsia="ru-RU"/>
        </w:rPr>
      </w:pPr>
      <w:r w:rsidRPr="00416E2A">
        <w:rPr>
          <w:rFonts w:ascii="Times New Roman" w:hAnsi="Times New Roman" w:cs="Times New Roman"/>
          <w:b/>
          <w:sz w:val="28"/>
          <w:szCs w:val="28"/>
          <w:lang w:eastAsia="ru-RU"/>
        </w:rPr>
        <w:t>Лекция 11</w:t>
      </w:r>
      <w:r w:rsidR="00416E2A" w:rsidRPr="00416E2A">
        <w:rPr>
          <w:rFonts w:ascii="Times New Roman" w:hAnsi="Times New Roman" w:cs="Times New Roman"/>
          <w:b/>
          <w:sz w:val="28"/>
          <w:szCs w:val="28"/>
          <w:lang w:val="kk-KZ" w:eastAsia="ru-RU"/>
        </w:rPr>
        <w:t xml:space="preserve">. </w:t>
      </w:r>
      <w:r w:rsidRPr="00416E2A">
        <w:rPr>
          <w:rFonts w:ascii="Times New Roman" w:hAnsi="Times New Roman" w:cs="Times New Roman"/>
          <w:b/>
          <w:sz w:val="28"/>
          <w:szCs w:val="28"/>
          <w:lang w:eastAsia="ru-RU"/>
        </w:rPr>
        <w:t xml:space="preserve">Неигровые интерактивные методы обучения </w:t>
      </w:r>
    </w:p>
    <w:p w:rsidR="00416E2A" w:rsidRDefault="00416E2A" w:rsidP="005D7AB8">
      <w:pPr>
        <w:spacing w:after="0" w:line="240" w:lineRule="auto"/>
        <w:ind w:firstLine="426"/>
        <w:jc w:val="both"/>
        <w:rPr>
          <w:rFonts w:ascii="Times New Roman" w:hAnsi="Times New Roman" w:cs="Times New Roman"/>
          <w:sz w:val="28"/>
          <w:szCs w:val="28"/>
          <w:lang w:val="kk-KZ"/>
        </w:rPr>
      </w:pPr>
    </w:p>
    <w:p w:rsidR="00416E2A" w:rsidRDefault="00416E2A" w:rsidP="005D7AB8">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План</w:t>
      </w:r>
    </w:p>
    <w:p w:rsidR="00416E2A" w:rsidRDefault="00416E2A" w:rsidP="005D7AB8">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1.Интерактивные методы обучения</w:t>
      </w:r>
    </w:p>
    <w:p w:rsidR="00416E2A" w:rsidRDefault="00416E2A" w:rsidP="005D7AB8">
      <w:pPr>
        <w:spacing w:after="0" w:line="240" w:lineRule="auto"/>
        <w:ind w:firstLine="426"/>
        <w:jc w:val="both"/>
        <w:rPr>
          <w:rFonts w:ascii="Times New Roman" w:hAnsi="Times New Roman" w:cs="Times New Roman"/>
          <w:sz w:val="28"/>
          <w:szCs w:val="28"/>
          <w:lang w:val="kk-KZ"/>
        </w:rPr>
      </w:pPr>
    </w:p>
    <w:p w:rsidR="00416E2A"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t xml:space="preserve">Т. С. Панина, Л. Н. Вавилова классифицируют интерактивные методы обучения на три группы: дискуссионные (диалог, групповая дискуссия, разбор ситуаций из практики); </w:t>
      </w:r>
    </w:p>
    <w:p w:rsidR="00416E2A"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t>игровые (дидактические и творческие игры, в том числе деловые и ролевые, организационно-деятельностные игры);</w:t>
      </w:r>
    </w:p>
    <w:p w:rsidR="005D7AB8" w:rsidRPr="00416E2A" w:rsidRDefault="005D7AB8" w:rsidP="005D7AB8">
      <w:pPr>
        <w:spacing w:after="0" w:line="240" w:lineRule="auto"/>
        <w:ind w:firstLine="426"/>
        <w:jc w:val="both"/>
        <w:rPr>
          <w:rFonts w:ascii="Times New Roman" w:hAnsi="Times New Roman" w:cs="Times New Roman"/>
          <w:sz w:val="28"/>
          <w:szCs w:val="28"/>
        </w:rPr>
      </w:pPr>
      <w:r w:rsidRPr="00416E2A">
        <w:rPr>
          <w:rFonts w:ascii="Times New Roman" w:hAnsi="Times New Roman" w:cs="Times New Roman"/>
          <w:sz w:val="28"/>
          <w:szCs w:val="28"/>
        </w:rPr>
        <w:t>тренинговые (коммуникативные тренинги, тренинги сензитивности).</w:t>
      </w:r>
    </w:p>
    <w:p w:rsidR="005D7AB8" w:rsidRPr="00416E2A" w:rsidRDefault="005D7AB8" w:rsidP="005D7AB8">
      <w:pPr>
        <w:spacing w:after="0" w:line="240" w:lineRule="auto"/>
        <w:ind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К сожалению, ни одна из этих классификаций не отражает такой личностной функции, как самореализация личности. Нами предпринята попытка систематизировать интерактивные методы обучения в контексте самореализации личности учащихся в учебной деятельности. </w:t>
      </w:r>
    </w:p>
    <w:p w:rsidR="00416E2A"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t>Итак, все интерактивные методы обучения мы предлагаем разделить на три большие группы на основании сред взаимодействия:</w:t>
      </w:r>
    </w:p>
    <w:p w:rsidR="00416E2A"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t xml:space="preserve"> интерактивные методы обучения в среде «ученик – ученик – учитель»; в среде «ученик – компьютер – учитель»; </w:t>
      </w:r>
    </w:p>
    <w:p w:rsidR="005D7AB8" w:rsidRPr="00416E2A" w:rsidRDefault="005D7AB8" w:rsidP="005D7AB8">
      <w:pPr>
        <w:spacing w:after="0" w:line="240" w:lineRule="auto"/>
        <w:ind w:firstLine="426"/>
        <w:jc w:val="both"/>
        <w:rPr>
          <w:rFonts w:ascii="Times New Roman" w:hAnsi="Times New Roman" w:cs="Times New Roman"/>
          <w:sz w:val="28"/>
          <w:szCs w:val="28"/>
        </w:rPr>
      </w:pPr>
      <w:r w:rsidRPr="00416E2A">
        <w:rPr>
          <w:rFonts w:ascii="Times New Roman" w:hAnsi="Times New Roman" w:cs="Times New Roman"/>
          <w:sz w:val="28"/>
          <w:szCs w:val="28"/>
        </w:rPr>
        <w:t>в среде «ученик – учебник – учебное пособие».</w:t>
      </w:r>
    </w:p>
    <w:p w:rsidR="005D7AB8" w:rsidRPr="00416E2A" w:rsidRDefault="005D7AB8" w:rsidP="005D7AB8">
      <w:pPr>
        <w:spacing w:after="0" w:line="240" w:lineRule="auto"/>
        <w:ind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В среде «ученик – ученик – учитель» предлагаем выделять игровые и неигровые интерактивные методы обучения. Игровые интерактивные методыобучения включают в себя: имитационные методы, к которым относятся: ролевые игры, подразделяющиеся на игрыдраматизации и ролевые дискуссии; учебные деловые игры, включающие в себя операционные и имитационные деловые игры. </w:t>
      </w:r>
    </w:p>
    <w:p w:rsidR="005D7AB8" w:rsidRPr="00416E2A" w:rsidRDefault="005D7AB8" w:rsidP="005D7AB8">
      <w:pPr>
        <w:spacing w:after="0" w:line="240" w:lineRule="auto"/>
        <w:ind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Неимитационные игровые интерактивные методы обучения представлены: исследовательскими деловыми играми; кейс-методами; проектными методами; организационнодеятельностными играми (организационномыслительные, моделирующие, проектные игры); анализом конкретных ситуаций (анализ микроситуаций, анализ ситуаций-иллюстраций, анализ ситуаций-проблем, разбор и обсуждение конкретного материала, изучение передового опыта и обмен знаниями); тренинговыми методами (тренинг сензитивности, коммуникативный тренинг, видеотренинг). </w:t>
      </w:r>
    </w:p>
    <w:p w:rsidR="005D7AB8" w:rsidRPr="00416E2A" w:rsidRDefault="005D7AB8" w:rsidP="005D7AB8">
      <w:pPr>
        <w:spacing w:after="0" w:line="240" w:lineRule="auto"/>
        <w:ind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Неигровые интерактивные методы обучения представлены методами диалогического взаимодействия: дебаты, диспуты, открытые форумы, различные виды дискуссий («Круглый стол», проблемная дискуссия, экспресс-дискуссия, «Аквариум», «Либеральный 163 клуб», текстовая дискуссия). А также методами аутентичного оценивания достижений учащихся (портфолио). Анализируя предоставленную классификацию интерактивных методов обучения, считаем, что она соответствует такому условию, как самореализация личности учащегося. Данный вывод подтверждаем следующими аргументами. Во-первых, самореализация учащегося возможна только в действии и анализируется относительно его личностного пространства. </w:t>
      </w:r>
    </w:p>
    <w:p w:rsidR="005D7AB8" w:rsidRPr="00416E2A" w:rsidRDefault="005D7AB8" w:rsidP="005D7AB8">
      <w:pPr>
        <w:spacing w:after="0" w:line="240" w:lineRule="auto"/>
        <w:ind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Следовательно, рассматривая самореализацию учащихся в учебной деятельности, она определяется как динамическое взаимодействие школьника со своим внутренним миром и внешним – обязательным пространством в деятельностной форме активности, при котором происходит переход его потенциальных возможностей в актуальные, а результативность характеризуется ощущением успеха. Как нами было упомянуто выше, интерактивные методы обучения предполагают обязательное взаимодействие участников образовательного процесса. </w:t>
      </w:r>
    </w:p>
    <w:p w:rsidR="005D7AB8" w:rsidRPr="00416E2A" w:rsidRDefault="005D7AB8" w:rsidP="005D7AB8">
      <w:pPr>
        <w:spacing w:after="0" w:line="240" w:lineRule="auto"/>
        <w:ind w:firstLine="426"/>
        <w:jc w:val="both"/>
        <w:rPr>
          <w:rFonts w:ascii="Times New Roman" w:hAnsi="Times New Roman" w:cs="Times New Roman"/>
          <w:sz w:val="28"/>
          <w:szCs w:val="28"/>
          <w:lang w:eastAsia="ru-RU"/>
        </w:rPr>
      </w:pPr>
      <w:r w:rsidRPr="00416E2A">
        <w:rPr>
          <w:rFonts w:ascii="Times New Roman" w:hAnsi="Times New Roman" w:cs="Times New Roman"/>
          <w:sz w:val="28"/>
          <w:szCs w:val="28"/>
        </w:rPr>
        <w:t>Во-вторых, одним из основных видов интерактивных методов обучения является игра, совместная деятельность в которой представляет собой одну из главных психолого-педагогических основ процесса самореализации в учебной деятельности. В-третьих, эмоциональные переживания, ощущение ситуации успеха, осознанность и рефлексия осуществляемой деятельности также являются неотъемлемой частью процесса самореализации личности. Таким образом, использование в учебной деятельности рассмотренных интерактивных методов обучения способствует самореализации личности учащегося, значительно повышает качество обучения и является важной «движущей силой» развития общего образования.</w:t>
      </w:r>
    </w:p>
    <w:p w:rsidR="005D7AB8" w:rsidRDefault="005D7AB8" w:rsidP="005D7AB8">
      <w:pPr>
        <w:spacing w:after="0" w:line="240" w:lineRule="auto"/>
        <w:ind w:firstLine="426"/>
        <w:jc w:val="both"/>
        <w:rPr>
          <w:rFonts w:ascii="Times New Roman" w:hAnsi="Times New Roman" w:cs="Times New Roman"/>
          <w:sz w:val="24"/>
          <w:szCs w:val="24"/>
          <w:lang w:val="kk-KZ" w:eastAsia="ru-RU"/>
        </w:rPr>
      </w:pPr>
    </w:p>
    <w:p w:rsidR="005D7AB8" w:rsidRPr="00B12D76" w:rsidRDefault="005D7AB8" w:rsidP="005D7AB8">
      <w:pPr>
        <w:spacing w:after="0" w:line="240" w:lineRule="auto"/>
        <w:ind w:firstLine="426"/>
        <w:jc w:val="both"/>
        <w:rPr>
          <w:rFonts w:ascii="Times New Roman" w:hAnsi="Times New Roman" w:cs="Times New Roman"/>
          <w:b/>
          <w:sz w:val="28"/>
          <w:szCs w:val="28"/>
          <w:lang w:eastAsia="ru-RU"/>
        </w:rPr>
      </w:pPr>
      <w:r w:rsidRPr="00B12D76">
        <w:rPr>
          <w:rFonts w:ascii="Times New Roman" w:hAnsi="Times New Roman" w:cs="Times New Roman"/>
          <w:b/>
          <w:sz w:val="28"/>
          <w:szCs w:val="28"/>
          <w:lang w:eastAsia="ru-RU"/>
        </w:rPr>
        <w:t>Лекция  12</w:t>
      </w:r>
      <w:r w:rsidR="00416E2A" w:rsidRPr="00B12D76">
        <w:rPr>
          <w:rFonts w:ascii="Times New Roman" w:hAnsi="Times New Roman" w:cs="Times New Roman"/>
          <w:b/>
          <w:sz w:val="28"/>
          <w:szCs w:val="28"/>
          <w:lang w:val="kk-KZ" w:eastAsia="ru-RU"/>
        </w:rPr>
        <w:t>.</w:t>
      </w:r>
      <w:r w:rsidRPr="00B12D76">
        <w:rPr>
          <w:rFonts w:ascii="Times New Roman" w:hAnsi="Times New Roman" w:cs="Times New Roman"/>
          <w:b/>
          <w:sz w:val="28"/>
          <w:szCs w:val="28"/>
          <w:lang w:eastAsia="ru-RU"/>
        </w:rPr>
        <w:t xml:space="preserve"> Методы анализа конкретных ситуации   </w:t>
      </w:r>
    </w:p>
    <w:p w:rsidR="00416E2A" w:rsidRPr="00B12D76" w:rsidRDefault="00416E2A" w:rsidP="005D7AB8">
      <w:pPr>
        <w:spacing w:after="0" w:line="240" w:lineRule="auto"/>
        <w:ind w:firstLine="426"/>
        <w:jc w:val="both"/>
        <w:rPr>
          <w:rFonts w:ascii="Times New Roman" w:hAnsi="Times New Roman" w:cs="Times New Roman"/>
          <w:b/>
          <w:sz w:val="28"/>
          <w:szCs w:val="28"/>
          <w:lang w:val="kk-KZ"/>
        </w:rPr>
      </w:pPr>
    </w:p>
    <w:p w:rsidR="00416E2A" w:rsidRPr="00416E2A" w:rsidRDefault="00416E2A"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lang w:val="kk-KZ"/>
        </w:rPr>
        <w:t>План</w:t>
      </w:r>
    </w:p>
    <w:p w:rsidR="00416E2A" w:rsidRDefault="00416E2A"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lang w:val="kk-KZ"/>
        </w:rPr>
        <w:t>1.</w:t>
      </w:r>
      <w:r w:rsidR="00B12D76">
        <w:rPr>
          <w:rFonts w:ascii="Times New Roman" w:hAnsi="Times New Roman" w:cs="Times New Roman"/>
          <w:sz w:val="28"/>
          <w:szCs w:val="28"/>
          <w:lang w:val="kk-KZ"/>
        </w:rPr>
        <w:t>Методы анализа конкретных ситуации</w:t>
      </w:r>
    </w:p>
    <w:p w:rsidR="002A6600" w:rsidRDefault="002A6600" w:rsidP="005D7AB8">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2. Методы кейсов</w:t>
      </w:r>
    </w:p>
    <w:p w:rsidR="00B12D76" w:rsidRDefault="00B12D76" w:rsidP="005D7AB8">
      <w:pPr>
        <w:spacing w:after="0" w:line="240" w:lineRule="auto"/>
        <w:ind w:firstLine="426"/>
        <w:jc w:val="both"/>
        <w:rPr>
          <w:rFonts w:ascii="Times New Roman" w:hAnsi="Times New Roman" w:cs="Times New Roman"/>
          <w:sz w:val="28"/>
          <w:szCs w:val="28"/>
          <w:lang w:val="kk-KZ"/>
        </w:rPr>
      </w:pPr>
    </w:p>
    <w:p w:rsidR="00B12D76"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t xml:space="preserve">Метод анализа конкретных ситуаций появился впервые в начале XX в. в Гарвардском университете как один из проблемных методов подготовки юристов и менеджеров, когда обучающиеся активно обсуждали ситуации из юридической или бизнес-практики. Первый сборник кейсов Гарвардской школы бизнеса был опубликован в 1921 г. и заложил основы американской школы кейсов: «Это метод обучения, когда студенты и преподаватели участвуют в непосредственных дискуссиях по проблемам или случаям бизнеса. Примеры случаев обычно готовятся в письменном виде как отражение актуальных проблем бизнеса, изучаются студентами, затем обсуждаются ими самостоятельно, что дает основу для совместных дискуссий и обсуждений в аудитории под руководством преподавателя. Метод CaseStudies, таким образом, включает специально подготовленные обучающие © Махотин Д.А., 2014 материалы и специальную технологию (techniques) использования этих материалов в учебном процессе». </w:t>
      </w:r>
    </w:p>
    <w:p w:rsidR="005D7AB8" w:rsidRPr="00416E2A" w:rsidRDefault="005D7AB8" w:rsidP="005D7AB8">
      <w:pPr>
        <w:spacing w:after="0" w:line="240" w:lineRule="auto"/>
        <w:ind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Метод кейсов (от англ. case – случай, ситуация, казус) имел разные названия – метод анализа инцидентов, метод казусов, метод анализа деловой корреспонденции, метод анализа деловых историй (ситуаций), метод решения ситуационных задач, – но сегодня в англоязычной литературе чаще всего говорят о кейс-стади или просто кейсметоде, а в русском языке более грамотным можно считать название «метод анализа конкретных ситуаций». Современное понимание метода анализа конкретных ситуаций и его применение довольно широкое. Он представляет собой педагогическую технологию проблемно-ситуационного типа, предполагающую использование в учебном процессе реальных ситуаций экономического, управленческого или производственного характера с последующим их анализом, оценкой, принятием обоснованных решений. Психолого-педагогическая сущность метода конкретных ситуаций заключается в определении и решении реальных, актуальных проблем в ситуациях неопределенности, часто противоречивых и не имеющих однозначно правильного решения. </w:t>
      </w:r>
    </w:p>
    <w:p w:rsidR="00B12D76"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t xml:space="preserve">При этом обучающийся сталкивается с необходимостью: </w:t>
      </w:r>
    </w:p>
    <w:p w:rsidR="00B12D76"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t xml:space="preserve">• выявления проблем, их типологии, характеристик, последствий и путей разрешения проблемы (проблемный анализ); </w:t>
      </w:r>
    </w:p>
    <w:p w:rsidR="00B12D76"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t xml:space="preserve">• анализа взаимосвязей и структуры ситуации с окружающей и внутренней средой (системный анализ); </w:t>
      </w:r>
    </w:p>
    <w:p w:rsidR="00B12D76"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t xml:space="preserve">• установления причин, которые привели к возникновению данной ситуации и возможных последствий (причинно-следственные связи); </w:t>
      </w:r>
    </w:p>
    <w:p w:rsidR="00537E91"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t>• обсуждения проблемы в малой группе, ее решения в процессе командной работы (коммуникативные действия, критическое мышление);</w:t>
      </w:r>
    </w:p>
    <w:p w:rsidR="00537E91"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t xml:space="preserve"> • подготовки прогноза относительно вероятного и желательного будущего (прогностический анализ);</w:t>
      </w:r>
    </w:p>
    <w:p w:rsidR="00537E91"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t xml:space="preserve"> • выработке планов, программ действий в процессе решения данной ситуации (программно-целевой анализ);</w:t>
      </w:r>
    </w:p>
    <w:p w:rsidR="005D7AB8" w:rsidRPr="00416E2A" w:rsidRDefault="005D7AB8" w:rsidP="005D7AB8">
      <w:pPr>
        <w:spacing w:after="0" w:line="240" w:lineRule="auto"/>
        <w:ind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 • рефлексии процесса решения проблемы. Несмотря на то что метод конкретных ситуаций стал наиболее популярным именно в программах подготовки менеджеров, особенно в программах бизнес-образования, его применение сегодня рассматривается в тех или иных компонентах на всех уровнях общего и профессионального образования. </w:t>
      </w:r>
    </w:p>
    <w:p w:rsidR="005D7AB8" w:rsidRPr="00416E2A" w:rsidRDefault="005D7AB8" w:rsidP="005D7AB8">
      <w:pPr>
        <w:spacing w:after="0" w:line="240" w:lineRule="auto"/>
        <w:ind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Этот метод эффективен для формирования и развития таких ключевых компетенций, как аналитическое и системное мышление, коммуникабельность, лидерство, способность принимать решения, способность решать проблемы, способность работать в условиях неопределенности и ограниченного объема неструктурированной информации, готовность к изменениям и др. В настоящее время существуют две классические школы метода конкретных ситуаций – американская (Гарвардская) и европейская (Манчестерская). Педагогическими признаками метода конкретных ситуаций считают: </w:t>
      </w:r>
    </w:p>
    <w:p w:rsidR="005D7AB8" w:rsidRPr="00416E2A" w:rsidRDefault="005D7AB8" w:rsidP="005C2946">
      <w:pPr>
        <w:pStyle w:val="ad"/>
        <w:numPr>
          <w:ilvl w:val="0"/>
          <w:numId w:val="35"/>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Наличие модели социально-экономической, производственной ситуации в конкретный период времени. </w:t>
      </w:r>
    </w:p>
    <w:p w:rsidR="005D7AB8" w:rsidRPr="00416E2A" w:rsidRDefault="005D7AB8" w:rsidP="005C2946">
      <w:pPr>
        <w:pStyle w:val="ad"/>
        <w:numPr>
          <w:ilvl w:val="0"/>
          <w:numId w:val="35"/>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Связь с жизнью, реальность ситуации. </w:t>
      </w:r>
    </w:p>
    <w:p w:rsidR="005D7AB8" w:rsidRPr="00416E2A" w:rsidRDefault="005D7AB8" w:rsidP="005C2946">
      <w:pPr>
        <w:pStyle w:val="ad"/>
        <w:numPr>
          <w:ilvl w:val="0"/>
          <w:numId w:val="35"/>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Необходимость выявления, нахождения и формулирования проблемы. </w:t>
      </w:r>
    </w:p>
    <w:p w:rsidR="005D7AB8" w:rsidRPr="00416E2A" w:rsidRDefault="005D7AB8" w:rsidP="005C2946">
      <w:pPr>
        <w:pStyle w:val="ad"/>
        <w:numPr>
          <w:ilvl w:val="0"/>
          <w:numId w:val="35"/>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Коллективная выработка решений (работа в группе). </w:t>
      </w:r>
    </w:p>
    <w:p w:rsidR="005D7AB8" w:rsidRPr="00416E2A" w:rsidRDefault="005D7AB8" w:rsidP="005C2946">
      <w:pPr>
        <w:pStyle w:val="ad"/>
        <w:numPr>
          <w:ilvl w:val="0"/>
          <w:numId w:val="35"/>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Многоальтернативность решений. </w:t>
      </w:r>
    </w:p>
    <w:p w:rsidR="005D7AB8" w:rsidRPr="00416E2A" w:rsidRDefault="005D7AB8" w:rsidP="005C2946">
      <w:pPr>
        <w:pStyle w:val="ad"/>
        <w:numPr>
          <w:ilvl w:val="0"/>
          <w:numId w:val="35"/>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Наличие управляемого эмоционального напряжения. </w:t>
      </w:r>
    </w:p>
    <w:p w:rsidR="00537E91"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t xml:space="preserve">Технологическими особенностями реализации метода конкретных ситуаций являются:  формирование дидактических целей кейса. Взаимосвязь кейса с планируемыми результатами обучения; </w:t>
      </w:r>
    </w:p>
    <w:p w:rsidR="005D7AB8" w:rsidRPr="00416E2A" w:rsidRDefault="005D7AB8" w:rsidP="005D7AB8">
      <w:pPr>
        <w:spacing w:after="0" w:line="240" w:lineRule="auto"/>
        <w:ind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 определение проблемной ситуации кейса; </w:t>
      </w:r>
    </w:p>
    <w:p w:rsidR="005D7AB8" w:rsidRPr="00416E2A" w:rsidRDefault="005D7AB8" w:rsidP="005C2946">
      <w:pPr>
        <w:pStyle w:val="ad"/>
        <w:numPr>
          <w:ilvl w:val="0"/>
          <w:numId w:val="36"/>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t>построение проекта (программы) кейса, состоящей из основных положений текста ситуации;</w:t>
      </w:r>
    </w:p>
    <w:p w:rsidR="005D7AB8" w:rsidRPr="00416E2A" w:rsidRDefault="005D7AB8" w:rsidP="005C2946">
      <w:pPr>
        <w:pStyle w:val="ad"/>
        <w:numPr>
          <w:ilvl w:val="0"/>
          <w:numId w:val="36"/>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поиск институциональной системы (организации, организационной ситуации и пр.), имеющей отношение к проекту кейса; </w:t>
      </w:r>
    </w:p>
    <w:p w:rsidR="005D7AB8" w:rsidRPr="00416E2A" w:rsidRDefault="005D7AB8" w:rsidP="005C2946">
      <w:pPr>
        <w:pStyle w:val="ad"/>
        <w:numPr>
          <w:ilvl w:val="0"/>
          <w:numId w:val="36"/>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t>сбор необходимой информации в институциональной системе;</w:t>
      </w:r>
    </w:p>
    <w:p w:rsidR="005D7AB8" w:rsidRPr="00416E2A" w:rsidRDefault="005D7AB8" w:rsidP="005C2946">
      <w:pPr>
        <w:pStyle w:val="ad"/>
        <w:numPr>
          <w:ilvl w:val="0"/>
          <w:numId w:val="36"/>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построение или выбор модели ситуации, которая отражает деятельность организации, проверка ее реальности; </w:t>
      </w:r>
    </w:p>
    <w:p w:rsidR="00537E91" w:rsidRPr="00537E91" w:rsidRDefault="005D7AB8" w:rsidP="005C2946">
      <w:pPr>
        <w:pStyle w:val="ad"/>
        <w:numPr>
          <w:ilvl w:val="0"/>
          <w:numId w:val="36"/>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выбор жанра кейса; </w:t>
      </w:r>
    </w:p>
    <w:p w:rsidR="005D7AB8" w:rsidRPr="00416E2A" w:rsidRDefault="005D7AB8" w:rsidP="005C2946">
      <w:pPr>
        <w:pStyle w:val="ad"/>
        <w:numPr>
          <w:ilvl w:val="0"/>
          <w:numId w:val="36"/>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написание текста кейса; </w:t>
      </w:r>
    </w:p>
    <w:p w:rsidR="005D7AB8" w:rsidRPr="00416E2A" w:rsidRDefault="005D7AB8" w:rsidP="005C2946">
      <w:pPr>
        <w:pStyle w:val="ad"/>
        <w:numPr>
          <w:ilvl w:val="0"/>
          <w:numId w:val="36"/>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апробация кейса в учебной аудитории, проверка ее эффективности для решения поставленных задач; </w:t>
      </w:r>
    </w:p>
    <w:p w:rsidR="005D7AB8" w:rsidRPr="00416E2A" w:rsidRDefault="005D7AB8" w:rsidP="005C2946">
      <w:pPr>
        <w:pStyle w:val="ad"/>
        <w:numPr>
          <w:ilvl w:val="0"/>
          <w:numId w:val="36"/>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подготовка окончательного варианта кейса; </w:t>
      </w:r>
    </w:p>
    <w:p w:rsidR="005D7AB8" w:rsidRPr="00416E2A" w:rsidRDefault="005D7AB8" w:rsidP="005C2946">
      <w:pPr>
        <w:pStyle w:val="ad"/>
        <w:numPr>
          <w:ilvl w:val="0"/>
          <w:numId w:val="36"/>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t>внедрение кейса в практику обучения, определение области ее применения;</w:t>
      </w:r>
    </w:p>
    <w:p w:rsidR="005D7AB8" w:rsidRPr="00416E2A" w:rsidRDefault="005D7AB8" w:rsidP="005C2946">
      <w:pPr>
        <w:pStyle w:val="ad"/>
        <w:numPr>
          <w:ilvl w:val="0"/>
          <w:numId w:val="36"/>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подготовка методических рекомендаций по использованию кейса, его публикация. </w:t>
      </w:r>
    </w:p>
    <w:p w:rsidR="00537E91"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t xml:space="preserve">Выделяются разные типологии кейсов: по наличию сюжета (сюжетные и бессюжетные); </w:t>
      </w:r>
    </w:p>
    <w:p w:rsidR="00537E91"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t xml:space="preserve">по субъекту кейса (личностные, организационно-институциональные, многосубъектные); </w:t>
      </w:r>
    </w:p>
    <w:p w:rsidR="00537E91"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t xml:space="preserve">по объему предоставляемого материала (мини-кейс, средний кейс, объемный кейс); </w:t>
      </w:r>
    </w:p>
    <w:p w:rsidR="00537E91"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t xml:space="preserve">по способу представления материала (эссе, рассказ, аналитическая записка, отчет, очерк,совокупность фактов, совокупность статистических материалов, совокупность документов и пр.); </w:t>
      </w:r>
    </w:p>
    <w:p w:rsidR="00537E91"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t xml:space="preserve">по виду методической продукции (вопросный кейс, кейс-задание, кейсзадача); </w:t>
      </w:r>
    </w:p>
    <w:p w:rsidR="00537E91" w:rsidRDefault="005D7AB8" w:rsidP="005D7AB8">
      <w:pPr>
        <w:spacing w:after="0" w:line="240" w:lineRule="auto"/>
        <w:ind w:firstLine="426"/>
        <w:jc w:val="both"/>
        <w:rPr>
          <w:rFonts w:ascii="Times New Roman" w:hAnsi="Times New Roman" w:cs="Times New Roman"/>
          <w:sz w:val="28"/>
          <w:szCs w:val="28"/>
          <w:lang w:val="kk-KZ"/>
        </w:rPr>
      </w:pPr>
      <w:r w:rsidRPr="00416E2A">
        <w:rPr>
          <w:rFonts w:ascii="Times New Roman" w:hAnsi="Times New Roman" w:cs="Times New Roman"/>
          <w:sz w:val="28"/>
          <w:szCs w:val="28"/>
        </w:rPr>
        <w:t xml:space="preserve">по представлению информации (структурированные, неструктурированные) и др. </w:t>
      </w:r>
    </w:p>
    <w:p w:rsidR="005D7AB8" w:rsidRPr="00416E2A" w:rsidRDefault="005D7AB8" w:rsidP="005D7AB8">
      <w:pPr>
        <w:spacing w:after="0" w:line="240" w:lineRule="auto"/>
        <w:ind w:firstLine="426"/>
        <w:jc w:val="both"/>
        <w:rPr>
          <w:rFonts w:ascii="Times New Roman" w:hAnsi="Times New Roman" w:cs="Times New Roman"/>
          <w:sz w:val="28"/>
          <w:szCs w:val="28"/>
        </w:rPr>
      </w:pPr>
      <w:r w:rsidRPr="00416E2A">
        <w:rPr>
          <w:rFonts w:ascii="Times New Roman" w:hAnsi="Times New Roman" w:cs="Times New Roman"/>
          <w:sz w:val="28"/>
          <w:szCs w:val="28"/>
        </w:rPr>
        <w:t>Интересной является классификация кейсов, предложенная на основе анализа зарубежного опыта применения метода конкретных ситуаций Н. Федяниным и В. Давиденко  в структурированном (highlystructured) «кейсе» минимум информации. Для решения применяют определенную модель или формулу. У таких задач существует оптимальное решение;</w:t>
      </w:r>
    </w:p>
    <w:p w:rsidR="005D7AB8" w:rsidRPr="00416E2A" w:rsidRDefault="005D7AB8" w:rsidP="005C2946">
      <w:pPr>
        <w:pStyle w:val="ad"/>
        <w:numPr>
          <w:ilvl w:val="0"/>
          <w:numId w:val="37"/>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«маленькие наброски» (shortvignettes) содержат 1–10 страниц текста и 1–2 страницы приложений. Они знакомят с ключевыми понятиями, при разборе надо опираться на собственные знания и опыт; </w:t>
      </w:r>
    </w:p>
    <w:p w:rsidR="005D7AB8" w:rsidRPr="00416E2A" w:rsidRDefault="005D7AB8" w:rsidP="005C2946">
      <w:pPr>
        <w:pStyle w:val="ad"/>
        <w:numPr>
          <w:ilvl w:val="0"/>
          <w:numId w:val="37"/>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большие неструктурированные «кейсы» (longunstructuredcases) объемом до 50 страниц – самые сложные. Информация в них очень подробная, в том числе и ненужная, при этом необходимая может и отсутствовать; </w:t>
      </w:r>
    </w:p>
    <w:p w:rsidR="005D7AB8" w:rsidRPr="00416E2A" w:rsidRDefault="005D7AB8" w:rsidP="005C2946">
      <w:pPr>
        <w:pStyle w:val="ad"/>
        <w:numPr>
          <w:ilvl w:val="0"/>
          <w:numId w:val="37"/>
        </w:numPr>
        <w:spacing w:after="0" w:line="240" w:lineRule="auto"/>
        <w:ind w:left="0"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разбирающий «первооткрывательский кейс» (groundbreakingcases) должен предложить новое решение проблемы. Источниками для создания кейсов является первичная и вторичная информация, педагогически обрабатываемая преподавателем и адаптированная для решения конкретных дидактических задач. </w:t>
      </w:r>
    </w:p>
    <w:p w:rsidR="005D7AB8" w:rsidRPr="00416E2A" w:rsidRDefault="005D7AB8" w:rsidP="005D7AB8">
      <w:pPr>
        <w:spacing w:after="0" w:line="240" w:lineRule="auto"/>
        <w:ind w:firstLine="426"/>
        <w:jc w:val="both"/>
        <w:rPr>
          <w:rFonts w:ascii="Times New Roman" w:hAnsi="Times New Roman" w:cs="Times New Roman"/>
          <w:sz w:val="28"/>
          <w:szCs w:val="28"/>
        </w:rPr>
      </w:pPr>
      <w:r w:rsidRPr="00416E2A">
        <w:rPr>
          <w:rFonts w:ascii="Times New Roman" w:hAnsi="Times New Roman" w:cs="Times New Roman"/>
          <w:sz w:val="28"/>
          <w:szCs w:val="28"/>
        </w:rPr>
        <w:t xml:space="preserve">А.М. Зобов выделяет три варианта решения данной проблемы . Первый вариант состоит в том, что за основу берется история, а чаще всего фрагмент жизни реальной компании, информация о которой получена автором ситуации непосредственно в ходе исследовательского или консалтингового проекта или целенаправленного сбора информации. Подобный подход в информационном отношении наиболее полон и глубок; именно таким образом готовится значительная часть ситуаций за рубежом. Главное преимущество такого подхода состоит в том, что проблемы организации познаются изнутри, без серьезных промежуточных искажений. Возможность подготовки таких оригинальных кейсов в западной практике ситуационного обучения в очень большой степени объясняется широким развитием консалтинговой деятельности, которая выступает как массовый поставщик материала для ситуаций. В </w:t>
      </w:r>
      <w:r w:rsidR="00537E91">
        <w:rPr>
          <w:rFonts w:ascii="Times New Roman" w:hAnsi="Times New Roman" w:cs="Times New Roman"/>
          <w:sz w:val="28"/>
          <w:szCs w:val="28"/>
          <w:lang w:val="kk-KZ"/>
        </w:rPr>
        <w:t>Казахстане</w:t>
      </w:r>
      <w:r w:rsidRPr="00416E2A">
        <w:rPr>
          <w:rFonts w:ascii="Times New Roman" w:hAnsi="Times New Roman" w:cs="Times New Roman"/>
          <w:sz w:val="28"/>
          <w:szCs w:val="28"/>
        </w:rPr>
        <w:t xml:space="preserve"> использование в значимых масштабах подобных первичных источников информации до сих пор сдерживается из-за зак</w:t>
      </w:r>
      <w:r w:rsidR="00537E91">
        <w:rPr>
          <w:rFonts w:ascii="Times New Roman" w:hAnsi="Times New Roman" w:cs="Times New Roman"/>
          <w:sz w:val="28"/>
          <w:szCs w:val="28"/>
        </w:rPr>
        <w:t>рытости отечественного бизнеса</w:t>
      </w:r>
      <w:r w:rsidRPr="00416E2A">
        <w:rPr>
          <w:rFonts w:ascii="Times New Roman" w:hAnsi="Times New Roman" w:cs="Times New Roman"/>
          <w:sz w:val="28"/>
          <w:szCs w:val="28"/>
        </w:rPr>
        <w:t>, менее активного участия преподавателей в консультационной практике по сравнению с их иностранными коллегами. Очевидно, имеет значение и меньшее распространение метода конкретных ситуаций в целом. У преподавателей нет привычки, исходной нацеленности «писать» ситуации. Второй вариант – использование вторичных источников информации: средств массовой информации, специализированных журналов и изданий, информационных вестников и буклетов, распространяемых на выставках, презентациях и т.д. Подобная информация всегда неполна, как правило, искажает картину хозяйственной жизни и нередко просто неточна. Но даже при всех этих недостатках данным источником нельзя пренебрегать. В своей основе газетные или журнальные публикации вполне могут использоваться в качестве исходного информационного повода для подготовки ситуации, тем более, что здесь есть и положительные моменты. Решается проблема ссылок, упоминания конкретных названий, имен персонажей и других подобных вербальных параметров, что иногда непросто реализовать при первичном сборе информации. Рассматриваемый способ менее трудоемок, поскольку приходится иметь дело с уже собранной и по-своему систематизированной информацией. Поэтому при отсутствии возможности получить данные из первоисточника публикации таких российских периодических деловых журналов, как «Эксперт», «Секрет фирмы», «Компания», национальных ежедневных газет «Коммерсантъ», «Ведомости», необходимо рассматривать как стратегический и к тому же бесплатный ресурс в технологии ситуационного обучения. Третий и, по всей видимости, наименее распространенный, вариант – описание вымышленной ситуации. К числу коренных недостатков такого подхода следует отнести максимальную отстраненность от реального бизнеса, проблем реальной компании. А это противоречит самой сути метода конкретных ситуаций. За исключением случаев, когда ситуацию придумывает специалист, имеющий обширный опыт профессиональной подготовки ситуаций и хорошо разбирающийся в реальном бизнесе, этот третий путь рекомендовать не стоит. Кейс является результатом научно</w:t>
      </w:r>
      <w:r w:rsidR="002A6600">
        <w:rPr>
          <w:rFonts w:ascii="Times New Roman" w:hAnsi="Times New Roman" w:cs="Times New Roman"/>
          <w:sz w:val="28"/>
          <w:szCs w:val="28"/>
          <w:lang w:val="kk-KZ"/>
        </w:rPr>
        <w:t>-</w:t>
      </w:r>
      <w:r w:rsidRPr="00416E2A">
        <w:rPr>
          <w:rFonts w:ascii="Times New Roman" w:hAnsi="Times New Roman" w:cs="Times New Roman"/>
          <w:sz w:val="28"/>
          <w:szCs w:val="28"/>
        </w:rPr>
        <w:t xml:space="preserve">методической, исследовательской деятельности преподавателя. </w:t>
      </w:r>
    </w:p>
    <w:p w:rsidR="005D7AB8" w:rsidRPr="00416E2A" w:rsidRDefault="005D7AB8" w:rsidP="005D7AB8">
      <w:pPr>
        <w:spacing w:after="0" w:line="240" w:lineRule="auto"/>
        <w:ind w:firstLine="426"/>
        <w:jc w:val="both"/>
        <w:rPr>
          <w:rFonts w:ascii="Times New Roman" w:hAnsi="Times New Roman" w:cs="Times New Roman"/>
          <w:sz w:val="28"/>
          <w:szCs w:val="28"/>
          <w:lang w:eastAsia="ru-RU"/>
        </w:rPr>
      </w:pPr>
      <w:r w:rsidRPr="00416E2A">
        <w:rPr>
          <w:rFonts w:ascii="Times New Roman" w:hAnsi="Times New Roman" w:cs="Times New Roman"/>
          <w:sz w:val="28"/>
          <w:szCs w:val="28"/>
        </w:rPr>
        <w:t>Подготовка кейсов – длительная и сложная работа, основанная не только на знаниях и опыте педагога, но и на постоянной работе с различными источниками информации, изучении современных направлений развития науки, техники и технологий, событий, происходящих в конкретной отрасли и научной области знаний, самообразовании. Именно поэтому большинство классических кейсов для бизнес-образования готовятся только известными специалистами и публикуются, распространяются в университетской и бизнес-среде. Преподаватели вузов в большинстве случаев или пользуются готовыми разработками, или подготавливают свои мини-кейсы для решения достаточно  узких дидактических задач освоения учебной дисциплины. При всей трудоемкости кейсов их эффективность в практико-ориентированном обучении чрезвычайно высока и поэтому в процессе формирования профессиональных компетенций студентов и работающих специалистов метод конкретных ситуаций приобретает особое значение.</w:t>
      </w:r>
    </w:p>
    <w:p w:rsidR="005D7AB8" w:rsidRDefault="00537E91" w:rsidP="005D7AB8">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Контррольные вопросы</w:t>
      </w:r>
    </w:p>
    <w:p w:rsidR="00537E91" w:rsidRDefault="00537E91" w:rsidP="005D7AB8">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1.</w:t>
      </w:r>
      <w:r w:rsidR="002A6600" w:rsidRPr="002A6600">
        <w:rPr>
          <w:rFonts w:ascii="Times New Roman" w:hAnsi="Times New Roman" w:cs="Times New Roman"/>
          <w:sz w:val="28"/>
          <w:szCs w:val="28"/>
        </w:rPr>
        <w:t xml:space="preserve"> </w:t>
      </w:r>
      <w:r w:rsidR="002A6600" w:rsidRPr="00416E2A">
        <w:rPr>
          <w:rFonts w:ascii="Times New Roman" w:hAnsi="Times New Roman" w:cs="Times New Roman"/>
          <w:sz w:val="28"/>
          <w:szCs w:val="28"/>
        </w:rPr>
        <w:t>Технологически</w:t>
      </w:r>
      <w:r w:rsidR="002A6600">
        <w:rPr>
          <w:rFonts w:ascii="Times New Roman" w:hAnsi="Times New Roman" w:cs="Times New Roman"/>
          <w:sz w:val="28"/>
          <w:szCs w:val="28"/>
          <w:lang w:val="kk-KZ"/>
        </w:rPr>
        <w:t>е</w:t>
      </w:r>
      <w:r w:rsidR="002A6600" w:rsidRPr="00416E2A">
        <w:rPr>
          <w:rFonts w:ascii="Times New Roman" w:hAnsi="Times New Roman" w:cs="Times New Roman"/>
          <w:sz w:val="28"/>
          <w:szCs w:val="28"/>
        </w:rPr>
        <w:t xml:space="preserve"> особенност</w:t>
      </w:r>
      <w:r w:rsidR="002A6600">
        <w:rPr>
          <w:rFonts w:ascii="Times New Roman" w:hAnsi="Times New Roman" w:cs="Times New Roman"/>
          <w:sz w:val="28"/>
          <w:szCs w:val="28"/>
          <w:lang w:val="kk-KZ"/>
        </w:rPr>
        <w:t>и</w:t>
      </w:r>
      <w:r w:rsidR="002A6600" w:rsidRPr="00416E2A">
        <w:rPr>
          <w:rFonts w:ascii="Times New Roman" w:hAnsi="Times New Roman" w:cs="Times New Roman"/>
          <w:sz w:val="28"/>
          <w:szCs w:val="28"/>
        </w:rPr>
        <w:t xml:space="preserve"> реализации метода конкретных ситуаций</w:t>
      </w:r>
    </w:p>
    <w:p w:rsidR="00537E91" w:rsidRPr="00537E91" w:rsidRDefault="00537E91" w:rsidP="005D7AB8">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2.</w:t>
      </w:r>
      <w:r w:rsidR="002A6600">
        <w:rPr>
          <w:rFonts w:ascii="Times New Roman" w:hAnsi="Times New Roman" w:cs="Times New Roman"/>
          <w:sz w:val="28"/>
          <w:szCs w:val="28"/>
          <w:lang w:val="kk-KZ" w:eastAsia="ru-RU"/>
        </w:rPr>
        <w:t xml:space="preserve"> что такое кейс</w:t>
      </w:r>
    </w:p>
    <w:p w:rsidR="005D7AB8" w:rsidRPr="00416E2A" w:rsidRDefault="005D7AB8" w:rsidP="005D7AB8">
      <w:pPr>
        <w:spacing w:after="0" w:line="240" w:lineRule="auto"/>
        <w:ind w:firstLine="426"/>
        <w:jc w:val="both"/>
        <w:rPr>
          <w:rFonts w:ascii="Times New Roman" w:hAnsi="Times New Roman" w:cs="Times New Roman"/>
          <w:sz w:val="28"/>
          <w:szCs w:val="28"/>
          <w:lang w:eastAsia="ru-RU"/>
        </w:rPr>
      </w:pPr>
    </w:p>
    <w:p w:rsidR="005D7AB8" w:rsidRPr="00537E91" w:rsidRDefault="005D7AB8" w:rsidP="005D7AB8">
      <w:pPr>
        <w:spacing w:after="0" w:line="240" w:lineRule="auto"/>
        <w:ind w:firstLine="426"/>
        <w:jc w:val="both"/>
        <w:rPr>
          <w:rFonts w:ascii="Times New Roman" w:hAnsi="Times New Roman" w:cs="Times New Roman"/>
          <w:b/>
          <w:sz w:val="28"/>
          <w:szCs w:val="28"/>
          <w:lang w:val="kk-KZ" w:eastAsia="ru-RU"/>
        </w:rPr>
      </w:pPr>
      <w:r w:rsidRPr="00537E91">
        <w:rPr>
          <w:rFonts w:ascii="Times New Roman" w:hAnsi="Times New Roman" w:cs="Times New Roman"/>
          <w:b/>
          <w:sz w:val="28"/>
          <w:szCs w:val="28"/>
          <w:lang w:eastAsia="ru-RU"/>
        </w:rPr>
        <w:t>Лекция 13</w:t>
      </w:r>
      <w:r w:rsidR="00537E91" w:rsidRPr="00537E91">
        <w:rPr>
          <w:rFonts w:ascii="Times New Roman" w:hAnsi="Times New Roman" w:cs="Times New Roman"/>
          <w:b/>
          <w:sz w:val="28"/>
          <w:szCs w:val="28"/>
          <w:lang w:val="kk-KZ" w:eastAsia="ru-RU"/>
        </w:rPr>
        <w:t>.</w:t>
      </w:r>
      <w:r w:rsidRPr="00537E91">
        <w:rPr>
          <w:rFonts w:ascii="Times New Roman" w:hAnsi="Times New Roman" w:cs="Times New Roman"/>
          <w:b/>
          <w:sz w:val="28"/>
          <w:szCs w:val="28"/>
          <w:lang w:eastAsia="ru-RU"/>
        </w:rPr>
        <w:t xml:space="preserve"> Методы анализа инцидентов </w:t>
      </w:r>
    </w:p>
    <w:p w:rsidR="00537E91" w:rsidRDefault="00537E91" w:rsidP="005D7AB8">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План</w:t>
      </w:r>
    </w:p>
    <w:p w:rsidR="00537E91" w:rsidRPr="00537E91" w:rsidRDefault="00537E91" w:rsidP="005D7AB8">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1.</w:t>
      </w:r>
      <w:r w:rsidR="002A6600" w:rsidRPr="002A6600">
        <w:rPr>
          <w:rFonts w:ascii="Times New Roman" w:hAnsi="Times New Roman" w:cs="Times New Roman"/>
          <w:sz w:val="28"/>
          <w:szCs w:val="28"/>
        </w:rPr>
        <w:t xml:space="preserve"> </w:t>
      </w:r>
      <w:r w:rsidR="002A6600" w:rsidRPr="00537E91">
        <w:rPr>
          <w:rFonts w:ascii="Times New Roman" w:hAnsi="Times New Roman" w:cs="Times New Roman"/>
          <w:sz w:val="28"/>
          <w:szCs w:val="28"/>
        </w:rPr>
        <w:t>Преимущества метода "инцидента"</w:t>
      </w:r>
    </w:p>
    <w:p w:rsidR="00537E91" w:rsidRDefault="00537E91" w:rsidP="005D7AB8">
      <w:pPr>
        <w:spacing w:after="0" w:line="240" w:lineRule="auto"/>
        <w:ind w:firstLine="426"/>
        <w:jc w:val="both"/>
        <w:rPr>
          <w:rFonts w:ascii="Times New Roman" w:hAnsi="Times New Roman" w:cs="Times New Roman"/>
          <w:sz w:val="28"/>
          <w:szCs w:val="28"/>
          <w:lang w:val="kk-KZ"/>
        </w:rPr>
      </w:pP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Следующий широко применяемый на практике метод АКС – это </w:t>
      </w:r>
      <w:r w:rsidRPr="00537E91">
        <w:rPr>
          <w:rStyle w:val="a6"/>
          <w:rFonts w:ascii="Times New Roman" w:hAnsi="Times New Roman" w:cs="Times New Roman"/>
          <w:i/>
          <w:iCs/>
          <w:color w:val="000000"/>
          <w:sz w:val="28"/>
          <w:szCs w:val="28"/>
        </w:rPr>
        <w:t>анализ инцидентов</w:t>
      </w:r>
      <w:r w:rsidRPr="00537E91">
        <w:rPr>
          <w:rFonts w:ascii="Times New Roman" w:hAnsi="Times New Roman" w:cs="Times New Roman"/>
          <w:sz w:val="28"/>
          <w:szCs w:val="28"/>
        </w:rPr>
        <w:t> (от лат. </w:t>
      </w:r>
      <w:r w:rsidRPr="00537E91">
        <w:rPr>
          <w:rStyle w:val="a6"/>
          <w:rFonts w:ascii="Times New Roman" w:hAnsi="Times New Roman" w:cs="Times New Roman"/>
          <w:i/>
          <w:iCs/>
          <w:color w:val="000000"/>
          <w:sz w:val="28"/>
          <w:szCs w:val="28"/>
        </w:rPr>
        <w:t>incidens</w:t>
      </w:r>
      <w:r w:rsidRPr="00537E91">
        <w:rPr>
          <w:rFonts w:ascii="Times New Roman" w:hAnsi="Times New Roman" w:cs="Times New Roman"/>
          <w:sz w:val="28"/>
          <w:szCs w:val="28"/>
        </w:rPr>
        <w:t> – случающийся), т.е. случай, происшествие, столкновение, обычно неприятного характера. Этот метод отличается от предыдущего тем, что его цель – овладение навыком сбора информации, ее систематизации и анализа для принятия решения самими обучаемыми, которые вместо подробного описания ситуации получают лишь краткое сообщение об инциденте, произошедшем в ОУ. Сообщение может быть письменным или устным по типу </w:t>
      </w:r>
      <w:r w:rsidRPr="00537E91">
        <w:rPr>
          <w:rStyle w:val="a6"/>
          <w:rFonts w:ascii="Times New Roman" w:hAnsi="Times New Roman" w:cs="Times New Roman"/>
          <w:i/>
          <w:iCs/>
          <w:color w:val="000000"/>
          <w:sz w:val="28"/>
          <w:szCs w:val="28"/>
        </w:rPr>
        <w:t>"Случилось или произошло...".</w:t>
      </w:r>
      <w:r w:rsidRPr="00537E91">
        <w:rPr>
          <w:rFonts w:ascii="Times New Roman" w:hAnsi="Times New Roman" w:cs="Times New Roman"/>
          <w:sz w:val="28"/>
          <w:szCs w:val="28"/>
        </w:rPr>
        <w:t> Для принятия обоснованного решения участникам взаимодействия умышленно предлагается явно недостаточная информация, поэтому необходимо прежде всего:</w:t>
      </w:r>
    </w:p>
    <w:p w:rsidR="005D7AB8" w:rsidRPr="00537E91" w:rsidRDefault="005D7AB8" w:rsidP="005D7AB8">
      <w:pPr>
        <w:spacing w:after="0" w:line="240" w:lineRule="auto"/>
        <w:ind w:firstLine="426"/>
        <w:jc w:val="both"/>
        <w:rPr>
          <w:rFonts w:ascii="Times New Roman" w:hAnsi="Times New Roman" w:cs="Times New Roman"/>
          <w:color w:val="242424"/>
          <w:sz w:val="28"/>
          <w:szCs w:val="28"/>
        </w:rPr>
      </w:pPr>
      <w:r w:rsidRPr="00537E91">
        <w:rPr>
          <w:rFonts w:ascii="Times New Roman" w:hAnsi="Times New Roman" w:cs="Times New Roman"/>
          <w:color w:val="242424"/>
          <w:sz w:val="28"/>
          <w:szCs w:val="28"/>
        </w:rPr>
        <w:t>– собрать информацию;</w:t>
      </w:r>
    </w:p>
    <w:p w:rsidR="005D7AB8" w:rsidRPr="00537E91" w:rsidRDefault="005D7AB8" w:rsidP="005D7AB8">
      <w:pPr>
        <w:spacing w:after="0" w:line="240" w:lineRule="auto"/>
        <w:ind w:firstLine="426"/>
        <w:jc w:val="both"/>
        <w:rPr>
          <w:rFonts w:ascii="Times New Roman" w:hAnsi="Times New Roman" w:cs="Times New Roman"/>
          <w:color w:val="242424"/>
          <w:sz w:val="28"/>
          <w:szCs w:val="28"/>
        </w:rPr>
      </w:pPr>
      <w:r w:rsidRPr="00537E91">
        <w:rPr>
          <w:rFonts w:ascii="Times New Roman" w:hAnsi="Times New Roman" w:cs="Times New Roman"/>
          <w:color w:val="242424"/>
          <w:sz w:val="28"/>
          <w:szCs w:val="28"/>
        </w:rPr>
        <w:t>– разобраться в обстановке;</w:t>
      </w:r>
    </w:p>
    <w:p w:rsidR="005D7AB8" w:rsidRPr="00537E91" w:rsidRDefault="005D7AB8" w:rsidP="005D7AB8">
      <w:pPr>
        <w:spacing w:after="0" w:line="240" w:lineRule="auto"/>
        <w:ind w:firstLine="426"/>
        <w:jc w:val="both"/>
        <w:rPr>
          <w:rFonts w:ascii="Times New Roman" w:hAnsi="Times New Roman" w:cs="Times New Roman"/>
          <w:color w:val="242424"/>
          <w:sz w:val="28"/>
          <w:szCs w:val="28"/>
        </w:rPr>
      </w:pPr>
      <w:r w:rsidRPr="00537E91">
        <w:rPr>
          <w:rFonts w:ascii="Times New Roman" w:hAnsi="Times New Roman" w:cs="Times New Roman"/>
          <w:color w:val="242424"/>
          <w:sz w:val="28"/>
          <w:szCs w:val="28"/>
        </w:rPr>
        <w:t>– определить, есть ли проблемы и в чем они состоят;</w:t>
      </w:r>
    </w:p>
    <w:p w:rsidR="005D7AB8" w:rsidRPr="00537E91" w:rsidRDefault="005D7AB8" w:rsidP="005D7AB8">
      <w:pPr>
        <w:spacing w:after="0" w:line="240" w:lineRule="auto"/>
        <w:ind w:firstLine="426"/>
        <w:jc w:val="both"/>
        <w:rPr>
          <w:rFonts w:ascii="Times New Roman" w:hAnsi="Times New Roman" w:cs="Times New Roman"/>
          <w:color w:val="242424"/>
          <w:sz w:val="28"/>
          <w:szCs w:val="28"/>
        </w:rPr>
      </w:pPr>
      <w:r w:rsidRPr="00537E91">
        <w:rPr>
          <w:rFonts w:ascii="Times New Roman" w:hAnsi="Times New Roman" w:cs="Times New Roman"/>
          <w:color w:val="242424"/>
          <w:sz w:val="28"/>
          <w:szCs w:val="28"/>
        </w:rPr>
        <w:t>– подумать, что надо делать;</w:t>
      </w:r>
    </w:p>
    <w:p w:rsidR="005D7AB8" w:rsidRPr="00537E91" w:rsidRDefault="005D7AB8" w:rsidP="005D7AB8">
      <w:pPr>
        <w:spacing w:after="0" w:line="240" w:lineRule="auto"/>
        <w:ind w:firstLine="426"/>
        <w:jc w:val="both"/>
        <w:rPr>
          <w:rFonts w:ascii="Times New Roman" w:hAnsi="Times New Roman" w:cs="Times New Roman"/>
          <w:color w:val="242424"/>
          <w:sz w:val="28"/>
          <w:szCs w:val="28"/>
        </w:rPr>
      </w:pPr>
      <w:r w:rsidRPr="00537E91">
        <w:rPr>
          <w:rFonts w:ascii="Times New Roman" w:hAnsi="Times New Roman" w:cs="Times New Roman"/>
          <w:color w:val="242424"/>
          <w:sz w:val="28"/>
          <w:szCs w:val="28"/>
        </w:rPr>
        <w:t>– выяснить, что нужно знать для принятия того или иного решения.</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Обучаемые оказываются перед необходимостью поиска дополнительной информации, следовательно, вынуждены задавать вопросы, преимущественно "восходящие – вопросы на развитие", т.е. для получения новой, дополнительной информации.Обычно такого типа вопросы начинаются со слов "что?", "где?", "когда?", "почему?", "как?", "какой?", "зачем?". Педагог, в свою очередь, может открыть дискуссию о необходимости той или иной информации или сразу же сообщить требуемые данные. Получив необходимую и достаточную, по их мнению, информацию, обучаемые анализируют ее, принимают решения в небольших подгруппах по три-пять человек, а затем выносят на общую дискуссию так же, как это делается при традиционном анализе ситуаций, описанном выше.</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Преимущества метода "инцидента" заключаются в том, что при его использовании:</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color w:val="242424"/>
          <w:sz w:val="28"/>
          <w:szCs w:val="28"/>
        </w:rPr>
        <w:t xml:space="preserve">1) </w:t>
      </w:r>
      <w:r w:rsidRPr="00537E91">
        <w:rPr>
          <w:rFonts w:ascii="Times New Roman" w:hAnsi="Times New Roman" w:cs="Times New Roman"/>
          <w:sz w:val="28"/>
          <w:szCs w:val="28"/>
        </w:rPr>
        <w:t>развивается важное профессиональное умение – собирать и анализировать информацию;</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2) совершенствуется навык постановки вопросов "на развитие", "па уточнение", "па понимание";</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3) формируется навык выявления и формулировки проблемы, составляющей основу ситуации;</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4) осваиваются навыки системного подхода к принятию социально-психологических решений.</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Технология проигрывания ролей (инсценировки)</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Одну и ту же ситуацию можно проанализировать разными методами, поэтому несомненный интерес для педагогов представляет технология проигрывания ролей </w:t>
      </w:r>
      <w:r w:rsidRPr="00537E91">
        <w:rPr>
          <w:rStyle w:val="a6"/>
          <w:rFonts w:ascii="Times New Roman" w:hAnsi="Times New Roman" w:cs="Times New Roman"/>
          <w:i/>
          <w:iCs/>
          <w:color w:val="000000"/>
          <w:sz w:val="28"/>
          <w:szCs w:val="28"/>
        </w:rPr>
        <w:t>(инсценировки),</w:t>
      </w:r>
      <w:r w:rsidRPr="00537E91">
        <w:rPr>
          <w:rFonts w:ascii="Times New Roman" w:hAnsi="Times New Roman" w:cs="Times New Roman"/>
          <w:sz w:val="28"/>
          <w:szCs w:val="28"/>
        </w:rPr>
        <w:t> или </w:t>
      </w:r>
      <w:r w:rsidRPr="00537E91">
        <w:rPr>
          <w:rStyle w:val="a6"/>
          <w:rFonts w:ascii="Times New Roman" w:hAnsi="Times New Roman" w:cs="Times New Roman"/>
          <w:i/>
          <w:iCs/>
          <w:color w:val="000000"/>
          <w:sz w:val="28"/>
          <w:szCs w:val="28"/>
        </w:rPr>
        <w:t>метод "разыгрывания" ситуаций в ролях.</w:t>
      </w:r>
      <w:r w:rsidRPr="00537E91">
        <w:rPr>
          <w:rFonts w:ascii="Times New Roman" w:hAnsi="Times New Roman" w:cs="Times New Roman"/>
          <w:sz w:val="28"/>
          <w:szCs w:val="28"/>
        </w:rPr>
        <w:t> Цель проигрывания ролей заключается в том, чтобы создать в виде инсценировки перед аудиторией реальную психологопедагогическую ситуацию и затем дать обучаемым возможность оценить поступки и поведение участников игры – исполнителей.</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При "разыгрывании" ситуаций в ролях участники </w:t>
      </w:r>
      <w:r w:rsidRPr="00537E91">
        <w:rPr>
          <w:rStyle w:val="a6"/>
          <w:rFonts w:ascii="Times New Roman" w:hAnsi="Times New Roman" w:cs="Times New Roman"/>
          <w:i/>
          <w:iCs/>
          <w:color w:val="000000"/>
          <w:sz w:val="28"/>
          <w:szCs w:val="28"/>
        </w:rPr>
        <w:t>исполняют роль так, как сами считают нужным,</w:t>
      </w:r>
      <w:r w:rsidRPr="00537E91">
        <w:rPr>
          <w:rFonts w:ascii="Times New Roman" w:hAnsi="Times New Roman" w:cs="Times New Roman"/>
          <w:sz w:val="28"/>
          <w:szCs w:val="28"/>
        </w:rPr>
        <w:t> определяя самостоятельно свою стратегию поведения, свой вербальный репертуар и сценарий. Такую игру называют </w:t>
      </w:r>
      <w:r w:rsidRPr="00537E91">
        <w:rPr>
          <w:rStyle w:val="a6"/>
          <w:rFonts w:ascii="Times New Roman" w:hAnsi="Times New Roman" w:cs="Times New Roman"/>
          <w:i/>
          <w:iCs/>
          <w:color w:val="000000"/>
          <w:sz w:val="28"/>
          <w:szCs w:val="28"/>
        </w:rPr>
        <w:t>спонтанной</w:t>
      </w:r>
      <w:r w:rsidRPr="00537E91">
        <w:rPr>
          <w:rFonts w:ascii="Times New Roman" w:hAnsi="Times New Roman" w:cs="Times New Roman"/>
          <w:sz w:val="28"/>
          <w:szCs w:val="28"/>
        </w:rPr>
        <w:t> или </w:t>
      </w:r>
      <w:r w:rsidRPr="00537E91">
        <w:rPr>
          <w:rStyle w:val="a6"/>
          <w:rFonts w:ascii="Times New Roman" w:hAnsi="Times New Roman" w:cs="Times New Roman"/>
          <w:i/>
          <w:iCs/>
          <w:color w:val="000000"/>
          <w:sz w:val="28"/>
          <w:szCs w:val="28"/>
        </w:rPr>
        <w:t>импровизационной,</w:t>
      </w:r>
      <w:r w:rsidRPr="00537E91">
        <w:rPr>
          <w:rFonts w:ascii="Times New Roman" w:hAnsi="Times New Roman" w:cs="Times New Roman"/>
          <w:sz w:val="28"/>
          <w:szCs w:val="28"/>
        </w:rPr>
        <w:t> ведется она без предварительной подготовки, отличаясь тем самым от ролевой игры. Основная задача "разыгрывания" ситуации в ролях – проявить творческие способности к решению неожиданно встающих, актуальных проблем, к импровизации в поведении. Роли обычно распределяются сознательно и с согласия участников анализа ситуаций. Обычно на таких игровых занятиях обучаемые играют или самих себя, демонстрируя свой стиль, ценности, компетентность, эмоциональную культуру, или подражают кому-то из тех, кого хорошо знают.</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При обсуждении результатов такой игры педагог может решать не только образовательные, но и развивающие задачи, осуществляя коррекцию личности обучаемого, а также проанализировать, как возникают и развиваются все динамические групповые процессы: нормообразование, структурирование (по вертикали и горизонтали), групповое давление и конформизм, лидерство и руководство.</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Таким образом, педагог, овладевший ситуационным анализом во всем его многообразии, осознавший суть и предназначение каждого способа работы с ситуациями, усвоивший методологические особенности применения этой технологии, имеющий профессиональную и коммуникативную компетентности, сможет достаточно часто применять эту технологию в образовательном процессе.</w:t>
      </w:r>
    </w:p>
    <w:p w:rsidR="005D7AB8" w:rsidRDefault="00537E91" w:rsidP="005D7AB8">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Контрольные вопросы</w:t>
      </w:r>
    </w:p>
    <w:p w:rsidR="00537E91" w:rsidRPr="002A6600" w:rsidRDefault="00537E91" w:rsidP="005D7AB8">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1.</w:t>
      </w:r>
      <w:r w:rsidR="002A6600" w:rsidRPr="002A6600">
        <w:rPr>
          <w:rFonts w:ascii="Times New Roman" w:hAnsi="Times New Roman" w:cs="Times New Roman"/>
          <w:sz w:val="28"/>
          <w:szCs w:val="28"/>
        </w:rPr>
        <w:t xml:space="preserve"> </w:t>
      </w:r>
      <w:r w:rsidR="002A6600" w:rsidRPr="002A6600">
        <w:rPr>
          <w:rFonts w:ascii="Times New Roman" w:hAnsi="Times New Roman" w:cs="Times New Roman"/>
          <w:sz w:val="28"/>
          <w:szCs w:val="28"/>
          <w:lang w:val="kk-KZ"/>
        </w:rPr>
        <w:t>М</w:t>
      </w:r>
      <w:r w:rsidR="002A6600" w:rsidRPr="002A6600">
        <w:rPr>
          <w:rFonts w:ascii="Times New Roman" w:hAnsi="Times New Roman" w:cs="Times New Roman"/>
          <w:sz w:val="28"/>
          <w:szCs w:val="28"/>
        </w:rPr>
        <w:t xml:space="preserve">етодологические особенности применения </w:t>
      </w:r>
      <w:r w:rsidR="002A6600" w:rsidRPr="002A6600">
        <w:rPr>
          <w:rFonts w:ascii="Times New Roman" w:hAnsi="Times New Roman" w:cs="Times New Roman"/>
          <w:sz w:val="28"/>
          <w:szCs w:val="28"/>
          <w:lang w:val="kk-KZ"/>
        </w:rPr>
        <w:t>профессиональную и коммуникативную компетентности</w:t>
      </w:r>
    </w:p>
    <w:p w:rsidR="005D7AB8" w:rsidRPr="00537E91" w:rsidRDefault="005D7AB8" w:rsidP="005D7AB8">
      <w:pPr>
        <w:spacing w:after="0" w:line="240" w:lineRule="auto"/>
        <w:ind w:firstLine="426"/>
        <w:jc w:val="both"/>
        <w:rPr>
          <w:rFonts w:ascii="Times New Roman" w:hAnsi="Times New Roman" w:cs="Times New Roman"/>
          <w:sz w:val="28"/>
          <w:szCs w:val="28"/>
          <w:lang w:eastAsia="ru-RU"/>
        </w:rPr>
      </w:pPr>
    </w:p>
    <w:p w:rsidR="005D7AB8" w:rsidRPr="00537E91" w:rsidRDefault="005D7AB8" w:rsidP="005D7AB8">
      <w:pPr>
        <w:spacing w:after="0" w:line="240" w:lineRule="auto"/>
        <w:ind w:firstLine="426"/>
        <w:jc w:val="both"/>
        <w:rPr>
          <w:rFonts w:ascii="Times New Roman" w:hAnsi="Times New Roman" w:cs="Times New Roman"/>
          <w:b/>
          <w:sz w:val="28"/>
          <w:szCs w:val="28"/>
          <w:lang w:eastAsia="ru-RU"/>
        </w:rPr>
      </w:pPr>
      <w:r w:rsidRPr="00537E91">
        <w:rPr>
          <w:rFonts w:ascii="Times New Roman" w:hAnsi="Times New Roman" w:cs="Times New Roman"/>
          <w:b/>
          <w:sz w:val="28"/>
          <w:szCs w:val="28"/>
          <w:lang w:eastAsia="ru-RU"/>
        </w:rPr>
        <w:t>Лекция 14</w:t>
      </w:r>
      <w:r w:rsidR="00537E91" w:rsidRPr="00537E91">
        <w:rPr>
          <w:rFonts w:ascii="Times New Roman" w:hAnsi="Times New Roman" w:cs="Times New Roman"/>
          <w:b/>
          <w:sz w:val="28"/>
          <w:szCs w:val="28"/>
          <w:lang w:val="kk-KZ" w:eastAsia="ru-RU"/>
        </w:rPr>
        <w:t>.</w:t>
      </w:r>
      <w:r w:rsidRPr="00537E91">
        <w:rPr>
          <w:rFonts w:ascii="Times New Roman" w:hAnsi="Times New Roman" w:cs="Times New Roman"/>
          <w:b/>
          <w:sz w:val="28"/>
          <w:szCs w:val="28"/>
          <w:lang w:eastAsia="ru-RU"/>
        </w:rPr>
        <w:t xml:space="preserve"> Методы анализа кейсов </w:t>
      </w:r>
    </w:p>
    <w:p w:rsidR="00537E91" w:rsidRPr="00537E91" w:rsidRDefault="00537E91" w:rsidP="005D7AB8">
      <w:pPr>
        <w:spacing w:after="0" w:line="240" w:lineRule="auto"/>
        <w:ind w:firstLine="426"/>
        <w:jc w:val="both"/>
        <w:rPr>
          <w:rFonts w:ascii="Times New Roman" w:hAnsi="Times New Roman" w:cs="Times New Roman"/>
          <w:bCs/>
          <w:color w:val="000000" w:themeColor="text1"/>
          <w:sz w:val="28"/>
          <w:szCs w:val="28"/>
          <w:lang w:val="kk-KZ"/>
        </w:rPr>
      </w:pPr>
      <w:r w:rsidRPr="00537E91">
        <w:rPr>
          <w:rFonts w:ascii="Times New Roman" w:hAnsi="Times New Roman" w:cs="Times New Roman"/>
          <w:bCs/>
          <w:color w:val="000000" w:themeColor="text1"/>
          <w:sz w:val="28"/>
          <w:szCs w:val="28"/>
          <w:lang w:val="kk-KZ"/>
        </w:rPr>
        <w:t>План</w:t>
      </w:r>
    </w:p>
    <w:p w:rsidR="00537E91" w:rsidRDefault="00537E91" w:rsidP="005C2946">
      <w:pPr>
        <w:pStyle w:val="ad"/>
        <w:numPr>
          <w:ilvl w:val="0"/>
          <w:numId w:val="52"/>
        </w:numPr>
        <w:spacing w:after="0" w:line="240" w:lineRule="auto"/>
        <w:jc w:val="both"/>
        <w:rPr>
          <w:rFonts w:ascii="Times New Roman" w:hAnsi="Times New Roman" w:cs="Times New Roman"/>
          <w:bCs/>
          <w:color w:val="000000" w:themeColor="text1"/>
          <w:sz w:val="28"/>
          <w:szCs w:val="28"/>
          <w:lang w:val="kk-KZ"/>
        </w:rPr>
      </w:pPr>
      <w:r>
        <w:rPr>
          <w:rFonts w:ascii="Times New Roman" w:hAnsi="Times New Roman" w:cs="Times New Roman"/>
          <w:bCs/>
          <w:color w:val="000000" w:themeColor="text1"/>
          <w:sz w:val="28"/>
          <w:szCs w:val="28"/>
          <w:lang w:val="kk-KZ"/>
        </w:rPr>
        <w:t>Метод конкретных ситуации</w:t>
      </w:r>
    </w:p>
    <w:p w:rsidR="00537E91" w:rsidRDefault="00C22093" w:rsidP="005C2946">
      <w:pPr>
        <w:pStyle w:val="ad"/>
        <w:numPr>
          <w:ilvl w:val="0"/>
          <w:numId w:val="52"/>
        </w:numPr>
        <w:spacing w:after="0" w:line="240" w:lineRule="auto"/>
        <w:jc w:val="both"/>
        <w:rPr>
          <w:rFonts w:ascii="Times New Roman" w:hAnsi="Times New Roman" w:cs="Times New Roman"/>
          <w:bCs/>
          <w:color w:val="000000" w:themeColor="text1"/>
          <w:sz w:val="28"/>
          <w:szCs w:val="28"/>
          <w:lang w:val="kk-KZ"/>
        </w:rPr>
      </w:pPr>
      <w:r>
        <w:rPr>
          <w:rFonts w:ascii="Times New Roman" w:hAnsi="Times New Roman" w:cs="Times New Roman"/>
          <w:bCs/>
          <w:color w:val="000000" w:themeColor="text1"/>
          <w:sz w:val="28"/>
          <w:szCs w:val="28"/>
          <w:lang w:val="kk-KZ"/>
        </w:rPr>
        <w:t>Классификация кейсов</w:t>
      </w:r>
    </w:p>
    <w:p w:rsidR="00C22093" w:rsidRDefault="00C22093" w:rsidP="005C2946">
      <w:pPr>
        <w:pStyle w:val="ad"/>
        <w:numPr>
          <w:ilvl w:val="0"/>
          <w:numId w:val="52"/>
        </w:numPr>
        <w:spacing w:after="0" w:line="240" w:lineRule="auto"/>
        <w:jc w:val="both"/>
        <w:rPr>
          <w:rFonts w:ascii="Times New Roman" w:hAnsi="Times New Roman" w:cs="Times New Roman"/>
          <w:bCs/>
          <w:color w:val="000000" w:themeColor="text1"/>
          <w:sz w:val="28"/>
          <w:szCs w:val="28"/>
          <w:lang w:val="kk-KZ"/>
        </w:rPr>
      </w:pPr>
      <w:r>
        <w:rPr>
          <w:rFonts w:ascii="Times New Roman" w:hAnsi="Times New Roman" w:cs="Times New Roman"/>
          <w:bCs/>
          <w:color w:val="000000" w:themeColor="text1"/>
          <w:sz w:val="28"/>
          <w:szCs w:val="28"/>
          <w:lang w:val="kk-KZ"/>
        </w:rPr>
        <w:t>Сущность кейса</w:t>
      </w:r>
    </w:p>
    <w:p w:rsidR="00C22093" w:rsidRPr="00537E91" w:rsidRDefault="00C22093" w:rsidP="00C22093">
      <w:pPr>
        <w:pStyle w:val="ad"/>
        <w:spacing w:after="0" w:line="240" w:lineRule="auto"/>
        <w:ind w:left="786"/>
        <w:jc w:val="both"/>
        <w:rPr>
          <w:rFonts w:ascii="Times New Roman" w:hAnsi="Times New Roman" w:cs="Times New Roman"/>
          <w:bCs/>
          <w:color w:val="000000" w:themeColor="text1"/>
          <w:sz w:val="28"/>
          <w:szCs w:val="28"/>
          <w:lang w:val="kk-KZ"/>
        </w:rPr>
      </w:pPr>
    </w:p>
    <w:p w:rsidR="005D7AB8" w:rsidRPr="00537E91" w:rsidRDefault="005D7AB8" w:rsidP="005D7AB8">
      <w:pPr>
        <w:spacing w:after="0" w:line="240" w:lineRule="auto"/>
        <w:ind w:firstLine="426"/>
        <w:jc w:val="both"/>
        <w:rPr>
          <w:rFonts w:ascii="Times New Roman" w:hAnsi="Times New Roman" w:cs="Times New Roman"/>
          <w:color w:val="000000" w:themeColor="text1"/>
          <w:sz w:val="28"/>
          <w:szCs w:val="28"/>
        </w:rPr>
      </w:pPr>
      <w:r w:rsidRPr="00C22093">
        <w:rPr>
          <w:rFonts w:ascii="Times New Roman" w:hAnsi="Times New Roman" w:cs="Times New Roman"/>
          <w:bCs/>
          <w:color w:val="000000" w:themeColor="text1"/>
          <w:sz w:val="28"/>
          <w:szCs w:val="28"/>
        </w:rPr>
        <w:t>Метод конкретных ситуаций</w:t>
      </w:r>
      <w:r w:rsidRPr="00537E91">
        <w:rPr>
          <w:rFonts w:ascii="Times New Roman" w:hAnsi="Times New Roman" w:cs="Times New Roman"/>
          <w:color w:val="000000" w:themeColor="text1"/>
          <w:sz w:val="28"/>
          <w:szCs w:val="28"/>
        </w:rPr>
        <w:t> (</w:t>
      </w:r>
      <w:hyperlink r:id="rId9" w:tooltip="Английский язык" w:history="1">
        <w:r w:rsidRPr="00C22093">
          <w:rPr>
            <w:rStyle w:val="a7"/>
            <w:rFonts w:ascii="Times New Roman" w:hAnsi="Times New Roman" w:cs="Times New Roman"/>
            <w:color w:val="000000" w:themeColor="text1"/>
            <w:sz w:val="28"/>
            <w:szCs w:val="28"/>
            <w:u w:val="none"/>
          </w:rPr>
          <w:t>англ</w:t>
        </w:r>
        <w:r w:rsidRPr="00537E91">
          <w:rPr>
            <w:rStyle w:val="a7"/>
            <w:rFonts w:ascii="Times New Roman" w:hAnsi="Times New Roman" w:cs="Times New Roman"/>
            <w:color w:val="000000" w:themeColor="text1"/>
            <w:sz w:val="28"/>
            <w:szCs w:val="28"/>
          </w:rPr>
          <w:t>.</w:t>
        </w:r>
      </w:hyperlink>
      <w:r w:rsidRPr="00537E91">
        <w:rPr>
          <w:rFonts w:ascii="Times New Roman" w:hAnsi="Times New Roman" w:cs="Times New Roman"/>
          <w:color w:val="000000" w:themeColor="text1"/>
          <w:sz w:val="28"/>
          <w:szCs w:val="28"/>
        </w:rPr>
        <w:t> </w:t>
      </w:r>
      <w:r w:rsidRPr="00537E91">
        <w:rPr>
          <w:rFonts w:ascii="Times New Roman" w:hAnsi="Times New Roman" w:cs="Times New Roman"/>
          <w:i/>
          <w:iCs/>
          <w:color w:val="000000" w:themeColor="text1"/>
          <w:sz w:val="28"/>
          <w:szCs w:val="28"/>
        </w:rPr>
        <w:t>Casemethod</w:t>
      </w:r>
      <w:r w:rsidRPr="00537E91">
        <w:rPr>
          <w:rFonts w:ascii="Times New Roman" w:hAnsi="Times New Roman" w:cs="Times New Roman"/>
          <w:color w:val="000000" w:themeColor="text1"/>
          <w:sz w:val="28"/>
          <w:szCs w:val="28"/>
        </w:rPr>
        <w:t xml:space="preserve">, кейс-метод, метод кейсов, метод ситуационного анализа) — техника обучения, использующая описание реальных экономических, социальных и бизнес-ситуаций. Обучающиеся должны исследовать ситуацию, разобраться в сути проблем, предложить возможные решения и выбрать лучшее из них. Кейсы основываются на реальном фактическом материале или же </w:t>
      </w:r>
      <w:r w:rsidRPr="00537E91">
        <w:rPr>
          <w:rFonts w:ascii="Times New Roman" w:hAnsi="Times New Roman" w:cs="Times New Roman"/>
          <w:color w:val="222222"/>
          <w:sz w:val="28"/>
          <w:szCs w:val="28"/>
          <w:shd w:val="clear" w:color="auto" w:fill="FFFFFF"/>
        </w:rPr>
        <w:t>приближены к реальной ситуации</w:t>
      </w:r>
      <w:r w:rsidRPr="00537E91">
        <w:rPr>
          <w:rFonts w:ascii="Times New Roman" w:hAnsi="Times New Roman" w:cs="Times New Roman"/>
          <w:color w:val="000000" w:themeColor="text1"/>
          <w:sz w:val="28"/>
          <w:szCs w:val="28"/>
        </w:rPr>
        <w:t>.</w:t>
      </w:r>
    </w:p>
    <w:p w:rsidR="005D7AB8" w:rsidRPr="00537E91" w:rsidRDefault="005D7AB8" w:rsidP="005D7AB8">
      <w:pPr>
        <w:spacing w:after="0" w:line="240" w:lineRule="auto"/>
        <w:ind w:firstLine="426"/>
        <w:jc w:val="both"/>
        <w:rPr>
          <w:rFonts w:ascii="Times New Roman" w:hAnsi="Times New Roman" w:cs="Times New Roman"/>
          <w:bCs/>
          <w:color w:val="000000" w:themeColor="text1"/>
          <w:sz w:val="28"/>
          <w:szCs w:val="28"/>
          <w:lang w:val="kk-KZ"/>
        </w:rPr>
      </w:pPr>
      <w:r w:rsidRPr="00537E91">
        <w:rPr>
          <w:rStyle w:val="mw-headline"/>
          <w:rFonts w:ascii="Times New Roman" w:hAnsi="Times New Roman" w:cs="Times New Roman"/>
          <w:bCs/>
          <w:color w:val="000000" w:themeColor="text1"/>
          <w:sz w:val="28"/>
          <w:szCs w:val="28"/>
        </w:rPr>
        <w:t>История метода конкретных ситуаций</w:t>
      </w:r>
      <w:r w:rsidR="00537E91">
        <w:rPr>
          <w:rStyle w:val="mw-headline"/>
          <w:rFonts w:ascii="Times New Roman" w:hAnsi="Times New Roman" w:cs="Times New Roman"/>
          <w:bCs/>
          <w:color w:val="000000" w:themeColor="text1"/>
          <w:sz w:val="28"/>
          <w:szCs w:val="28"/>
          <w:lang w:val="kk-KZ"/>
        </w:rPr>
        <w:t>.</w:t>
      </w:r>
    </w:p>
    <w:p w:rsidR="005D7AB8" w:rsidRPr="00537E91" w:rsidRDefault="005D7AB8" w:rsidP="005D7AB8">
      <w:pPr>
        <w:spacing w:after="0" w:line="240" w:lineRule="auto"/>
        <w:ind w:firstLine="426"/>
        <w:jc w:val="both"/>
        <w:rPr>
          <w:rFonts w:ascii="Times New Roman" w:hAnsi="Times New Roman" w:cs="Times New Roman"/>
          <w:color w:val="000000" w:themeColor="text1"/>
          <w:sz w:val="28"/>
          <w:szCs w:val="28"/>
        </w:rPr>
      </w:pPr>
      <w:r w:rsidRPr="00537E91">
        <w:rPr>
          <w:rFonts w:ascii="Times New Roman" w:hAnsi="Times New Roman" w:cs="Times New Roman"/>
          <w:color w:val="000000" w:themeColor="text1"/>
          <w:sz w:val="28"/>
          <w:szCs w:val="28"/>
        </w:rPr>
        <w:t>Метод был впервые применён в </w:t>
      </w:r>
      <w:hyperlink r:id="rId10" w:tooltip="Гарвардская школа бизнеса" w:history="1">
        <w:r w:rsidRPr="00537E91">
          <w:rPr>
            <w:rStyle w:val="a7"/>
            <w:rFonts w:ascii="Times New Roman" w:hAnsi="Times New Roman" w:cs="Times New Roman"/>
            <w:color w:val="000000" w:themeColor="text1"/>
            <w:sz w:val="28"/>
            <w:szCs w:val="28"/>
            <w:u w:val="none"/>
          </w:rPr>
          <w:t>Гарвардской школе бизнеса</w:t>
        </w:r>
      </w:hyperlink>
      <w:r w:rsidRPr="00537E91">
        <w:rPr>
          <w:rFonts w:ascii="Times New Roman" w:hAnsi="Times New Roman" w:cs="Times New Roman"/>
          <w:color w:val="000000" w:themeColor="text1"/>
          <w:sz w:val="28"/>
          <w:szCs w:val="28"/>
        </w:rPr>
        <w:t> в 1924 году, чьи преподаватели быстро поняли, что не существует учебников, подходящих для аспирантской программы в бизнесе. Их первым решением данной проблемы было интервью с ведущими практиками бизнеса и написание подробных отчётов о том, чем занимались эти менеджеры, а также о факторах, влияющих на их деятельность. Слушателям давались описания определённой ситуации, с которой столкнулась реальная организация в своей деятельности, для того чтобы ознакомиться с проблемой и найти самостоятельно и в ходе коллективного обсуждения решение.</w:t>
      </w:r>
    </w:p>
    <w:p w:rsidR="005D7AB8" w:rsidRPr="00537E91" w:rsidRDefault="005D7AB8" w:rsidP="005D7AB8">
      <w:pPr>
        <w:spacing w:after="0" w:line="240" w:lineRule="auto"/>
        <w:ind w:firstLine="426"/>
        <w:jc w:val="both"/>
        <w:rPr>
          <w:rFonts w:ascii="Times New Roman" w:hAnsi="Times New Roman" w:cs="Times New Roman"/>
          <w:color w:val="000000" w:themeColor="text1"/>
          <w:sz w:val="28"/>
          <w:szCs w:val="28"/>
        </w:rPr>
      </w:pPr>
      <w:r w:rsidRPr="00537E91">
        <w:rPr>
          <w:rFonts w:ascii="Times New Roman" w:hAnsi="Times New Roman" w:cs="Times New Roman"/>
          <w:color w:val="000000" w:themeColor="text1"/>
          <w:sz w:val="28"/>
          <w:szCs w:val="28"/>
        </w:rPr>
        <w:t xml:space="preserve">Кейс-метод широко используется в бизнес-обучении во всём мире и продолжает завоёвывать новых сторонников. </w:t>
      </w:r>
    </w:p>
    <w:p w:rsidR="005D7AB8" w:rsidRPr="00537E91" w:rsidRDefault="005D7AB8" w:rsidP="005D7AB8">
      <w:pPr>
        <w:spacing w:after="0" w:line="240" w:lineRule="auto"/>
        <w:ind w:firstLine="426"/>
        <w:jc w:val="both"/>
        <w:rPr>
          <w:rFonts w:ascii="Times New Roman" w:hAnsi="Times New Roman" w:cs="Times New Roman"/>
          <w:color w:val="000000" w:themeColor="text1"/>
          <w:sz w:val="28"/>
          <w:szCs w:val="28"/>
        </w:rPr>
      </w:pPr>
      <w:r w:rsidRPr="00537E91">
        <w:rPr>
          <w:rFonts w:ascii="Times New Roman" w:hAnsi="Times New Roman" w:cs="Times New Roman"/>
          <w:color w:val="000000" w:themeColor="text1"/>
          <w:sz w:val="28"/>
          <w:szCs w:val="28"/>
        </w:rPr>
        <w:t>С начала 2000-х годов кейсы широко используются в практике преподавания естественнонаучных и технических дисциплин. Например, </w:t>
      </w:r>
      <w:hyperlink r:id="rId11" w:tooltip="Journal Of Chemical Education (страница отсутствует)" w:history="1">
        <w:r w:rsidRPr="00537E91">
          <w:rPr>
            <w:rStyle w:val="a7"/>
            <w:rFonts w:ascii="Times New Roman" w:hAnsi="Times New Roman" w:cs="Times New Roman"/>
            <w:color w:val="000000" w:themeColor="text1"/>
            <w:sz w:val="28"/>
            <w:szCs w:val="28"/>
            <w:u w:val="none"/>
          </w:rPr>
          <w:t>Journal</w:t>
        </w:r>
        <w:r w:rsidR="00537E91">
          <w:rPr>
            <w:rStyle w:val="a7"/>
            <w:rFonts w:ascii="Times New Roman" w:hAnsi="Times New Roman" w:cs="Times New Roman"/>
            <w:color w:val="000000" w:themeColor="text1"/>
            <w:sz w:val="28"/>
            <w:szCs w:val="28"/>
            <w:u w:val="none"/>
            <w:lang w:val="kk-KZ"/>
          </w:rPr>
          <w:t xml:space="preserve"> </w:t>
        </w:r>
        <w:r w:rsidRPr="00537E91">
          <w:rPr>
            <w:rStyle w:val="a7"/>
            <w:rFonts w:ascii="Times New Roman" w:hAnsi="Times New Roman" w:cs="Times New Roman"/>
            <w:color w:val="000000" w:themeColor="text1"/>
            <w:sz w:val="28"/>
            <w:szCs w:val="28"/>
            <w:u w:val="none"/>
          </w:rPr>
          <w:t>Of</w:t>
        </w:r>
        <w:r w:rsidR="00537E91">
          <w:rPr>
            <w:rStyle w:val="a7"/>
            <w:rFonts w:ascii="Times New Roman" w:hAnsi="Times New Roman" w:cs="Times New Roman"/>
            <w:color w:val="000000" w:themeColor="text1"/>
            <w:sz w:val="28"/>
            <w:szCs w:val="28"/>
            <w:u w:val="none"/>
            <w:lang w:val="kk-KZ"/>
          </w:rPr>
          <w:t xml:space="preserve"> </w:t>
        </w:r>
        <w:r w:rsidRPr="00537E91">
          <w:rPr>
            <w:rStyle w:val="a7"/>
            <w:rFonts w:ascii="Times New Roman" w:hAnsi="Times New Roman" w:cs="Times New Roman"/>
            <w:color w:val="000000" w:themeColor="text1"/>
            <w:sz w:val="28"/>
            <w:szCs w:val="28"/>
            <w:u w:val="none"/>
          </w:rPr>
          <w:t>Chemical</w:t>
        </w:r>
        <w:r w:rsidR="00537E91">
          <w:rPr>
            <w:rStyle w:val="a7"/>
            <w:rFonts w:ascii="Times New Roman" w:hAnsi="Times New Roman" w:cs="Times New Roman"/>
            <w:color w:val="000000" w:themeColor="text1"/>
            <w:sz w:val="28"/>
            <w:szCs w:val="28"/>
            <w:u w:val="none"/>
            <w:lang w:val="kk-KZ"/>
          </w:rPr>
          <w:t xml:space="preserve"> </w:t>
        </w:r>
        <w:r w:rsidRPr="00537E91">
          <w:rPr>
            <w:rStyle w:val="a7"/>
            <w:rFonts w:ascii="Times New Roman" w:hAnsi="Times New Roman" w:cs="Times New Roman"/>
            <w:color w:val="000000" w:themeColor="text1"/>
            <w:sz w:val="28"/>
            <w:szCs w:val="28"/>
            <w:u w:val="none"/>
          </w:rPr>
          <w:t>Education</w:t>
        </w:r>
      </w:hyperlink>
      <w:r w:rsidRPr="00537E91">
        <w:rPr>
          <w:rFonts w:ascii="Times New Roman" w:hAnsi="Times New Roman" w:cs="Times New Roman"/>
          <w:color w:val="000000" w:themeColor="text1"/>
          <w:sz w:val="28"/>
          <w:szCs w:val="28"/>
        </w:rPr>
        <w:t> </w:t>
      </w:r>
      <w:r w:rsidR="00537E91">
        <w:rPr>
          <w:rFonts w:ascii="Times New Roman" w:hAnsi="Times New Roman" w:cs="Times New Roman"/>
          <w:color w:val="000000" w:themeColor="text1"/>
          <w:sz w:val="28"/>
          <w:szCs w:val="28"/>
          <w:lang w:val="kk-KZ"/>
        </w:rPr>
        <w:t xml:space="preserve"> </w:t>
      </w:r>
      <w:r w:rsidRPr="00537E91">
        <w:rPr>
          <w:rFonts w:ascii="Times New Roman" w:hAnsi="Times New Roman" w:cs="Times New Roman"/>
          <w:color w:val="000000" w:themeColor="text1"/>
          <w:sz w:val="28"/>
          <w:szCs w:val="28"/>
        </w:rPr>
        <w:t xml:space="preserve">регулярно публикует соответствующие методические материалы. Практика использования кейсов при обучении различным специальным дисциплинам — технологическим, туристским, медицинским — наметилась и в </w:t>
      </w:r>
      <w:r w:rsidR="00537E91">
        <w:rPr>
          <w:rFonts w:ascii="Times New Roman" w:hAnsi="Times New Roman" w:cs="Times New Roman"/>
          <w:color w:val="000000" w:themeColor="text1"/>
          <w:sz w:val="28"/>
          <w:szCs w:val="28"/>
          <w:lang w:val="kk-KZ"/>
        </w:rPr>
        <w:t>Казахстане</w:t>
      </w:r>
      <w:r w:rsidRPr="00537E91">
        <w:rPr>
          <w:rFonts w:ascii="Times New Roman" w:hAnsi="Times New Roman" w:cs="Times New Roman"/>
          <w:color w:val="000000" w:themeColor="text1"/>
          <w:sz w:val="28"/>
          <w:szCs w:val="28"/>
        </w:rPr>
        <w:t>.</w:t>
      </w:r>
    </w:p>
    <w:p w:rsidR="005D7AB8" w:rsidRPr="00537E91" w:rsidRDefault="005D7AB8" w:rsidP="005D7AB8">
      <w:pPr>
        <w:spacing w:after="0" w:line="240" w:lineRule="auto"/>
        <w:ind w:firstLine="426"/>
        <w:jc w:val="both"/>
        <w:rPr>
          <w:rFonts w:ascii="Times New Roman" w:hAnsi="Times New Roman" w:cs="Times New Roman"/>
          <w:color w:val="000000" w:themeColor="text1"/>
          <w:sz w:val="28"/>
          <w:szCs w:val="28"/>
        </w:rPr>
      </w:pPr>
      <w:r w:rsidRPr="00C22093">
        <w:rPr>
          <w:rStyle w:val="mw-headline"/>
          <w:rFonts w:ascii="Times New Roman" w:hAnsi="Times New Roman" w:cs="Times New Roman"/>
          <w:bCs/>
          <w:color w:val="000000" w:themeColor="text1"/>
          <w:sz w:val="28"/>
          <w:szCs w:val="28"/>
        </w:rPr>
        <w:t>Классификация кейсов</w:t>
      </w:r>
      <w:r w:rsidR="00C22093">
        <w:rPr>
          <w:rStyle w:val="mw-headline"/>
          <w:rFonts w:ascii="Times New Roman" w:hAnsi="Times New Roman" w:cs="Times New Roman"/>
          <w:bCs/>
          <w:color w:val="000000" w:themeColor="text1"/>
          <w:sz w:val="28"/>
          <w:szCs w:val="28"/>
          <w:lang w:val="kk-KZ"/>
        </w:rPr>
        <w:t xml:space="preserve">. </w:t>
      </w:r>
      <w:r w:rsidRPr="00537E91">
        <w:rPr>
          <w:rFonts w:ascii="Times New Roman" w:hAnsi="Times New Roman" w:cs="Times New Roman"/>
          <w:color w:val="000000" w:themeColor="text1"/>
          <w:sz w:val="28"/>
          <w:szCs w:val="28"/>
        </w:rPr>
        <w:t>Структурированные кейсы (highlystructuredcases) — короткое и точное изложение ситуации с конкретными цифрами и данными. Для такого типа кейсов существует определённое количество правильных ответов. Они предназначены для оценки знания и/или умения использовать одну формулу, навык, методику в определённой области знаний.</w:t>
      </w:r>
    </w:p>
    <w:p w:rsidR="005D7AB8" w:rsidRPr="00537E91" w:rsidRDefault="005D7AB8" w:rsidP="005D7AB8">
      <w:pPr>
        <w:spacing w:after="0" w:line="240" w:lineRule="auto"/>
        <w:ind w:firstLine="426"/>
        <w:jc w:val="both"/>
        <w:rPr>
          <w:rFonts w:ascii="Times New Roman" w:hAnsi="Times New Roman" w:cs="Times New Roman"/>
          <w:color w:val="000000" w:themeColor="text1"/>
          <w:sz w:val="28"/>
          <w:szCs w:val="28"/>
        </w:rPr>
      </w:pPr>
      <w:r w:rsidRPr="00537E91">
        <w:rPr>
          <w:rFonts w:ascii="Times New Roman" w:hAnsi="Times New Roman" w:cs="Times New Roman"/>
          <w:color w:val="000000" w:themeColor="text1"/>
          <w:sz w:val="28"/>
          <w:szCs w:val="28"/>
        </w:rPr>
        <w:t>Неструктурированные кейсы (unstructuredcases). Они представляют собой материал с большим количеством данных и предназначены для оценки стиля и скорости мышления, умения отделить главное от второстепенного и навыков работы в определённой области. Для них существуют несколько правильных вариантов ответов и обычно не исключается возможность нахождения нестандартного решения.</w:t>
      </w:r>
    </w:p>
    <w:p w:rsidR="005D7AB8" w:rsidRPr="00537E91" w:rsidRDefault="005D7AB8" w:rsidP="005D7AB8">
      <w:pPr>
        <w:spacing w:after="0" w:line="240" w:lineRule="auto"/>
        <w:ind w:firstLine="426"/>
        <w:jc w:val="both"/>
        <w:rPr>
          <w:rFonts w:ascii="Times New Roman" w:hAnsi="Times New Roman" w:cs="Times New Roman"/>
          <w:color w:val="000000" w:themeColor="text1"/>
          <w:sz w:val="28"/>
          <w:szCs w:val="28"/>
        </w:rPr>
      </w:pPr>
      <w:r w:rsidRPr="00537E91">
        <w:rPr>
          <w:rFonts w:ascii="Times New Roman" w:hAnsi="Times New Roman" w:cs="Times New Roman"/>
          <w:color w:val="000000" w:themeColor="text1"/>
          <w:sz w:val="28"/>
          <w:szCs w:val="28"/>
        </w:rPr>
        <w:t>Первооткрывательские кейсы (groundbreakingcases) могут быть как очень короткие, так и длинные. Наблюдение за решением такого кейса даёт возможность увидеть, способен ли человек мыслить нестандартно, сколько креативных идей он может выдать за отведённое время. Если проходит групповое решение, то может ли он подхватить чужую мысль, развить её и использовать на практике.</w:t>
      </w:r>
    </w:p>
    <w:p w:rsidR="005D7AB8" w:rsidRPr="00537E91" w:rsidRDefault="005D7AB8" w:rsidP="005D7AB8">
      <w:pPr>
        <w:spacing w:after="0" w:line="240" w:lineRule="auto"/>
        <w:ind w:firstLine="426"/>
        <w:jc w:val="both"/>
        <w:rPr>
          <w:rFonts w:ascii="Times New Roman" w:hAnsi="Times New Roman" w:cs="Times New Roman"/>
          <w:color w:val="000000" w:themeColor="text1"/>
          <w:sz w:val="28"/>
          <w:szCs w:val="28"/>
        </w:rPr>
      </w:pPr>
      <w:r w:rsidRPr="00537E91">
        <w:rPr>
          <w:rFonts w:ascii="Times New Roman" w:hAnsi="Times New Roman" w:cs="Times New Roman"/>
          <w:color w:val="000000" w:themeColor="text1"/>
          <w:sz w:val="28"/>
          <w:szCs w:val="28"/>
        </w:rPr>
        <w:t>Матрица проектного (первоотрывательского) кейса включает:</w:t>
      </w:r>
    </w:p>
    <w:p w:rsidR="005D7AB8" w:rsidRPr="00537E91" w:rsidRDefault="005D7AB8" w:rsidP="005D7AB8">
      <w:pPr>
        <w:spacing w:after="0" w:line="240" w:lineRule="auto"/>
        <w:ind w:firstLine="426"/>
        <w:jc w:val="both"/>
        <w:rPr>
          <w:rFonts w:ascii="Times New Roman" w:hAnsi="Times New Roman" w:cs="Times New Roman"/>
          <w:color w:val="000000" w:themeColor="text1"/>
          <w:sz w:val="28"/>
          <w:szCs w:val="28"/>
        </w:rPr>
      </w:pPr>
      <w:r w:rsidRPr="00537E91">
        <w:rPr>
          <w:rFonts w:ascii="Times New Roman" w:hAnsi="Times New Roman" w:cs="Times New Roman"/>
          <w:color w:val="000000" w:themeColor="text1"/>
          <w:sz w:val="28"/>
          <w:szCs w:val="28"/>
        </w:rPr>
        <w:t>Исследовательский вопрос</w:t>
      </w:r>
    </w:p>
    <w:p w:rsidR="005D7AB8" w:rsidRPr="00537E91" w:rsidRDefault="005D7AB8" w:rsidP="005D7AB8">
      <w:pPr>
        <w:spacing w:after="0" w:line="240" w:lineRule="auto"/>
        <w:ind w:firstLine="426"/>
        <w:jc w:val="both"/>
        <w:rPr>
          <w:rFonts w:ascii="Times New Roman" w:hAnsi="Times New Roman" w:cs="Times New Roman"/>
          <w:color w:val="000000" w:themeColor="text1"/>
          <w:sz w:val="28"/>
          <w:szCs w:val="28"/>
        </w:rPr>
      </w:pPr>
      <w:r w:rsidRPr="00537E91">
        <w:rPr>
          <w:rFonts w:ascii="Times New Roman" w:hAnsi="Times New Roman" w:cs="Times New Roman"/>
          <w:color w:val="000000" w:themeColor="text1"/>
          <w:sz w:val="28"/>
          <w:szCs w:val="28"/>
        </w:rPr>
        <w:t>Актуальные исследовательские проблемы</w:t>
      </w:r>
    </w:p>
    <w:p w:rsidR="005D7AB8" w:rsidRPr="00537E91" w:rsidRDefault="005D7AB8" w:rsidP="005D7AB8">
      <w:pPr>
        <w:spacing w:after="0" w:line="240" w:lineRule="auto"/>
        <w:ind w:firstLine="426"/>
        <w:jc w:val="both"/>
        <w:rPr>
          <w:rFonts w:ascii="Times New Roman" w:hAnsi="Times New Roman" w:cs="Times New Roman"/>
          <w:color w:val="000000" w:themeColor="text1"/>
          <w:sz w:val="28"/>
          <w:szCs w:val="28"/>
        </w:rPr>
      </w:pPr>
      <w:r w:rsidRPr="00537E91">
        <w:rPr>
          <w:rFonts w:ascii="Times New Roman" w:hAnsi="Times New Roman" w:cs="Times New Roman"/>
          <w:color w:val="000000" w:themeColor="text1"/>
          <w:sz w:val="28"/>
          <w:szCs w:val="28"/>
        </w:rPr>
        <w:t>Поле типовых задач</w:t>
      </w:r>
    </w:p>
    <w:p w:rsidR="005D7AB8" w:rsidRPr="00537E91" w:rsidRDefault="005D7AB8" w:rsidP="005D7AB8">
      <w:pPr>
        <w:spacing w:after="0" w:line="240" w:lineRule="auto"/>
        <w:ind w:firstLine="426"/>
        <w:jc w:val="both"/>
        <w:rPr>
          <w:rFonts w:ascii="Times New Roman" w:hAnsi="Times New Roman" w:cs="Times New Roman"/>
          <w:color w:val="000000" w:themeColor="text1"/>
          <w:sz w:val="28"/>
          <w:szCs w:val="28"/>
        </w:rPr>
      </w:pPr>
      <w:r w:rsidRPr="00537E91">
        <w:rPr>
          <w:rFonts w:ascii="Times New Roman" w:hAnsi="Times New Roman" w:cs="Times New Roman"/>
          <w:color w:val="000000" w:themeColor="text1"/>
          <w:sz w:val="28"/>
          <w:szCs w:val="28"/>
        </w:rPr>
        <w:t>Эталонные управленческие решения</w:t>
      </w:r>
    </w:p>
    <w:p w:rsidR="005D7AB8" w:rsidRPr="00537E91" w:rsidRDefault="005D7AB8" w:rsidP="005D7AB8">
      <w:pPr>
        <w:spacing w:after="0" w:line="240" w:lineRule="auto"/>
        <w:ind w:firstLine="426"/>
        <w:jc w:val="both"/>
        <w:rPr>
          <w:rFonts w:ascii="Times New Roman" w:hAnsi="Times New Roman" w:cs="Times New Roman"/>
          <w:color w:val="000000" w:themeColor="text1"/>
          <w:sz w:val="28"/>
          <w:szCs w:val="28"/>
        </w:rPr>
      </w:pPr>
      <w:r w:rsidRPr="00C22093">
        <w:rPr>
          <w:rStyle w:val="mw-headline"/>
          <w:rFonts w:ascii="Times New Roman" w:hAnsi="Times New Roman" w:cs="Times New Roman"/>
          <w:bCs/>
          <w:color w:val="000000" w:themeColor="text1"/>
          <w:sz w:val="28"/>
          <w:szCs w:val="28"/>
        </w:rPr>
        <w:t>Сущность кейса</w:t>
      </w:r>
      <w:r w:rsidR="00C22093">
        <w:rPr>
          <w:rStyle w:val="mw-headline"/>
          <w:rFonts w:ascii="Times New Roman" w:hAnsi="Times New Roman" w:cs="Times New Roman"/>
          <w:bCs/>
          <w:color w:val="000000" w:themeColor="text1"/>
          <w:sz w:val="28"/>
          <w:szCs w:val="28"/>
          <w:lang w:val="kk-KZ"/>
        </w:rPr>
        <w:t xml:space="preserve">. </w:t>
      </w:r>
      <w:r w:rsidRPr="00537E91">
        <w:rPr>
          <w:rFonts w:ascii="Times New Roman" w:hAnsi="Times New Roman" w:cs="Times New Roman"/>
          <w:color w:val="000000" w:themeColor="text1"/>
          <w:sz w:val="28"/>
          <w:szCs w:val="28"/>
        </w:rPr>
        <w:t>Бизнес-кейс — это специально подготовленный учебный материал, который отражает конкретную проблемную бизнес-ситуацию, требующую управленческих решений со стороны менеджмента компании. В ходе занятий преподаватель направляет студентов в поиске таких решений.</w:t>
      </w:r>
    </w:p>
    <w:p w:rsidR="005D7AB8" w:rsidRPr="00537E91" w:rsidRDefault="005D7AB8" w:rsidP="005D7AB8">
      <w:pPr>
        <w:spacing w:after="0" w:line="240" w:lineRule="auto"/>
        <w:ind w:firstLine="426"/>
        <w:jc w:val="both"/>
        <w:rPr>
          <w:rFonts w:ascii="Times New Roman" w:hAnsi="Times New Roman" w:cs="Times New Roman"/>
          <w:color w:val="000000" w:themeColor="text1"/>
          <w:sz w:val="28"/>
          <w:szCs w:val="28"/>
        </w:rPr>
      </w:pPr>
      <w:r w:rsidRPr="00537E91">
        <w:rPr>
          <w:rFonts w:ascii="Times New Roman" w:hAnsi="Times New Roman" w:cs="Times New Roman"/>
          <w:color w:val="000000" w:themeColor="text1"/>
          <w:sz w:val="28"/>
          <w:szCs w:val="28"/>
        </w:rPr>
        <w:t>В соответствии с исследованиями, проведёнными </w:t>
      </w:r>
      <w:hyperlink r:id="rId12" w:tooltip="ECCH (страница отсутствует)" w:history="1">
        <w:r w:rsidRPr="00C22093">
          <w:rPr>
            <w:rStyle w:val="a7"/>
            <w:rFonts w:ascii="Times New Roman" w:hAnsi="Times New Roman" w:cs="Times New Roman"/>
            <w:color w:val="000000" w:themeColor="text1"/>
            <w:sz w:val="28"/>
            <w:szCs w:val="28"/>
            <w:u w:val="none"/>
          </w:rPr>
          <w:t>ECCH</w:t>
        </w:r>
      </w:hyperlink>
      <w:r w:rsidRPr="00537E91">
        <w:rPr>
          <w:rFonts w:ascii="Times New Roman" w:hAnsi="Times New Roman" w:cs="Times New Roman"/>
          <w:color w:val="000000" w:themeColor="text1"/>
          <w:sz w:val="28"/>
          <w:szCs w:val="28"/>
        </w:rPr>
        <w:t>, некоммерческой организацией, специализирующейся на разработке и развитии кейс-метода в бизнес-образовании, наибольшей популярностью как у преподавателей, так и у студентов пользуются кейсы, основанные на полевых исследованиях. Традиционно бизнес-кейс пишется в партнёрстве академических преподавателей и менеджеров компаний.</w:t>
      </w:r>
    </w:p>
    <w:p w:rsidR="005D7AB8" w:rsidRPr="00537E91" w:rsidRDefault="005D7AB8" w:rsidP="005D7AB8">
      <w:pPr>
        <w:spacing w:after="0" w:line="240" w:lineRule="auto"/>
        <w:ind w:firstLine="426"/>
        <w:jc w:val="both"/>
        <w:rPr>
          <w:rFonts w:ascii="Times New Roman" w:hAnsi="Times New Roman" w:cs="Times New Roman"/>
          <w:color w:val="000000" w:themeColor="text1"/>
          <w:sz w:val="28"/>
          <w:szCs w:val="28"/>
        </w:rPr>
      </w:pPr>
      <w:r w:rsidRPr="00537E91">
        <w:rPr>
          <w:rFonts w:ascii="Times New Roman" w:hAnsi="Times New Roman" w:cs="Times New Roman"/>
          <w:color w:val="000000" w:themeColor="text1"/>
          <w:sz w:val="28"/>
          <w:szCs w:val="28"/>
        </w:rPr>
        <w:t>В настоящее время наибольшее распространение получили бизнес-кейсы, написанные по североамериканским компаниям, так как именно здесь зародилась культура ситуационного анализа.</w:t>
      </w:r>
      <w:r w:rsidR="00C22093">
        <w:rPr>
          <w:rFonts w:ascii="Times New Roman" w:hAnsi="Times New Roman" w:cs="Times New Roman"/>
          <w:color w:val="000000" w:themeColor="text1"/>
          <w:sz w:val="28"/>
          <w:szCs w:val="28"/>
          <w:lang w:val="kk-KZ"/>
        </w:rPr>
        <w:t xml:space="preserve"> </w:t>
      </w:r>
      <w:r w:rsidRPr="00537E91">
        <w:rPr>
          <w:rFonts w:ascii="Times New Roman" w:hAnsi="Times New Roman" w:cs="Times New Roman"/>
          <w:color w:val="000000" w:themeColor="text1"/>
          <w:sz w:val="28"/>
          <w:szCs w:val="28"/>
        </w:rPr>
        <w:t>Однако с конца 90-х годов деятельную роль в написании кейсов начинают принимать профессора европейских школ, ощущая недостаток национальных иллюстраций к бизнес-задачам. Благодаря международным связям деятельно включаются в этот процесс и азиатские школы. Так, например, </w:t>
      </w:r>
      <w:hyperlink r:id="rId13" w:tooltip="INSEAD" w:history="1">
        <w:r w:rsidRPr="00537E91">
          <w:rPr>
            <w:rStyle w:val="a7"/>
            <w:rFonts w:ascii="Times New Roman" w:hAnsi="Times New Roman" w:cs="Times New Roman"/>
            <w:color w:val="000000" w:themeColor="text1"/>
            <w:sz w:val="28"/>
            <w:szCs w:val="28"/>
            <w:u w:val="none"/>
          </w:rPr>
          <w:t>INSEAD</w:t>
        </w:r>
      </w:hyperlink>
      <w:r w:rsidRPr="00537E91">
        <w:rPr>
          <w:rFonts w:ascii="Times New Roman" w:hAnsi="Times New Roman" w:cs="Times New Roman"/>
          <w:color w:val="000000" w:themeColor="text1"/>
          <w:sz w:val="28"/>
          <w:szCs w:val="28"/>
        </w:rPr>
        <w:t>, европейская бизнес-школа, располагающаяся во </w:t>
      </w:r>
      <w:hyperlink r:id="rId14" w:tooltip="Франция" w:history="1">
        <w:r w:rsidRPr="00537E91">
          <w:rPr>
            <w:rStyle w:val="a7"/>
            <w:rFonts w:ascii="Times New Roman" w:hAnsi="Times New Roman" w:cs="Times New Roman"/>
            <w:color w:val="000000" w:themeColor="text1"/>
            <w:sz w:val="28"/>
            <w:szCs w:val="28"/>
            <w:u w:val="none"/>
          </w:rPr>
          <w:t>Франции</w:t>
        </w:r>
      </w:hyperlink>
      <w:r w:rsidRPr="00537E91">
        <w:rPr>
          <w:rFonts w:ascii="Times New Roman" w:hAnsi="Times New Roman" w:cs="Times New Roman"/>
          <w:color w:val="000000" w:themeColor="text1"/>
          <w:sz w:val="28"/>
          <w:szCs w:val="28"/>
        </w:rPr>
        <w:t> и </w:t>
      </w:r>
      <w:hyperlink r:id="rId15" w:tooltip="Сингапур" w:history="1">
        <w:r w:rsidRPr="00537E91">
          <w:rPr>
            <w:rStyle w:val="a7"/>
            <w:rFonts w:ascii="Times New Roman" w:hAnsi="Times New Roman" w:cs="Times New Roman"/>
            <w:color w:val="000000" w:themeColor="text1"/>
            <w:sz w:val="28"/>
            <w:szCs w:val="28"/>
            <w:u w:val="none"/>
          </w:rPr>
          <w:t>Сингапуре</w:t>
        </w:r>
      </w:hyperlink>
      <w:r w:rsidRPr="00537E91">
        <w:rPr>
          <w:rFonts w:ascii="Times New Roman" w:hAnsi="Times New Roman" w:cs="Times New Roman"/>
          <w:color w:val="000000" w:themeColor="text1"/>
          <w:sz w:val="28"/>
          <w:szCs w:val="28"/>
        </w:rPr>
        <w:t>, является признанным лидером в написании бизнес-кейсов по международным рынкам. В 2008 году INSEAD победил в семи из девяти категорий ECCH European</w:t>
      </w:r>
      <w:r w:rsidR="00C22093">
        <w:rPr>
          <w:rFonts w:ascii="Times New Roman" w:hAnsi="Times New Roman" w:cs="Times New Roman"/>
          <w:color w:val="000000" w:themeColor="text1"/>
          <w:sz w:val="28"/>
          <w:szCs w:val="28"/>
          <w:lang w:val="kk-KZ"/>
        </w:rPr>
        <w:t xml:space="preserve"> </w:t>
      </w:r>
      <w:r w:rsidRPr="00537E91">
        <w:rPr>
          <w:rFonts w:ascii="Times New Roman" w:hAnsi="Times New Roman" w:cs="Times New Roman"/>
          <w:color w:val="000000" w:themeColor="text1"/>
          <w:sz w:val="28"/>
          <w:szCs w:val="28"/>
        </w:rPr>
        <w:t>Case</w:t>
      </w:r>
      <w:r w:rsidR="00C22093">
        <w:rPr>
          <w:rFonts w:ascii="Times New Roman" w:hAnsi="Times New Roman" w:cs="Times New Roman"/>
          <w:color w:val="000000" w:themeColor="text1"/>
          <w:sz w:val="28"/>
          <w:szCs w:val="28"/>
          <w:lang w:val="kk-KZ"/>
        </w:rPr>
        <w:t xml:space="preserve"> </w:t>
      </w:r>
      <w:r w:rsidRPr="00537E91">
        <w:rPr>
          <w:rFonts w:ascii="Times New Roman" w:hAnsi="Times New Roman" w:cs="Times New Roman"/>
          <w:color w:val="000000" w:themeColor="text1"/>
          <w:sz w:val="28"/>
          <w:szCs w:val="28"/>
        </w:rPr>
        <w:t>Award.</w:t>
      </w:r>
    </w:p>
    <w:p w:rsidR="005D7AB8" w:rsidRDefault="00C22093" w:rsidP="005D7AB8">
      <w:pPr>
        <w:spacing w:after="0" w:line="240" w:lineRule="auto"/>
        <w:ind w:firstLine="426"/>
        <w:jc w:val="both"/>
        <w:rPr>
          <w:rFonts w:ascii="Times New Roman" w:hAnsi="Times New Roman" w:cs="Times New Roman"/>
          <w:color w:val="000000" w:themeColor="text1"/>
          <w:sz w:val="28"/>
          <w:szCs w:val="28"/>
          <w:lang w:val="kk-KZ" w:eastAsia="ru-RU"/>
        </w:rPr>
      </w:pPr>
      <w:r>
        <w:rPr>
          <w:rFonts w:ascii="Times New Roman" w:hAnsi="Times New Roman" w:cs="Times New Roman"/>
          <w:color w:val="000000" w:themeColor="text1"/>
          <w:sz w:val="28"/>
          <w:szCs w:val="28"/>
          <w:lang w:val="kk-KZ" w:eastAsia="ru-RU"/>
        </w:rPr>
        <w:t>Контрольные вопросы</w:t>
      </w:r>
    </w:p>
    <w:p w:rsidR="00C22093" w:rsidRPr="002A6600" w:rsidRDefault="002A6600" w:rsidP="00AF6864">
      <w:pPr>
        <w:pStyle w:val="ad"/>
        <w:numPr>
          <w:ilvl w:val="0"/>
          <w:numId w:val="74"/>
        </w:numPr>
        <w:spacing w:after="0" w:line="240" w:lineRule="auto"/>
        <w:jc w:val="both"/>
        <w:rPr>
          <w:rStyle w:val="mw-headline"/>
          <w:rFonts w:ascii="Times New Roman" w:hAnsi="Times New Roman" w:cs="Times New Roman"/>
          <w:bCs/>
          <w:color w:val="000000" w:themeColor="text1"/>
          <w:sz w:val="28"/>
          <w:szCs w:val="28"/>
          <w:lang w:val="kk-KZ"/>
        </w:rPr>
      </w:pPr>
      <w:r w:rsidRPr="002A6600">
        <w:rPr>
          <w:rStyle w:val="mw-headline"/>
          <w:rFonts w:ascii="Times New Roman" w:hAnsi="Times New Roman" w:cs="Times New Roman"/>
          <w:bCs/>
          <w:color w:val="000000" w:themeColor="text1"/>
          <w:sz w:val="28"/>
          <w:szCs w:val="28"/>
        </w:rPr>
        <w:t>История метода конкретных ситуаций</w:t>
      </w:r>
    </w:p>
    <w:p w:rsidR="002A6600" w:rsidRPr="002A6600" w:rsidRDefault="002A6600" w:rsidP="00AF6864">
      <w:pPr>
        <w:pStyle w:val="ad"/>
        <w:numPr>
          <w:ilvl w:val="0"/>
          <w:numId w:val="74"/>
        </w:numPr>
        <w:spacing w:after="0" w:line="240" w:lineRule="auto"/>
        <w:jc w:val="both"/>
        <w:rPr>
          <w:rFonts w:ascii="Times New Roman" w:hAnsi="Times New Roman" w:cs="Times New Roman"/>
          <w:color w:val="000000" w:themeColor="text1"/>
          <w:sz w:val="28"/>
          <w:szCs w:val="28"/>
          <w:lang w:val="kk-KZ" w:eastAsia="ru-RU"/>
        </w:rPr>
      </w:pPr>
      <w:r>
        <w:rPr>
          <w:rFonts w:ascii="Times New Roman" w:hAnsi="Times New Roman" w:cs="Times New Roman"/>
          <w:color w:val="000000" w:themeColor="text1"/>
          <w:sz w:val="28"/>
          <w:szCs w:val="28"/>
          <w:lang w:val="kk-KZ" w:eastAsia="ru-RU"/>
        </w:rPr>
        <w:t xml:space="preserve">Что такое </w:t>
      </w:r>
      <w:r>
        <w:rPr>
          <w:rFonts w:ascii="Times New Roman" w:hAnsi="Times New Roman" w:cs="Times New Roman"/>
          <w:color w:val="000000" w:themeColor="text1"/>
          <w:sz w:val="28"/>
          <w:szCs w:val="28"/>
          <w:lang w:val="kk-KZ"/>
        </w:rPr>
        <w:t>т</w:t>
      </w:r>
      <w:r>
        <w:rPr>
          <w:rFonts w:ascii="Times New Roman" w:hAnsi="Times New Roman" w:cs="Times New Roman"/>
          <w:color w:val="000000" w:themeColor="text1"/>
          <w:sz w:val="28"/>
          <w:szCs w:val="28"/>
        </w:rPr>
        <w:t>радиционн</w:t>
      </w:r>
      <w:r>
        <w:rPr>
          <w:rFonts w:ascii="Times New Roman" w:hAnsi="Times New Roman" w:cs="Times New Roman"/>
          <w:color w:val="000000" w:themeColor="text1"/>
          <w:sz w:val="28"/>
          <w:szCs w:val="28"/>
          <w:lang w:val="kk-KZ"/>
        </w:rPr>
        <w:t>ый</w:t>
      </w:r>
      <w:r w:rsidRPr="00537E91">
        <w:rPr>
          <w:rFonts w:ascii="Times New Roman" w:hAnsi="Times New Roman" w:cs="Times New Roman"/>
          <w:color w:val="000000" w:themeColor="text1"/>
          <w:sz w:val="28"/>
          <w:szCs w:val="28"/>
        </w:rPr>
        <w:t xml:space="preserve"> бизнес-кейс</w:t>
      </w:r>
    </w:p>
    <w:p w:rsidR="005D7AB8" w:rsidRPr="00537E91" w:rsidRDefault="005D7AB8" w:rsidP="005D7AB8">
      <w:pPr>
        <w:spacing w:after="0" w:line="240" w:lineRule="auto"/>
        <w:ind w:firstLine="426"/>
        <w:jc w:val="both"/>
        <w:rPr>
          <w:rFonts w:ascii="Times New Roman" w:hAnsi="Times New Roman" w:cs="Times New Roman"/>
          <w:sz w:val="28"/>
          <w:szCs w:val="28"/>
          <w:lang w:eastAsia="ru-RU"/>
        </w:rPr>
      </w:pPr>
    </w:p>
    <w:p w:rsidR="005D7AB8" w:rsidRPr="00C22093" w:rsidRDefault="005D7AB8" w:rsidP="005D7AB8">
      <w:pPr>
        <w:spacing w:after="0" w:line="240" w:lineRule="auto"/>
        <w:ind w:firstLine="426"/>
        <w:jc w:val="both"/>
        <w:rPr>
          <w:rFonts w:ascii="Times New Roman" w:hAnsi="Times New Roman" w:cs="Times New Roman"/>
          <w:b/>
          <w:color w:val="000000" w:themeColor="text1"/>
          <w:sz w:val="28"/>
          <w:szCs w:val="28"/>
          <w:lang w:eastAsia="ru-RU"/>
        </w:rPr>
      </w:pPr>
      <w:r w:rsidRPr="00C22093">
        <w:rPr>
          <w:rFonts w:ascii="Times New Roman" w:hAnsi="Times New Roman" w:cs="Times New Roman"/>
          <w:b/>
          <w:color w:val="000000" w:themeColor="text1"/>
          <w:sz w:val="28"/>
          <w:szCs w:val="28"/>
          <w:lang w:eastAsia="ru-RU"/>
        </w:rPr>
        <w:t>Лекция 15</w:t>
      </w:r>
      <w:r w:rsidR="00C22093" w:rsidRPr="00C22093">
        <w:rPr>
          <w:rFonts w:ascii="Times New Roman" w:hAnsi="Times New Roman" w:cs="Times New Roman"/>
          <w:b/>
          <w:color w:val="000000" w:themeColor="text1"/>
          <w:sz w:val="28"/>
          <w:szCs w:val="28"/>
          <w:lang w:val="kk-KZ" w:eastAsia="ru-RU"/>
        </w:rPr>
        <w:t>.</w:t>
      </w:r>
      <w:r w:rsidRPr="00C22093">
        <w:rPr>
          <w:rFonts w:ascii="Times New Roman" w:hAnsi="Times New Roman" w:cs="Times New Roman"/>
          <w:b/>
          <w:color w:val="000000" w:themeColor="text1"/>
          <w:sz w:val="28"/>
          <w:szCs w:val="28"/>
          <w:lang w:eastAsia="ru-RU"/>
        </w:rPr>
        <w:t xml:space="preserve"> Метод мозгового штурма </w:t>
      </w:r>
    </w:p>
    <w:p w:rsidR="00C22093" w:rsidRPr="00C22093" w:rsidRDefault="00C22093" w:rsidP="005D7AB8">
      <w:pPr>
        <w:pStyle w:val="a5"/>
        <w:shd w:val="clear" w:color="auto" w:fill="FFFFFF"/>
        <w:spacing w:before="0" w:beforeAutospacing="0" w:after="0" w:afterAutospacing="0"/>
        <w:ind w:firstLine="426"/>
        <w:jc w:val="both"/>
        <w:rPr>
          <w:bCs/>
          <w:color w:val="000000"/>
          <w:sz w:val="28"/>
          <w:szCs w:val="28"/>
          <w:lang w:val="kk-KZ"/>
        </w:rPr>
      </w:pPr>
      <w:r w:rsidRPr="00C22093">
        <w:rPr>
          <w:bCs/>
          <w:color w:val="000000"/>
          <w:sz w:val="28"/>
          <w:szCs w:val="28"/>
          <w:lang w:val="kk-KZ"/>
        </w:rPr>
        <w:t>План</w:t>
      </w:r>
    </w:p>
    <w:p w:rsidR="00C22093" w:rsidRPr="00C22093" w:rsidRDefault="00C22093" w:rsidP="005C2946">
      <w:pPr>
        <w:pStyle w:val="a5"/>
        <w:numPr>
          <w:ilvl w:val="0"/>
          <w:numId w:val="53"/>
        </w:numPr>
        <w:shd w:val="clear" w:color="auto" w:fill="FFFFFF"/>
        <w:spacing w:before="0" w:beforeAutospacing="0" w:after="0" w:afterAutospacing="0"/>
        <w:jc w:val="both"/>
        <w:rPr>
          <w:bCs/>
          <w:color w:val="000000"/>
          <w:sz w:val="28"/>
          <w:szCs w:val="28"/>
          <w:lang w:val="kk-KZ"/>
        </w:rPr>
      </w:pPr>
      <w:r w:rsidRPr="00C22093">
        <w:rPr>
          <w:bCs/>
          <w:color w:val="000000"/>
          <w:sz w:val="28"/>
          <w:szCs w:val="28"/>
          <w:lang w:val="kk-KZ"/>
        </w:rPr>
        <w:t>Метод мозгового штурма</w:t>
      </w:r>
    </w:p>
    <w:p w:rsidR="00C22093" w:rsidRPr="00C22093" w:rsidRDefault="00C22093" w:rsidP="005C2946">
      <w:pPr>
        <w:pStyle w:val="a5"/>
        <w:numPr>
          <w:ilvl w:val="0"/>
          <w:numId w:val="53"/>
        </w:numPr>
        <w:shd w:val="clear" w:color="auto" w:fill="FFFFFF"/>
        <w:spacing w:before="0" w:beforeAutospacing="0" w:after="0" w:afterAutospacing="0"/>
        <w:jc w:val="both"/>
        <w:rPr>
          <w:bCs/>
          <w:color w:val="000000"/>
          <w:sz w:val="28"/>
          <w:szCs w:val="28"/>
          <w:lang w:val="kk-KZ"/>
        </w:rPr>
      </w:pPr>
      <w:r w:rsidRPr="00537E91">
        <w:rPr>
          <w:color w:val="000000"/>
          <w:sz w:val="28"/>
          <w:szCs w:val="28"/>
          <w:lang w:val="kk-KZ"/>
        </w:rPr>
        <w:t>История возникновения метода</w:t>
      </w:r>
    </w:p>
    <w:p w:rsidR="00C22093" w:rsidRPr="00C22093" w:rsidRDefault="00C22093" w:rsidP="005C2946">
      <w:pPr>
        <w:pStyle w:val="a5"/>
        <w:numPr>
          <w:ilvl w:val="0"/>
          <w:numId w:val="53"/>
        </w:numPr>
        <w:shd w:val="clear" w:color="auto" w:fill="FFFFFF"/>
        <w:spacing w:before="0" w:beforeAutospacing="0" w:after="0" w:afterAutospacing="0"/>
        <w:jc w:val="both"/>
        <w:rPr>
          <w:bCs/>
          <w:color w:val="000000"/>
          <w:sz w:val="28"/>
          <w:szCs w:val="28"/>
          <w:lang w:val="kk-KZ"/>
        </w:rPr>
      </w:pPr>
      <w:r w:rsidRPr="00537E91">
        <w:rPr>
          <w:color w:val="000000"/>
          <w:sz w:val="28"/>
          <w:szCs w:val="28"/>
          <w:lang w:val="kk-KZ"/>
        </w:rPr>
        <w:t>Методы проведения мозгового штурма</w:t>
      </w:r>
    </w:p>
    <w:p w:rsidR="00C22093" w:rsidRDefault="00C22093" w:rsidP="005D7AB8">
      <w:pPr>
        <w:pStyle w:val="a5"/>
        <w:shd w:val="clear" w:color="auto" w:fill="FFFFFF"/>
        <w:spacing w:before="0" w:beforeAutospacing="0" w:after="0" w:afterAutospacing="0"/>
        <w:ind w:firstLine="426"/>
        <w:jc w:val="both"/>
        <w:rPr>
          <w:b/>
          <w:bCs/>
          <w:color w:val="000000"/>
          <w:sz w:val="28"/>
          <w:szCs w:val="28"/>
          <w:lang w:val="kk-KZ"/>
        </w:rPr>
      </w:pP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lang w:val="kk-KZ"/>
        </w:rPr>
      </w:pPr>
      <w:r w:rsidRPr="00C22093">
        <w:rPr>
          <w:bCs/>
          <w:color w:val="000000"/>
          <w:sz w:val="28"/>
          <w:szCs w:val="28"/>
        </w:rPr>
        <w:t>Метод мозгового штурма</w:t>
      </w:r>
      <w:r w:rsidRPr="00537E91">
        <w:rPr>
          <w:color w:val="000000"/>
          <w:sz w:val="28"/>
          <w:szCs w:val="28"/>
        </w:rPr>
        <w:t> </w:t>
      </w:r>
      <w:r w:rsidRPr="00537E91">
        <w:rPr>
          <w:i/>
          <w:iCs/>
          <w:color w:val="000000"/>
          <w:sz w:val="28"/>
          <w:szCs w:val="28"/>
        </w:rPr>
        <w:t>(мозговой штурм, мозговая атака, англ. brainstorming)</w:t>
      </w:r>
      <w:r w:rsidRPr="00537E91">
        <w:rPr>
          <w:color w:val="000000"/>
          <w:sz w:val="28"/>
          <w:szCs w:val="28"/>
        </w:rPr>
        <w:t> - это такой процесс решения возникшей проблемы, когда участники обсуждения предлагают как можно больше самых разных вариантов решения, из которых потом выбираются наиболее удачные. Согласно статистике, продуктивными оказываются всего 10-15% высказанных идей.</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lang w:val="kk-KZ"/>
        </w:rPr>
        <w:t>История возникновения метода</w:t>
      </w:r>
      <w:r w:rsidR="00C22093">
        <w:rPr>
          <w:color w:val="000000"/>
          <w:sz w:val="28"/>
          <w:szCs w:val="28"/>
          <w:lang w:val="kk-KZ"/>
        </w:rPr>
        <w:t xml:space="preserve">. </w:t>
      </w:r>
      <w:r w:rsidRPr="00537E91">
        <w:rPr>
          <w:color w:val="000000"/>
          <w:sz w:val="28"/>
          <w:szCs w:val="28"/>
        </w:rPr>
        <w:t>Основоположником метода является американский психолог </w:t>
      </w:r>
      <w:hyperlink r:id="rId16" w:tooltip="Анализ кейсов" w:history="1">
        <w:r w:rsidRPr="00C22093">
          <w:rPr>
            <w:rStyle w:val="a7"/>
            <w:color w:val="auto"/>
            <w:sz w:val="28"/>
            <w:szCs w:val="28"/>
            <w:u w:val="none"/>
          </w:rPr>
          <w:t>Алекс Осборн</w:t>
        </w:r>
      </w:hyperlink>
      <w:r w:rsidRPr="00537E91">
        <w:rPr>
          <w:color w:val="000000"/>
          <w:sz w:val="28"/>
          <w:szCs w:val="28"/>
        </w:rPr>
        <w:t>, который впервые описал классическую процедуру мозгового штурма в вышедшей в 1953 году книге «Управляемое воображение: принципы и процедуры творческого мышления».</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lang w:val="kk-KZ"/>
        </w:rPr>
      </w:pPr>
      <w:r w:rsidRPr="00537E91">
        <w:rPr>
          <w:color w:val="000000"/>
          <w:sz w:val="28"/>
          <w:szCs w:val="28"/>
        </w:rPr>
        <w:t>Осборн был совладельцем крупной рекламной фирмы, он разработал метод для развития креативных способностей своих сотрудников. На новаторский принцип в создании рекламы обратили внимание специалисты в области бизнес-образования, и к началу 60-х годов он уже применялся в обучении в американских и европейских бизнес-школах.</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lang w:val="kk-KZ"/>
        </w:rPr>
        <w:t>Сфера применения</w:t>
      </w:r>
      <w:r w:rsidR="00C22093">
        <w:rPr>
          <w:color w:val="000000"/>
          <w:sz w:val="28"/>
          <w:szCs w:val="28"/>
          <w:lang w:val="kk-KZ"/>
        </w:rPr>
        <w:t xml:space="preserve">. </w:t>
      </w:r>
      <w:r w:rsidRPr="00537E91">
        <w:rPr>
          <w:color w:val="000000"/>
          <w:sz w:val="28"/>
          <w:szCs w:val="28"/>
        </w:rPr>
        <w:t>Проведение мозгового штурма может дать хороший эффект, если возникают проблемы, которые не имеют однозначного решения или требуют нетрадиционного подхода, а также когда требуется быстро найти выход из критической ситуации или получить много идей за ограниченное время.</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lang w:val="kk-KZ"/>
        </w:rPr>
      </w:pPr>
      <w:r w:rsidRPr="00537E91">
        <w:rPr>
          <w:color w:val="000000"/>
          <w:sz w:val="28"/>
          <w:szCs w:val="28"/>
        </w:rPr>
        <w:t>Но при этом нельзя забывать о том, что в ходе мозгового штурма поиск идей случаен, и нет гарантии, что будет найдена та, которая действительно необходима в данном случае. Поэтому, соглашаясь с тем, что мозговой штурм является незаменимым генератором идей, нельзя исключать другие пути поиска решений.</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lang w:val="kk-KZ"/>
        </w:rPr>
        <w:t>Методы проведения мозгового штурма.</w:t>
      </w:r>
      <w:r w:rsidR="00C22093">
        <w:rPr>
          <w:color w:val="000000"/>
          <w:sz w:val="28"/>
          <w:szCs w:val="28"/>
          <w:lang w:val="kk-KZ"/>
        </w:rPr>
        <w:t xml:space="preserve"> </w:t>
      </w:r>
      <w:r w:rsidRPr="00537E91">
        <w:rPr>
          <w:color w:val="000000"/>
          <w:sz w:val="28"/>
          <w:szCs w:val="28"/>
        </w:rPr>
        <w:t>Мозговой штурм проводится с использованием нескольких методов.</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C22093">
        <w:rPr>
          <w:bCs/>
          <w:color w:val="000000"/>
          <w:sz w:val="28"/>
          <w:szCs w:val="28"/>
        </w:rPr>
        <w:t>Индивидуальный мозговой штурм</w:t>
      </w:r>
      <w:r w:rsidRPr="00537E91">
        <w:rPr>
          <w:color w:val="000000"/>
          <w:sz w:val="28"/>
          <w:szCs w:val="28"/>
        </w:rPr>
        <w:t>, в ходе которого один человек выполняет роли генератора и оценщик идей.</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b/>
          <w:bCs/>
          <w:color w:val="000000"/>
          <w:sz w:val="28"/>
          <w:szCs w:val="28"/>
        </w:rPr>
        <w:t>Обратный мозговой штурм</w:t>
      </w:r>
      <w:r w:rsidRPr="00537E91">
        <w:rPr>
          <w:color w:val="000000"/>
          <w:sz w:val="28"/>
          <w:szCs w:val="28"/>
        </w:rPr>
        <w:t>, цель которого выявить в возникшей ситуации как можно больше уже существующих и потенциальных недостатков. В этом случае сначала негативные стороны проблемы как можно больше преувеличиваются, после чего начинается поиск путей по устранению недостатков.</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b/>
          <w:bCs/>
          <w:color w:val="000000"/>
          <w:sz w:val="28"/>
          <w:szCs w:val="28"/>
        </w:rPr>
        <w:t>Мозговой штурм с оценкой идей</w:t>
      </w:r>
      <w:r w:rsidRPr="00537E91">
        <w:rPr>
          <w:color w:val="000000"/>
          <w:sz w:val="28"/>
          <w:szCs w:val="28"/>
        </w:rPr>
        <w:t> предполагает высокие требования к участникам, которые в этом случае должны иметь высокий профессионализм в своей области деятельности, собранность и опыт в участии мозговых штурмов. В этом случае процесс происходит в несколько этапов:</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lang w:val="kk-KZ"/>
        </w:rPr>
      </w:pPr>
      <w:r w:rsidRPr="00537E91">
        <w:rPr>
          <w:color w:val="000000"/>
          <w:sz w:val="28"/>
          <w:szCs w:val="28"/>
        </w:rPr>
        <w:t>- генерация идей, которая может происходить индивидуально и заранее;</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lang w:val="kk-KZ"/>
        </w:rPr>
      </w:pPr>
      <w:r w:rsidRPr="00537E91">
        <w:rPr>
          <w:color w:val="000000"/>
          <w:sz w:val="28"/>
          <w:szCs w:val="28"/>
        </w:rPr>
        <w:t>- ознакомление группы с идеями;</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lang w:val="kk-KZ"/>
        </w:rPr>
      </w:pPr>
      <w:r w:rsidRPr="00537E91">
        <w:rPr>
          <w:color w:val="000000"/>
          <w:sz w:val="28"/>
          <w:szCs w:val="28"/>
        </w:rPr>
        <w:t>- выбор нескольких лучших вариантов, обсуждение их достоинств и недостатков;</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lang w:val="kk-KZ"/>
        </w:rPr>
      </w:pPr>
      <w:r w:rsidRPr="00537E91">
        <w:rPr>
          <w:color w:val="000000"/>
          <w:sz w:val="28"/>
          <w:szCs w:val="28"/>
        </w:rPr>
        <w:t>- обсуждение каждой идеи с мини-штурмами;</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 сужение списка лучших вариантов, ранжирование идей.</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Достоинством этого сложного метода является целенаправленность поиска.</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b/>
          <w:bCs/>
          <w:color w:val="000000"/>
          <w:sz w:val="28"/>
          <w:szCs w:val="28"/>
        </w:rPr>
        <w:t>Метод «мозговая осада»</w:t>
      </w:r>
      <w:r w:rsidRPr="00537E91">
        <w:rPr>
          <w:color w:val="000000"/>
          <w:sz w:val="28"/>
          <w:szCs w:val="28"/>
        </w:rPr>
        <w:t> уменьшает опасность того, что хорошая идея будет незаслуженно раскритикована. Чтобы этого не случилось, каждую выдвинутую идею развивают до самого конца. Метод требует большого количества времени, но дает результаты, подтвержденные аргументами и доказательствами.</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b/>
          <w:bCs/>
          <w:color w:val="000000"/>
          <w:sz w:val="28"/>
          <w:szCs w:val="28"/>
        </w:rPr>
        <w:t>Метод «635»</w:t>
      </w:r>
      <w:r w:rsidRPr="00537E91">
        <w:rPr>
          <w:color w:val="000000"/>
          <w:sz w:val="28"/>
          <w:szCs w:val="28"/>
        </w:rPr>
        <w:t> состоит в том, что шесть человек записывают по три идеи за пять минут. Затем члены группы индивидуально знакомятся с предложениями друг друга и в течение пяти минут анализируют их. За 30 минут получается 18 проработанных предложений, которые потом коллективно обсуждаются и из них выбирается лучшее решение.</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b/>
          <w:bCs/>
          <w:color w:val="000000"/>
          <w:sz w:val="28"/>
          <w:szCs w:val="28"/>
        </w:rPr>
        <w:t>Метод корабельного совета</w:t>
      </w:r>
      <w:r w:rsidRPr="00537E91">
        <w:rPr>
          <w:color w:val="000000"/>
          <w:sz w:val="28"/>
          <w:szCs w:val="28"/>
        </w:rPr>
        <w:t> предполагает высказывание мнений в порядке иерархии. Первым о своей идее говорит «юнга», последним — «капитан», но на рассмотрение можно предложить только одну идею.</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b/>
          <w:bCs/>
          <w:color w:val="000000"/>
          <w:sz w:val="28"/>
          <w:szCs w:val="28"/>
        </w:rPr>
        <w:t>Мозговой штурм онлайн</w:t>
      </w:r>
      <w:r w:rsidRPr="00537E91">
        <w:rPr>
          <w:color w:val="000000"/>
          <w:sz w:val="28"/>
          <w:szCs w:val="28"/>
        </w:rPr>
        <w:t> может проводиться на многопользовательских интернет-сервисах: форуме, чате, блоге, ICQ, Skype. Преимуществом этого метода является то, что не возникает «боязнь оценки», т. к. генераторы идей могут остаться анонимными.</w:t>
      </w:r>
    </w:p>
    <w:p w:rsidR="005D7AB8" w:rsidRDefault="00C22093" w:rsidP="005D7AB8">
      <w:pPr>
        <w:spacing w:after="0" w:line="240" w:lineRule="auto"/>
        <w:ind w:firstLine="426"/>
        <w:jc w:val="both"/>
        <w:rPr>
          <w:rFonts w:ascii="Times New Roman" w:hAnsi="Times New Roman" w:cs="Times New Roman"/>
          <w:color w:val="000000" w:themeColor="text1"/>
          <w:sz w:val="28"/>
          <w:szCs w:val="28"/>
          <w:lang w:val="kk-KZ" w:eastAsia="ru-RU"/>
        </w:rPr>
      </w:pPr>
      <w:r>
        <w:rPr>
          <w:rFonts w:ascii="Times New Roman" w:hAnsi="Times New Roman" w:cs="Times New Roman"/>
          <w:color w:val="000000" w:themeColor="text1"/>
          <w:sz w:val="28"/>
          <w:szCs w:val="28"/>
          <w:lang w:val="kk-KZ" w:eastAsia="ru-RU"/>
        </w:rPr>
        <w:t>Контрольные вопросы</w:t>
      </w:r>
    </w:p>
    <w:p w:rsidR="00C22093" w:rsidRPr="002A6600" w:rsidRDefault="002A6600" w:rsidP="00AF6864">
      <w:pPr>
        <w:pStyle w:val="ad"/>
        <w:numPr>
          <w:ilvl w:val="0"/>
          <w:numId w:val="75"/>
        </w:numPr>
        <w:spacing w:after="0" w:line="240" w:lineRule="auto"/>
        <w:jc w:val="both"/>
        <w:rPr>
          <w:rFonts w:ascii="Times New Roman" w:hAnsi="Times New Roman" w:cs="Times New Roman"/>
          <w:color w:val="000000"/>
          <w:sz w:val="28"/>
          <w:szCs w:val="28"/>
          <w:lang w:val="kk-KZ"/>
        </w:rPr>
      </w:pPr>
      <w:r w:rsidRPr="002A6600">
        <w:rPr>
          <w:rFonts w:ascii="Times New Roman" w:hAnsi="Times New Roman" w:cs="Times New Roman"/>
          <w:color w:val="000000"/>
          <w:sz w:val="28"/>
          <w:szCs w:val="28"/>
          <w:lang w:val="kk-KZ"/>
        </w:rPr>
        <w:t>История возникновения метода</w:t>
      </w:r>
    </w:p>
    <w:p w:rsidR="002A6600" w:rsidRPr="002A6600" w:rsidRDefault="002A6600" w:rsidP="00AF6864">
      <w:pPr>
        <w:pStyle w:val="ad"/>
        <w:numPr>
          <w:ilvl w:val="0"/>
          <w:numId w:val="75"/>
        </w:numPr>
        <w:spacing w:after="0" w:line="240" w:lineRule="auto"/>
        <w:jc w:val="both"/>
        <w:rPr>
          <w:rFonts w:ascii="Times New Roman" w:hAnsi="Times New Roman" w:cs="Times New Roman"/>
          <w:color w:val="000000" w:themeColor="text1"/>
          <w:sz w:val="28"/>
          <w:szCs w:val="28"/>
          <w:lang w:val="kk-KZ" w:eastAsia="ru-RU"/>
        </w:rPr>
      </w:pPr>
      <w:r w:rsidRPr="002A6600">
        <w:rPr>
          <w:rFonts w:ascii="Times New Roman" w:hAnsi="Times New Roman" w:cs="Times New Roman"/>
          <w:bCs/>
          <w:color w:val="000000"/>
          <w:sz w:val="28"/>
          <w:szCs w:val="28"/>
        </w:rPr>
        <w:t>Метод корабельного совета</w:t>
      </w:r>
      <w:r w:rsidRPr="002A6600">
        <w:rPr>
          <w:rFonts w:ascii="Times New Roman" w:hAnsi="Times New Roman" w:cs="Times New Roman"/>
          <w:color w:val="000000"/>
          <w:sz w:val="28"/>
          <w:szCs w:val="28"/>
        </w:rPr>
        <w:t> </w:t>
      </w:r>
    </w:p>
    <w:p w:rsidR="005D7AB8" w:rsidRDefault="005D7AB8" w:rsidP="005D7AB8">
      <w:pPr>
        <w:spacing w:after="0" w:line="240" w:lineRule="auto"/>
        <w:ind w:firstLine="426"/>
        <w:jc w:val="both"/>
        <w:rPr>
          <w:rFonts w:ascii="Times New Roman" w:hAnsi="Times New Roman" w:cs="Times New Roman"/>
          <w:color w:val="000000" w:themeColor="text1"/>
          <w:sz w:val="28"/>
          <w:szCs w:val="28"/>
          <w:lang w:val="kk-KZ" w:eastAsia="ru-RU"/>
        </w:rPr>
      </w:pPr>
    </w:p>
    <w:p w:rsidR="00D41877" w:rsidRDefault="00D41877" w:rsidP="005D7AB8">
      <w:pPr>
        <w:spacing w:after="0" w:line="240" w:lineRule="auto"/>
        <w:ind w:firstLine="426"/>
        <w:jc w:val="both"/>
        <w:rPr>
          <w:rFonts w:ascii="Times New Roman" w:hAnsi="Times New Roman" w:cs="Times New Roman"/>
          <w:color w:val="000000" w:themeColor="text1"/>
          <w:sz w:val="28"/>
          <w:szCs w:val="28"/>
          <w:lang w:val="kk-KZ" w:eastAsia="ru-RU"/>
        </w:rPr>
      </w:pPr>
    </w:p>
    <w:p w:rsidR="00D41877" w:rsidRPr="00D41877" w:rsidRDefault="00D41877" w:rsidP="005D7AB8">
      <w:pPr>
        <w:spacing w:after="0" w:line="240" w:lineRule="auto"/>
        <w:ind w:firstLine="426"/>
        <w:jc w:val="both"/>
        <w:rPr>
          <w:rFonts w:ascii="Times New Roman" w:hAnsi="Times New Roman" w:cs="Times New Roman"/>
          <w:color w:val="000000" w:themeColor="text1"/>
          <w:sz w:val="28"/>
          <w:szCs w:val="28"/>
          <w:lang w:val="kk-KZ" w:eastAsia="ru-RU"/>
        </w:rPr>
      </w:pPr>
    </w:p>
    <w:p w:rsidR="005D7AB8" w:rsidRPr="000E75E9" w:rsidRDefault="005D7AB8" w:rsidP="00C22093">
      <w:pPr>
        <w:spacing w:after="0" w:line="240" w:lineRule="auto"/>
        <w:ind w:firstLine="426"/>
        <w:jc w:val="both"/>
        <w:rPr>
          <w:rFonts w:ascii="Times New Roman" w:hAnsi="Times New Roman" w:cs="Times New Roman"/>
          <w:b/>
          <w:color w:val="000000" w:themeColor="text1"/>
          <w:sz w:val="28"/>
          <w:szCs w:val="28"/>
          <w:lang w:val="kk-KZ" w:eastAsia="ru-RU"/>
        </w:rPr>
      </w:pPr>
      <w:r w:rsidRPr="000E75E9">
        <w:rPr>
          <w:rFonts w:ascii="Times New Roman" w:hAnsi="Times New Roman" w:cs="Times New Roman"/>
          <w:b/>
          <w:color w:val="000000" w:themeColor="text1"/>
          <w:sz w:val="28"/>
          <w:szCs w:val="28"/>
          <w:lang w:eastAsia="ru-RU"/>
        </w:rPr>
        <w:t>Лекция 16</w:t>
      </w:r>
      <w:r w:rsidR="00C22093" w:rsidRPr="000E75E9">
        <w:rPr>
          <w:rFonts w:ascii="Times New Roman" w:hAnsi="Times New Roman" w:cs="Times New Roman"/>
          <w:b/>
          <w:color w:val="000000" w:themeColor="text1"/>
          <w:sz w:val="28"/>
          <w:szCs w:val="28"/>
          <w:lang w:val="kk-KZ" w:eastAsia="ru-RU"/>
        </w:rPr>
        <w:t>.</w:t>
      </w:r>
      <w:r w:rsidRPr="000E75E9">
        <w:rPr>
          <w:rFonts w:ascii="Times New Roman" w:hAnsi="Times New Roman" w:cs="Times New Roman"/>
          <w:b/>
          <w:color w:val="000000" w:themeColor="text1"/>
          <w:sz w:val="28"/>
          <w:szCs w:val="28"/>
          <w:lang w:eastAsia="ru-RU"/>
        </w:rPr>
        <w:t xml:space="preserve"> Метод креативного вопросника </w:t>
      </w:r>
    </w:p>
    <w:p w:rsidR="00C22093" w:rsidRDefault="00C22093" w:rsidP="00C22093">
      <w:pPr>
        <w:spacing w:after="0" w:line="240" w:lineRule="auto"/>
        <w:ind w:firstLine="426"/>
        <w:jc w:val="both"/>
        <w:rPr>
          <w:rFonts w:ascii="Times New Roman" w:hAnsi="Times New Roman" w:cs="Times New Roman"/>
          <w:color w:val="000000" w:themeColor="text1"/>
          <w:sz w:val="28"/>
          <w:szCs w:val="28"/>
          <w:lang w:val="kk-KZ" w:eastAsia="ru-RU"/>
        </w:rPr>
      </w:pPr>
      <w:r>
        <w:rPr>
          <w:rFonts w:ascii="Times New Roman" w:hAnsi="Times New Roman" w:cs="Times New Roman"/>
          <w:color w:val="000000" w:themeColor="text1"/>
          <w:sz w:val="28"/>
          <w:szCs w:val="28"/>
          <w:lang w:val="kk-KZ" w:eastAsia="ru-RU"/>
        </w:rPr>
        <w:t xml:space="preserve"> </w:t>
      </w:r>
    </w:p>
    <w:p w:rsidR="00C22093" w:rsidRDefault="00C22093" w:rsidP="00C22093">
      <w:pPr>
        <w:spacing w:after="0" w:line="240" w:lineRule="auto"/>
        <w:ind w:firstLine="426"/>
        <w:jc w:val="both"/>
        <w:rPr>
          <w:rFonts w:ascii="Times New Roman" w:hAnsi="Times New Roman" w:cs="Times New Roman"/>
          <w:color w:val="000000" w:themeColor="text1"/>
          <w:sz w:val="28"/>
          <w:szCs w:val="28"/>
          <w:lang w:val="kk-KZ" w:eastAsia="ru-RU"/>
        </w:rPr>
      </w:pPr>
      <w:r>
        <w:rPr>
          <w:rFonts w:ascii="Times New Roman" w:hAnsi="Times New Roman" w:cs="Times New Roman"/>
          <w:color w:val="000000" w:themeColor="text1"/>
          <w:sz w:val="28"/>
          <w:szCs w:val="28"/>
          <w:lang w:val="kk-KZ" w:eastAsia="ru-RU"/>
        </w:rPr>
        <w:t>План</w:t>
      </w:r>
    </w:p>
    <w:p w:rsidR="00C22093" w:rsidRDefault="00C22093" w:rsidP="005C2946">
      <w:pPr>
        <w:pStyle w:val="ad"/>
        <w:numPr>
          <w:ilvl w:val="0"/>
          <w:numId w:val="54"/>
        </w:numPr>
        <w:spacing w:after="0" w:line="240" w:lineRule="auto"/>
        <w:jc w:val="both"/>
        <w:rPr>
          <w:rFonts w:ascii="Times New Roman" w:hAnsi="Times New Roman" w:cs="Times New Roman"/>
          <w:color w:val="000000" w:themeColor="text1"/>
          <w:sz w:val="28"/>
          <w:szCs w:val="28"/>
          <w:lang w:val="kk-KZ" w:eastAsia="ru-RU"/>
        </w:rPr>
      </w:pPr>
      <w:r>
        <w:rPr>
          <w:rFonts w:ascii="Times New Roman" w:hAnsi="Times New Roman" w:cs="Times New Roman"/>
          <w:color w:val="000000" w:themeColor="text1"/>
          <w:sz w:val="28"/>
          <w:szCs w:val="28"/>
          <w:lang w:val="kk-KZ" w:eastAsia="ru-RU"/>
        </w:rPr>
        <w:t>Опросник креативности</w:t>
      </w:r>
    </w:p>
    <w:p w:rsidR="00C22093" w:rsidRPr="002A6600" w:rsidRDefault="002A6600" w:rsidP="005C2946">
      <w:pPr>
        <w:pStyle w:val="ad"/>
        <w:numPr>
          <w:ilvl w:val="0"/>
          <w:numId w:val="54"/>
        </w:numPr>
        <w:spacing w:after="0" w:line="240" w:lineRule="auto"/>
        <w:jc w:val="both"/>
        <w:rPr>
          <w:rFonts w:ascii="Times New Roman" w:hAnsi="Times New Roman" w:cs="Times New Roman"/>
          <w:color w:val="000000" w:themeColor="text1"/>
          <w:sz w:val="28"/>
          <w:szCs w:val="28"/>
          <w:lang w:val="kk-KZ" w:eastAsia="ru-RU"/>
        </w:rPr>
      </w:pPr>
      <w:r w:rsidRPr="00537E91">
        <w:rPr>
          <w:rFonts w:ascii="Times New Roman" w:hAnsi="Times New Roman" w:cs="Times New Roman"/>
          <w:iCs/>
          <w:sz w:val="28"/>
          <w:szCs w:val="28"/>
          <w:lang w:eastAsia="ru-RU"/>
        </w:rPr>
        <w:t>Диагностическая цель</w:t>
      </w:r>
    </w:p>
    <w:p w:rsidR="002A6600" w:rsidRPr="002A6600" w:rsidRDefault="002A6600" w:rsidP="005C2946">
      <w:pPr>
        <w:pStyle w:val="ad"/>
        <w:numPr>
          <w:ilvl w:val="0"/>
          <w:numId w:val="54"/>
        </w:numPr>
        <w:spacing w:after="0" w:line="240" w:lineRule="auto"/>
        <w:jc w:val="both"/>
        <w:rPr>
          <w:rFonts w:ascii="Times New Roman" w:hAnsi="Times New Roman" w:cs="Times New Roman"/>
          <w:color w:val="000000" w:themeColor="text1"/>
          <w:sz w:val="28"/>
          <w:szCs w:val="28"/>
          <w:lang w:val="kk-KZ" w:eastAsia="ru-RU"/>
        </w:rPr>
      </w:pPr>
      <w:r w:rsidRPr="00537E91">
        <w:rPr>
          <w:rFonts w:ascii="Times New Roman" w:hAnsi="Times New Roman" w:cs="Times New Roman"/>
          <w:iCs/>
          <w:sz w:val="28"/>
          <w:szCs w:val="28"/>
          <w:lang w:eastAsia="ru-RU"/>
        </w:rPr>
        <w:t>Процедура тестирования</w:t>
      </w:r>
    </w:p>
    <w:p w:rsidR="002A6600" w:rsidRPr="00C22093" w:rsidRDefault="002A6600" w:rsidP="002A6600">
      <w:pPr>
        <w:pStyle w:val="ad"/>
        <w:spacing w:after="0" w:line="240" w:lineRule="auto"/>
        <w:ind w:left="786"/>
        <w:jc w:val="both"/>
        <w:rPr>
          <w:rFonts w:ascii="Times New Roman" w:hAnsi="Times New Roman" w:cs="Times New Roman"/>
          <w:color w:val="000000" w:themeColor="text1"/>
          <w:sz w:val="28"/>
          <w:szCs w:val="28"/>
          <w:lang w:val="kk-KZ" w:eastAsia="ru-RU"/>
        </w:rPr>
      </w:pPr>
    </w:p>
    <w:p w:rsidR="005D7AB8" w:rsidRPr="00537E91" w:rsidRDefault="005D7AB8" w:rsidP="005D7AB8">
      <w:pPr>
        <w:spacing w:after="0" w:line="240" w:lineRule="auto"/>
        <w:ind w:firstLine="426"/>
        <w:jc w:val="both"/>
        <w:rPr>
          <w:rFonts w:ascii="Times New Roman" w:hAnsi="Times New Roman" w:cs="Times New Roman"/>
          <w:sz w:val="28"/>
          <w:szCs w:val="28"/>
          <w:lang w:eastAsia="ru-RU"/>
        </w:rPr>
      </w:pPr>
      <w:r w:rsidRPr="00537E91">
        <w:rPr>
          <w:rFonts w:ascii="Times New Roman" w:hAnsi="Times New Roman" w:cs="Times New Roman"/>
          <w:iCs/>
          <w:sz w:val="28"/>
          <w:szCs w:val="28"/>
          <w:lang w:eastAsia="ru-RU"/>
        </w:rPr>
        <w:t>Диагностическая цель.</w:t>
      </w:r>
      <w:r w:rsidRPr="00537E91">
        <w:rPr>
          <w:rFonts w:ascii="Times New Roman" w:hAnsi="Times New Roman" w:cs="Times New Roman"/>
          <w:sz w:val="28"/>
          <w:szCs w:val="28"/>
          <w:lang w:eastAsia="ru-RU"/>
        </w:rPr>
        <w:t> Опросник креативности (ОК) фокусирует внимание на тех элементах, которые связаны с творческим самовыражением. ОК — это объективный, состоящий из восьми пунктов контрольный список характеристик творческого мышления и поведения, разработанный специально для идентификации проявлений креативности, доступных внешнему наблюдению.</w:t>
      </w:r>
    </w:p>
    <w:p w:rsidR="005D7AB8" w:rsidRPr="00537E91" w:rsidRDefault="005D7AB8" w:rsidP="005D7AB8">
      <w:pPr>
        <w:spacing w:after="0" w:line="240" w:lineRule="auto"/>
        <w:ind w:firstLine="426"/>
        <w:jc w:val="both"/>
        <w:rPr>
          <w:rFonts w:ascii="Times New Roman" w:hAnsi="Times New Roman" w:cs="Times New Roman"/>
          <w:sz w:val="28"/>
          <w:szCs w:val="28"/>
          <w:lang w:eastAsia="ru-RU"/>
        </w:rPr>
      </w:pPr>
      <w:r w:rsidRPr="00537E91">
        <w:rPr>
          <w:rFonts w:ascii="Times New Roman" w:hAnsi="Times New Roman" w:cs="Times New Roman"/>
          <w:iCs/>
          <w:sz w:val="28"/>
          <w:szCs w:val="28"/>
          <w:lang w:eastAsia="ru-RU"/>
        </w:rPr>
        <w:t>Контингент.</w:t>
      </w:r>
      <w:r w:rsidRPr="00537E91">
        <w:rPr>
          <w:rFonts w:ascii="Times New Roman" w:hAnsi="Times New Roman" w:cs="Times New Roman"/>
          <w:sz w:val="28"/>
          <w:szCs w:val="28"/>
          <w:lang w:eastAsia="ru-RU"/>
        </w:rPr>
        <w:t> ОК может быть использован только как метод экспресс-оценки, со всеми вытекающими отсюда ограничениями. Опросник предназначен для психологов, а также может применяться педагогами после предварительной консультации со школьным психологом.</w:t>
      </w:r>
    </w:p>
    <w:p w:rsidR="005D7AB8" w:rsidRPr="00537E91" w:rsidRDefault="005D7AB8" w:rsidP="005D7AB8">
      <w:pPr>
        <w:spacing w:after="0" w:line="240" w:lineRule="auto"/>
        <w:ind w:firstLine="426"/>
        <w:jc w:val="both"/>
        <w:rPr>
          <w:rFonts w:ascii="Times New Roman" w:hAnsi="Times New Roman" w:cs="Times New Roman"/>
          <w:sz w:val="28"/>
          <w:szCs w:val="28"/>
          <w:lang w:eastAsia="ru-RU"/>
        </w:rPr>
      </w:pPr>
      <w:r w:rsidRPr="00537E91">
        <w:rPr>
          <w:rFonts w:ascii="Times New Roman" w:hAnsi="Times New Roman" w:cs="Times New Roman"/>
          <w:sz w:val="28"/>
          <w:szCs w:val="28"/>
          <w:lang w:eastAsia="ru-RU"/>
        </w:rPr>
        <w:t>Для оценки креативности по ОК эксперт наблюдает за социальными взаимодействиями интересующего его лица в той или иной окружающей среде. Данный опросник позволяет также провести самооценку креативности.</w:t>
      </w:r>
    </w:p>
    <w:p w:rsidR="005D7AB8" w:rsidRPr="00537E91" w:rsidRDefault="005D7AB8" w:rsidP="005D7AB8">
      <w:pPr>
        <w:spacing w:after="0" w:line="240" w:lineRule="auto"/>
        <w:ind w:firstLine="426"/>
        <w:jc w:val="both"/>
        <w:rPr>
          <w:rFonts w:ascii="Times New Roman" w:hAnsi="Times New Roman" w:cs="Times New Roman"/>
          <w:sz w:val="28"/>
          <w:szCs w:val="28"/>
          <w:lang w:eastAsia="ru-RU"/>
        </w:rPr>
      </w:pPr>
      <w:r w:rsidRPr="00537E91">
        <w:rPr>
          <w:rFonts w:ascii="Times New Roman" w:hAnsi="Times New Roman" w:cs="Times New Roman"/>
          <w:iCs/>
          <w:sz w:val="28"/>
          <w:szCs w:val="28"/>
          <w:lang w:eastAsia="ru-RU"/>
        </w:rPr>
        <w:t>Процедура тестирования.</w:t>
      </w:r>
      <w:r w:rsidRPr="00537E91">
        <w:rPr>
          <w:rFonts w:ascii="Times New Roman" w:hAnsi="Times New Roman" w:cs="Times New Roman"/>
          <w:sz w:val="28"/>
          <w:szCs w:val="28"/>
          <w:lang w:eastAsia="ru-RU"/>
        </w:rPr>
        <w:t> Заполнение опросника требует 10-20 минут. Каждое утверждение опросника оценивается по ш</w:t>
      </w:r>
      <w:r w:rsidR="00C22093">
        <w:rPr>
          <w:rFonts w:ascii="Times New Roman" w:hAnsi="Times New Roman" w:cs="Times New Roman"/>
          <w:sz w:val="28"/>
          <w:szCs w:val="28"/>
          <w:lang w:eastAsia="ru-RU"/>
        </w:rPr>
        <w:t>кале, содержащей пять градаций</w:t>
      </w:r>
      <w:r w:rsidRPr="00537E91">
        <w:rPr>
          <w:rFonts w:ascii="Times New Roman" w:hAnsi="Times New Roman" w:cs="Times New Roman"/>
          <w:sz w:val="28"/>
          <w:szCs w:val="28"/>
          <w:lang w:eastAsia="ru-RU"/>
        </w:rPr>
        <w:t>.</w:t>
      </w:r>
    </w:p>
    <w:p w:rsidR="005D7AB8" w:rsidRPr="00537E91" w:rsidRDefault="005D7AB8" w:rsidP="005D7AB8">
      <w:pPr>
        <w:spacing w:after="0" w:line="240" w:lineRule="auto"/>
        <w:ind w:firstLine="426"/>
        <w:jc w:val="both"/>
        <w:rPr>
          <w:rFonts w:ascii="Times New Roman" w:hAnsi="Times New Roman" w:cs="Times New Roman"/>
          <w:sz w:val="28"/>
          <w:szCs w:val="28"/>
          <w:lang w:eastAsia="ru-RU"/>
        </w:rPr>
      </w:pPr>
      <w:r w:rsidRPr="00537E91">
        <w:rPr>
          <w:rFonts w:ascii="Times New Roman" w:hAnsi="Times New Roman" w:cs="Times New Roman"/>
          <w:bCs/>
          <w:iCs/>
          <w:sz w:val="28"/>
          <w:szCs w:val="28"/>
          <w:lang w:eastAsia="ru-RU"/>
        </w:rPr>
        <w:t>Текст опросника</w:t>
      </w:r>
    </w:p>
    <w:p w:rsidR="005D7AB8" w:rsidRPr="00537E91" w:rsidRDefault="005D7AB8" w:rsidP="005D7AB8">
      <w:pPr>
        <w:spacing w:after="0" w:line="240" w:lineRule="auto"/>
        <w:ind w:firstLine="426"/>
        <w:jc w:val="both"/>
        <w:rPr>
          <w:rFonts w:ascii="Times New Roman" w:hAnsi="Times New Roman" w:cs="Times New Roman"/>
          <w:sz w:val="28"/>
          <w:szCs w:val="28"/>
          <w:lang w:eastAsia="ru-RU"/>
        </w:rPr>
      </w:pPr>
      <w:r w:rsidRPr="00537E91">
        <w:rPr>
          <w:rFonts w:ascii="Times New Roman" w:hAnsi="Times New Roman" w:cs="Times New Roman"/>
          <w:bCs/>
          <w:sz w:val="28"/>
          <w:szCs w:val="28"/>
          <w:lang w:eastAsia="ru-RU"/>
        </w:rPr>
        <w:t>Контрольный список</w:t>
      </w:r>
    </w:p>
    <w:p w:rsidR="005D7AB8" w:rsidRPr="00537E91" w:rsidRDefault="005D7AB8" w:rsidP="005D7AB8">
      <w:pPr>
        <w:spacing w:after="0" w:line="240" w:lineRule="auto"/>
        <w:ind w:firstLine="426"/>
        <w:jc w:val="both"/>
        <w:rPr>
          <w:rFonts w:ascii="Times New Roman" w:hAnsi="Times New Roman" w:cs="Times New Roman"/>
          <w:sz w:val="28"/>
          <w:szCs w:val="28"/>
          <w:lang w:eastAsia="ru-RU"/>
        </w:rPr>
      </w:pPr>
      <w:r w:rsidRPr="00537E91">
        <w:rPr>
          <w:rFonts w:ascii="Times New Roman" w:hAnsi="Times New Roman" w:cs="Times New Roman"/>
          <w:bCs/>
          <w:sz w:val="28"/>
          <w:szCs w:val="28"/>
          <w:lang w:eastAsia="ru-RU"/>
        </w:rPr>
        <w:t>характеристик креативности</w:t>
      </w:r>
    </w:p>
    <w:p w:rsidR="005D7AB8" w:rsidRPr="00537E91" w:rsidRDefault="005D7AB8" w:rsidP="005D7AB8">
      <w:pPr>
        <w:spacing w:after="0" w:line="240" w:lineRule="auto"/>
        <w:ind w:firstLine="426"/>
        <w:jc w:val="both"/>
        <w:rPr>
          <w:rFonts w:ascii="Times New Roman" w:hAnsi="Times New Roman" w:cs="Times New Roman"/>
          <w:sz w:val="28"/>
          <w:szCs w:val="28"/>
          <w:lang w:eastAsia="ru-RU"/>
        </w:rPr>
      </w:pPr>
      <w:r w:rsidRPr="00537E91">
        <w:rPr>
          <w:rFonts w:ascii="Times New Roman" w:hAnsi="Times New Roman" w:cs="Times New Roman"/>
          <w:sz w:val="28"/>
          <w:szCs w:val="28"/>
          <w:lang w:eastAsia="ru-RU"/>
        </w:rPr>
        <w:t>Творческая личность способна:</w:t>
      </w:r>
    </w:p>
    <w:p w:rsidR="005D7AB8" w:rsidRPr="00C22093" w:rsidRDefault="005D7AB8" w:rsidP="005D7AB8">
      <w:pPr>
        <w:spacing w:after="0" w:line="240" w:lineRule="auto"/>
        <w:ind w:firstLine="426"/>
        <w:jc w:val="both"/>
        <w:rPr>
          <w:rFonts w:ascii="Times New Roman" w:hAnsi="Times New Roman" w:cs="Times New Roman"/>
          <w:sz w:val="28"/>
          <w:szCs w:val="28"/>
          <w:lang w:eastAsia="ru-RU"/>
        </w:rPr>
      </w:pPr>
      <w:r w:rsidRPr="00C22093">
        <w:rPr>
          <w:rFonts w:ascii="Times New Roman" w:hAnsi="Times New Roman" w:cs="Times New Roman"/>
          <w:sz w:val="28"/>
          <w:szCs w:val="28"/>
          <w:lang w:eastAsia="ru-RU"/>
        </w:rPr>
        <w:t>1. Ощущать тонкие, неопределенные, сложные особенности окружающего мира (чувствительность к проблеме, предпочтение сложностей).</w:t>
      </w:r>
    </w:p>
    <w:p w:rsidR="005D7AB8" w:rsidRPr="00C22093" w:rsidRDefault="005D7AB8" w:rsidP="005D7AB8">
      <w:pPr>
        <w:spacing w:after="0" w:line="240" w:lineRule="auto"/>
        <w:ind w:firstLine="426"/>
        <w:jc w:val="both"/>
        <w:rPr>
          <w:rFonts w:ascii="Times New Roman" w:hAnsi="Times New Roman" w:cs="Times New Roman"/>
          <w:sz w:val="28"/>
          <w:szCs w:val="28"/>
          <w:lang w:eastAsia="ru-RU"/>
        </w:rPr>
      </w:pPr>
      <w:r w:rsidRPr="00C22093">
        <w:rPr>
          <w:rFonts w:ascii="Times New Roman" w:hAnsi="Times New Roman" w:cs="Times New Roman"/>
          <w:sz w:val="28"/>
          <w:szCs w:val="28"/>
          <w:lang w:eastAsia="ru-RU"/>
        </w:rPr>
        <w:t>2. Выдвигать и выражать большое количество различных идей в данных условиях (беглость). </w:t>
      </w:r>
      <w:bookmarkStart w:id="0" w:name="annot_1"/>
      <w:r w:rsidR="006F09B6" w:rsidRPr="00C22093">
        <w:rPr>
          <w:rFonts w:ascii="Times New Roman" w:hAnsi="Times New Roman" w:cs="Times New Roman"/>
          <w:sz w:val="28"/>
          <w:szCs w:val="28"/>
          <w:vertAlign w:val="superscript"/>
          <w:lang w:eastAsia="ru-RU"/>
        </w:rPr>
        <w:fldChar w:fldCharType="begin"/>
      </w:r>
      <w:r w:rsidRPr="00C22093">
        <w:rPr>
          <w:rFonts w:ascii="Times New Roman" w:hAnsi="Times New Roman" w:cs="Times New Roman"/>
          <w:sz w:val="28"/>
          <w:szCs w:val="28"/>
          <w:vertAlign w:val="superscript"/>
          <w:lang w:eastAsia="ru-RU"/>
        </w:rPr>
        <w:instrText xml:space="preserve"> HYPERLINK "https://ozlib.com/879865/psihologiya/oprosnik_kreativnosti_dzhonsona" \l "gads_btm" </w:instrText>
      </w:r>
      <w:r w:rsidR="006F09B6" w:rsidRPr="00C22093">
        <w:rPr>
          <w:rFonts w:ascii="Times New Roman" w:hAnsi="Times New Roman" w:cs="Times New Roman"/>
          <w:sz w:val="28"/>
          <w:szCs w:val="28"/>
          <w:vertAlign w:val="superscript"/>
          <w:lang w:eastAsia="ru-RU"/>
        </w:rPr>
        <w:fldChar w:fldCharType="separate"/>
      </w:r>
      <w:r w:rsidRPr="00C22093">
        <w:rPr>
          <w:rFonts w:ascii="Times New Roman" w:hAnsi="Times New Roman" w:cs="Times New Roman"/>
          <w:sz w:val="28"/>
          <w:szCs w:val="28"/>
          <w:vertAlign w:val="superscript"/>
          <w:lang w:eastAsia="ru-RU"/>
        </w:rPr>
        <w:t>[1]</w:t>
      </w:r>
      <w:r w:rsidR="006F09B6" w:rsidRPr="00C22093">
        <w:rPr>
          <w:rFonts w:ascii="Times New Roman" w:hAnsi="Times New Roman" w:cs="Times New Roman"/>
          <w:sz w:val="28"/>
          <w:szCs w:val="28"/>
          <w:vertAlign w:val="superscript"/>
          <w:lang w:eastAsia="ru-RU"/>
        </w:rPr>
        <w:fldChar w:fldCharType="end"/>
      </w:r>
      <w:bookmarkEnd w:id="0"/>
    </w:p>
    <w:p w:rsidR="005D7AB8" w:rsidRPr="00C22093" w:rsidRDefault="005D7AB8" w:rsidP="005D7AB8">
      <w:pPr>
        <w:spacing w:after="0" w:line="240" w:lineRule="auto"/>
        <w:ind w:firstLine="426"/>
        <w:jc w:val="both"/>
        <w:rPr>
          <w:rFonts w:ascii="Times New Roman" w:hAnsi="Times New Roman" w:cs="Times New Roman"/>
          <w:sz w:val="28"/>
          <w:szCs w:val="28"/>
          <w:lang w:eastAsia="ru-RU"/>
        </w:rPr>
      </w:pPr>
      <w:r w:rsidRPr="00C22093">
        <w:rPr>
          <w:rFonts w:ascii="Times New Roman" w:hAnsi="Times New Roman" w:cs="Times New Roman"/>
          <w:sz w:val="28"/>
          <w:szCs w:val="28"/>
          <w:lang w:eastAsia="ru-RU"/>
        </w:rPr>
        <w:t>3. Предлагать разные виды, типы, категории идей (гибкость).</w:t>
      </w:r>
    </w:p>
    <w:p w:rsidR="005D7AB8" w:rsidRPr="00C22093" w:rsidRDefault="005D7AB8" w:rsidP="005D7AB8">
      <w:pPr>
        <w:spacing w:after="0" w:line="240" w:lineRule="auto"/>
        <w:ind w:firstLine="426"/>
        <w:jc w:val="both"/>
        <w:rPr>
          <w:rFonts w:ascii="Times New Roman" w:hAnsi="Times New Roman" w:cs="Times New Roman"/>
          <w:sz w:val="28"/>
          <w:szCs w:val="28"/>
          <w:lang w:eastAsia="ru-RU"/>
        </w:rPr>
      </w:pPr>
      <w:r w:rsidRPr="00C22093">
        <w:rPr>
          <w:rFonts w:ascii="Times New Roman" w:hAnsi="Times New Roman" w:cs="Times New Roman"/>
          <w:sz w:val="28"/>
          <w:szCs w:val="28"/>
          <w:lang w:eastAsia="ru-RU"/>
        </w:rPr>
        <w:t>4. Предлагать дополнительные детали, идеи, версии или решения (находчивость, изобретательность).</w:t>
      </w:r>
    </w:p>
    <w:p w:rsidR="005D7AB8" w:rsidRPr="00C22093" w:rsidRDefault="005D7AB8" w:rsidP="005D7AB8">
      <w:pPr>
        <w:spacing w:after="0" w:line="240" w:lineRule="auto"/>
        <w:ind w:firstLine="426"/>
        <w:jc w:val="both"/>
        <w:rPr>
          <w:rFonts w:ascii="Times New Roman" w:hAnsi="Times New Roman" w:cs="Times New Roman"/>
          <w:sz w:val="28"/>
          <w:szCs w:val="28"/>
          <w:lang w:eastAsia="ru-RU"/>
        </w:rPr>
      </w:pPr>
      <w:r w:rsidRPr="00C22093">
        <w:rPr>
          <w:rFonts w:ascii="Times New Roman" w:hAnsi="Times New Roman" w:cs="Times New Roman"/>
          <w:sz w:val="28"/>
          <w:szCs w:val="28"/>
          <w:lang w:eastAsia="ru-RU"/>
        </w:rPr>
        <w:t>5. Проявлять воображение, чувство юмора и развивать гипотетические возможности (воображение, способности к структурированию).</w:t>
      </w:r>
    </w:p>
    <w:p w:rsidR="005D7AB8" w:rsidRPr="00C22093" w:rsidRDefault="005D7AB8" w:rsidP="005D7AB8">
      <w:pPr>
        <w:spacing w:after="0" w:line="240" w:lineRule="auto"/>
        <w:ind w:firstLine="426"/>
        <w:jc w:val="both"/>
        <w:rPr>
          <w:rFonts w:ascii="Times New Roman" w:hAnsi="Times New Roman" w:cs="Times New Roman"/>
          <w:sz w:val="28"/>
          <w:szCs w:val="28"/>
          <w:lang w:eastAsia="ru-RU"/>
        </w:rPr>
      </w:pPr>
      <w:r w:rsidRPr="00C22093">
        <w:rPr>
          <w:rFonts w:ascii="Times New Roman" w:hAnsi="Times New Roman" w:cs="Times New Roman"/>
          <w:sz w:val="28"/>
          <w:szCs w:val="28"/>
          <w:lang w:eastAsia="ru-RU"/>
        </w:rPr>
        <w:t>6. Демонстрировать поведение, которое является неожиданным, оригинальным, но полезным для решения проблемы (оригинальность, изобретательность и продуктивность).</w:t>
      </w:r>
    </w:p>
    <w:p w:rsidR="005D7AB8" w:rsidRPr="00C22093" w:rsidRDefault="005D7AB8" w:rsidP="005D7AB8">
      <w:pPr>
        <w:spacing w:after="0" w:line="240" w:lineRule="auto"/>
        <w:ind w:firstLine="426"/>
        <w:jc w:val="both"/>
        <w:rPr>
          <w:rFonts w:ascii="Times New Roman" w:hAnsi="Times New Roman" w:cs="Times New Roman"/>
          <w:sz w:val="28"/>
          <w:szCs w:val="28"/>
          <w:lang w:eastAsia="ru-RU"/>
        </w:rPr>
      </w:pPr>
      <w:r w:rsidRPr="00C22093">
        <w:rPr>
          <w:rFonts w:ascii="Times New Roman" w:hAnsi="Times New Roman" w:cs="Times New Roman"/>
          <w:sz w:val="28"/>
          <w:szCs w:val="28"/>
          <w:lang w:eastAsia="ru-RU"/>
        </w:rPr>
        <w:t>7. Воздерживаться от принятия первой пришедшей в голову, типичной, общепринятой позиции, выдвигать различные идеи и выбирать лучшую (независимость, нестандартность).</w:t>
      </w:r>
    </w:p>
    <w:p w:rsidR="005D7AB8" w:rsidRPr="00C22093" w:rsidRDefault="005D7AB8" w:rsidP="005D7AB8">
      <w:pPr>
        <w:spacing w:after="0" w:line="240" w:lineRule="auto"/>
        <w:ind w:firstLine="426"/>
        <w:jc w:val="both"/>
        <w:rPr>
          <w:rFonts w:ascii="Times New Roman" w:hAnsi="Times New Roman" w:cs="Times New Roman"/>
          <w:sz w:val="28"/>
          <w:szCs w:val="28"/>
          <w:lang w:eastAsia="ru-RU"/>
        </w:rPr>
      </w:pPr>
      <w:r w:rsidRPr="00C22093">
        <w:rPr>
          <w:rFonts w:ascii="Times New Roman" w:hAnsi="Times New Roman" w:cs="Times New Roman"/>
          <w:sz w:val="28"/>
          <w:szCs w:val="28"/>
          <w:lang w:eastAsia="ru-RU"/>
        </w:rPr>
        <w:t>8. Проявлять уверенность в своем решении, несмотря на возникшие затруднения, брать на себя ответственность за нестандартную позицию, мнение, содействующее решению проблемы (уверенный стиль поведения с опорой на себя, самодостаточное поведение).</w:t>
      </w:r>
    </w:p>
    <w:p w:rsidR="005D7AB8" w:rsidRPr="00537E91" w:rsidRDefault="005D7AB8" w:rsidP="005D7AB8">
      <w:pPr>
        <w:spacing w:after="0" w:line="240" w:lineRule="auto"/>
        <w:ind w:firstLine="426"/>
        <w:jc w:val="both"/>
        <w:rPr>
          <w:rFonts w:ascii="Times New Roman" w:hAnsi="Times New Roman" w:cs="Times New Roman"/>
          <w:sz w:val="28"/>
          <w:szCs w:val="28"/>
          <w:lang w:eastAsia="ru-RU"/>
        </w:rPr>
      </w:pPr>
      <w:r w:rsidRPr="00537E91">
        <w:rPr>
          <w:rFonts w:ascii="Times New Roman" w:hAnsi="Times New Roman" w:cs="Times New Roman"/>
          <w:iCs/>
          <w:sz w:val="28"/>
          <w:szCs w:val="28"/>
          <w:lang w:eastAsia="ru-RU"/>
        </w:rPr>
        <w:t>Инструкция.</w:t>
      </w:r>
      <w:r w:rsidRPr="00537E91">
        <w:rPr>
          <w:rFonts w:ascii="Times New Roman" w:hAnsi="Times New Roman" w:cs="Times New Roman"/>
          <w:sz w:val="28"/>
          <w:szCs w:val="28"/>
          <w:lang w:eastAsia="ru-RU"/>
        </w:rPr>
        <w:t> В листе ответов номерами от 1 до 8 отмечены характеристики творческого проявления (креативности). Их перечень см. в тексте опросника. Пожалуйста, оцените, используя пятибалльную систему, в какой степени у каждого ученика проявляются вышеописанные характеристики.</w:t>
      </w:r>
    </w:p>
    <w:p w:rsidR="005D7AB8" w:rsidRPr="00537E91" w:rsidRDefault="005D7AB8" w:rsidP="005D7AB8">
      <w:pPr>
        <w:spacing w:after="0" w:line="240" w:lineRule="auto"/>
        <w:ind w:firstLine="426"/>
        <w:jc w:val="both"/>
        <w:rPr>
          <w:rFonts w:ascii="Times New Roman" w:hAnsi="Times New Roman" w:cs="Times New Roman"/>
          <w:sz w:val="28"/>
          <w:szCs w:val="28"/>
          <w:lang w:eastAsia="ru-RU"/>
        </w:rPr>
      </w:pPr>
      <w:r w:rsidRPr="00537E91">
        <w:rPr>
          <w:rFonts w:ascii="Times New Roman" w:hAnsi="Times New Roman" w:cs="Times New Roman"/>
          <w:sz w:val="28"/>
          <w:szCs w:val="28"/>
          <w:lang w:eastAsia="ru-RU"/>
        </w:rPr>
        <w:t>Возможные оценочные баллы:</w:t>
      </w:r>
    </w:p>
    <w:p w:rsidR="005D7AB8" w:rsidRPr="00C22093" w:rsidRDefault="005D7AB8" w:rsidP="005D7AB8">
      <w:pPr>
        <w:spacing w:after="0" w:line="240" w:lineRule="auto"/>
        <w:ind w:firstLine="426"/>
        <w:jc w:val="both"/>
        <w:rPr>
          <w:rFonts w:ascii="Times New Roman" w:hAnsi="Times New Roman" w:cs="Times New Roman"/>
          <w:sz w:val="28"/>
          <w:szCs w:val="28"/>
          <w:lang w:eastAsia="ru-RU"/>
        </w:rPr>
      </w:pPr>
      <w:r w:rsidRPr="00C22093">
        <w:rPr>
          <w:rFonts w:ascii="Times New Roman" w:hAnsi="Times New Roman" w:cs="Times New Roman"/>
          <w:sz w:val="28"/>
          <w:szCs w:val="28"/>
          <w:lang w:eastAsia="ru-RU"/>
        </w:rPr>
        <w:t>1 — никогда,</w:t>
      </w:r>
    </w:p>
    <w:p w:rsidR="005D7AB8" w:rsidRPr="00C22093" w:rsidRDefault="005D7AB8" w:rsidP="005D7AB8">
      <w:pPr>
        <w:spacing w:after="0" w:line="240" w:lineRule="auto"/>
        <w:ind w:firstLine="426"/>
        <w:jc w:val="both"/>
        <w:rPr>
          <w:rFonts w:ascii="Times New Roman" w:hAnsi="Times New Roman" w:cs="Times New Roman"/>
          <w:sz w:val="28"/>
          <w:szCs w:val="28"/>
          <w:lang w:eastAsia="ru-RU"/>
        </w:rPr>
      </w:pPr>
      <w:r w:rsidRPr="00C22093">
        <w:rPr>
          <w:rFonts w:ascii="Times New Roman" w:hAnsi="Times New Roman" w:cs="Times New Roman"/>
          <w:sz w:val="28"/>
          <w:szCs w:val="28"/>
          <w:lang w:eastAsia="ru-RU"/>
        </w:rPr>
        <w:t>2 — редко,</w:t>
      </w:r>
    </w:p>
    <w:p w:rsidR="005D7AB8" w:rsidRPr="00C22093" w:rsidRDefault="005D7AB8" w:rsidP="005D7AB8">
      <w:pPr>
        <w:spacing w:after="0" w:line="240" w:lineRule="auto"/>
        <w:ind w:firstLine="426"/>
        <w:jc w:val="both"/>
        <w:rPr>
          <w:rFonts w:ascii="Times New Roman" w:hAnsi="Times New Roman" w:cs="Times New Roman"/>
          <w:sz w:val="28"/>
          <w:szCs w:val="28"/>
          <w:lang w:eastAsia="ru-RU"/>
        </w:rPr>
      </w:pPr>
      <w:r w:rsidRPr="00C22093">
        <w:rPr>
          <w:rFonts w:ascii="Times New Roman" w:hAnsi="Times New Roman" w:cs="Times New Roman"/>
          <w:sz w:val="28"/>
          <w:szCs w:val="28"/>
          <w:lang w:eastAsia="ru-RU"/>
        </w:rPr>
        <w:t>3 — иногда,</w:t>
      </w:r>
    </w:p>
    <w:p w:rsidR="005D7AB8" w:rsidRPr="00C22093" w:rsidRDefault="005D7AB8" w:rsidP="005D7AB8">
      <w:pPr>
        <w:spacing w:after="0" w:line="240" w:lineRule="auto"/>
        <w:ind w:firstLine="426"/>
        <w:jc w:val="both"/>
        <w:rPr>
          <w:rFonts w:ascii="Times New Roman" w:hAnsi="Times New Roman" w:cs="Times New Roman"/>
          <w:sz w:val="28"/>
          <w:szCs w:val="28"/>
          <w:lang w:eastAsia="ru-RU"/>
        </w:rPr>
      </w:pPr>
      <w:r w:rsidRPr="00C22093">
        <w:rPr>
          <w:rFonts w:ascii="Times New Roman" w:hAnsi="Times New Roman" w:cs="Times New Roman"/>
          <w:sz w:val="28"/>
          <w:szCs w:val="28"/>
          <w:lang w:eastAsia="ru-RU"/>
        </w:rPr>
        <w:t>4 — часто,</w:t>
      </w:r>
    </w:p>
    <w:p w:rsidR="005D7AB8" w:rsidRDefault="005D7AB8" w:rsidP="005D7AB8">
      <w:pPr>
        <w:spacing w:after="0" w:line="240" w:lineRule="auto"/>
        <w:ind w:firstLine="426"/>
        <w:jc w:val="both"/>
        <w:rPr>
          <w:rFonts w:ascii="Times New Roman" w:hAnsi="Times New Roman" w:cs="Times New Roman"/>
          <w:sz w:val="28"/>
          <w:szCs w:val="28"/>
          <w:lang w:val="kk-KZ" w:eastAsia="ru-RU"/>
        </w:rPr>
      </w:pPr>
      <w:r w:rsidRPr="00C22093">
        <w:rPr>
          <w:rFonts w:ascii="Times New Roman" w:hAnsi="Times New Roman" w:cs="Times New Roman"/>
          <w:sz w:val="28"/>
          <w:szCs w:val="28"/>
          <w:lang w:eastAsia="ru-RU"/>
        </w:rPr>
        <w:t>5 — постоянно.</w:t>
      </w:r>
    </w:p>
    <w:p w:rsidR="00C22093" w:rsidRPr="00C22093" w:rsidRDefault="00C22093" w:rsidP="005D7AB8">
      <w:pPr>
        <w:spacing w:after="0" w:line="240" w:lineRule="auto"/>
        <w:ind w:firstLine="426"/>
        <w:jc w:val="both"/>
        <w:rPr>
          <w:rFonts w:ascii="Times New Roman" w:hAnsi="Times New Roman" w:cs="Times New Roman"/>
          <w:sz w:val="28"/>
          <w:szCs w:val="28"/>
          <w:lang w:val="kk-KZ" w:eastAsia="ru-RU"/>
        </w:rPr>
      </w:pPr>
    </w:p>
    <w:tbl>
      <w:tblPr>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CellMar>
          <w:top w:w="15" w:type="dxa"/>
          <w:left w:w="15" w:type="dxa"/>
          <w:bottom w:w="15" w:type="dxa"/>
          <w:right w:w="15" w:type="dxa"/>
        </w:tblCellMar>
        <w:tblLook w:val="04A0"/>
      </w:tblPr>
      <w:tblGrid>
        <w:gridCol w:w="1000"/>
        <w:gridCol w:w="1404"/>
        <w:gridCol w:w="640"/>
        <w:gridCol w:w="423"/>
        <w:gridCol w:w="423"/>
        <w:gridCol w:w="423"/>
        <w:gridCol w:w="423"/>
        <w:gridCol w:w="423"/>
        <w:gridCol w:w="945"/>
        <w:gridCol w:w="1843"/>
        <w:gridCol w:w="1723"/>
      </w:tblGrid>
      <w:tr w:rsidR="005D7AB8" w:rsidRPr="00537E91" w:rsidTr="00C22093">
        <w:tc>
          <w:tcPr>
            <w:tcW w:w="1001" w:type="dxa"/>
            <w:shd w:val="clear" w:color="auto" w:fill="auto"/>
            <w:tcMar>
              <w:top w:w="150" w:type="dxa"/>
              <w:left w:w="150" w:type="dxa"/>
              <w:bottom w:w="150" w:type="dxa"/>
              <w:right w:w="150" w:type="dxa"/>
            </w:tcMar>
            <w:vAlign w:val="center"/>
            <w:hideMark/>
          </w:tcPr>
          <w:p w:rsidR="005D7AB8" w:rsidRPr="00C22093" w:rsidRDefault="005D7AB8" w:rsidP="00C22093">
            <w:pPr>
              <w:spacing w:after="0" w:line="240" w:lineRule="auto"/>
              <w:jc w:val="both"/>
              <w:rPr>
                <w:rFonts w:ascii="Times New Roman" w:hAnsi="Times New Roman" w:cs="Times New Roman"/>
                <w:sz w:val="20"/>
                <w:szCs w:val="20"/>
                <w:lang w:eastAsia="ru-RU"/>
              </w:rPr>
            </w:pPr>
            <w:r w:rsidRPr="00C22093">
              <w:rPr>
                <w:rFonts w:ascii="Times New Roman" w:hAnsi="Times New Roman" w:cs="Times New Roman"/>
                <w:sz w:val="20"/>
                <w:szCs w:val="20"/>
                <w:lang w:eastAsia="ru-RU"/>
              </w:rPr>
              <w:t>№</w:t>
            </w:r>
          </w:p>
          <w:p w:rsidR="005D7AB8" w:rsidRPr="00C22093" w:rsidRDefault="005D7AB8" w:rsidP="00C22093">
            <w:pPr>
              <w:spacing w:after="0" w:line="240" w:lineRule="auto"/>
              <w:jc w:val="both"/>
              <w:rPr>
                <w:rFonts w:ascii="Times New Roman" w:hAnsi="Times New Roman" w:cs="Times New Roman"/>
                <w:sz w:val="20"/>
                <w:szCs w:val="20"/>
                <w:lang w:eastAsia="ru-RU"/>
              </w:rPr>
            </w:pPr>
            <w:r w:rsidRPr="00C22093">
              <w:rPr>
                <w:rFonts w:ascii="Times New Roman" w:hAnsi="Times New Roman" w:cs="Times New Roman"/>
                <w:sz w:val="20"/>
                <w:szCs w:val="20"/>
                <w:lang w:eastAsia="ru-RU"/>
              </w:rPr>
              <w:t>п/п</w:t>
            </w:r>
          </w:p>
        </w:tc>
        <w:tc>
          <w:tcPr>
            <w:tcW w:w="1404" w:type="dxa"/>
            <w:shd w:val="clear" w:color="auto" w:fill="auto"/>
            <w:tcMar>
              <w:top w:w="150" w:type="dxa"/>
              <w:left w:w="150" w:type="dxa"/>
              <w:bottom w:w="150" w:type="dxa"/>
              <w:right w:w="150" w:type="dxa"/>
            </w:tcMar>
            <w:vAlign w:val="center"/>
            <w:hideMark/>
          </w:tcPr>
          <w:p w:rsidR="005D7AB8" w:rsidRPr="00C22093" w:rsidRDefault="005D7AB8" w:rsidP="00C22093">
            <w:pPr>
              <w:spacing w:after="0" w:line="240" w:lineRule="auto"/>
              <w:jc w:val="both"/>
              <w:rPr>
                <w:rFonts w:ascii="Times New Roman" w:hAnsi="Times New Roman" w:cs="Times New Roman"/>
                <w:sz w:val="20"/>
                <w:szCs w:val="20"/>
                <w:lang w:eastAsia="ru-RU"/>
              </w:rPr>
            </w:pPr>
            <w:r w:rsidRPr="00C22093">
              <w:rPr>
                <w:rFonts w:ascii="Times New Roman" w:hAnsi="Times New Roman" w:cs="Times New Roman"/>
                <w:sz w:val="20"/>
                <w:szCs w:val="20"/>
                <w:lang w:eastAsia="ru-RU"/>
              </w:rPr>
              <w:t>Ф.И.О.</w:t>
            </w:r>
          </w:p>
        </w:tc>
        <w:tc>
          <w:tcPr>
            <w:tcW w:w="3699" w:type="dxa"/>
            <w:gridSpan w:val="7"/>
            <w:shd w:val="clear" w:color="auto" w:fill="auto"/>
            <w:tcMar>
              <w:top w:w="150" w:type="dxa"/>
              <w:left w:w="150" w:type="dxa"/>
              <w:bottom w:w="150" w:type="dxa"/>
              <w:right w:w="150" w:type="dxa"/>
            </w:tcMar>
            <w:vAlign w:val="center"/>
            <w:hideMark/>
          </w:tcPr>
          <w:p w:rsidR="005D7AB8" w:rsidRPr="00C22093" w:rsidRDefault="005D7AB8" w:rsidP="00C22093">
            <w:pPr>
              <w:spacing w:after="0" w:line="240" w:lineRule="auto"/>
              <w:jc w:val="center"/>
              <w:rPr>
                <w:rFonts w:ascii="Times New Roman" w:hAnsi="Times New Roman" w:cs="Times New Roman"/>
                <w:sz w:val="20"/>
                <w:szCs w:val="20"/>
                <w:lang w:eastAsia="ru-RU"/>
              </w:rPr>
            </w:pPr>
            <w:r w:rsidRPr="00C22093">
              <w:rPr>
                <w:rFonts w:ascii="Times New Roman" w:hAnsi="Times New Roman" w:cs="Times New Roman"/>
                <w:sz w:val="20"/>
                <w:szCs w:val="20"/>
                <w:lang w:eastAsia="ru-RU"/>
              </w:rPr>
              <w:t>Характеристики креативности</w:t>
            </w:r>
          </w:p>
        </w:tc>
        <w:tc>
          <w:tcPr>
            <w:tcW w:w="3566" w:type="dxa"/>
            <w:gridSpan w:val="2"/>
            <w:shd w:val="clear" w:color="auto" w:fill="auto"/>
            <w:tcMar>
              <w:top w:w="150" w:type="dxa"/>
              <w:left w:w="150" w:type="dxa"/>
              <w:bottom w:w="150" w:type="dxa"/>
              <w:right w:w="150" w:type="dxa"/>
            </w:tcMar>
            <w:vAlign w:val="center"/>
            <w:hideMark/>
          </w:tcPr>
          <w:p w:rsidR="005D7AB8" w:rsidRPr="00C22093" w:rsidRDefault="005D7AB8" w:rsidP="00C22093">
            <w:pPr>
              <w:spacing w:after="0" w:line="240" w:lineRule="auto"/>
              <w:jc w:val="center"/>
              <w:rPr>
                <w:rFonts w:ascii="Times New Roman" w:hAnsi="Times New Roman" w:cs="Times New Roman"/>
                <w:sz w:val="20"/>
                <w:szCs w:val="20"/>
                <w:lang w:eastAsia="ru-RU"/>
              </w:rPr>
            </w:pPr>
            <w:r w:rsidRPr="00C22093">
              <w:rPr>
                <w:rFonts w:ascii="Times New Roman" w:hAnsi="Times New Roman" w:cs="Times New Roman"/>
                <w:sz w:val="20"/>
                <w:szCs w:val="20"/>
                <w:lang w:eastAsia="ru-RU"/>
              </w:rPr>
              <w:t>Сумма</w:t>
            </w:r>
          </w:p>
          <w:p w:rsidR="005D7AB8" w:rsidRPr="00C22093" w:rsidRDefault="005D7AB8" w:rsidP="00C22093">
            <w:pPr>
              <w:spacing w:after="0" w:line="240" w:lineRule="auto"/>
              <w:jc w:val="center"/>
              <w:rPr>
                <w:rFonts w:ascii="Times New Roman" w:hAnsi="Times New Roman" w:cs="Times New Roman"/>
                <w:sz w:val="20"/>
                <w:szCs w:val="20"/>
                <w:lang w:eastAsia="ru-RU"/>
              </w:rPr>
            </w:pPr>
            <w:r w:rsidRPr="00C22093">
              <w:rPr>
                <w:rFonts w:ascii="Times New Roman" w:hAnsi="Times New Roman" w:cs="Times New Roman"/>
                <w:sz w:val="20"/>
                <w:szCs w:val="20"/>
                <w:lang w:eastAsia="ru-RU"/>
              </w:rPr>
              <w:t>баллов</w:t>
            </w:r>
          </w:p>
        </w:tc>
      </w:tr>
      <w:tr w:rsidR="00C22093" w:rsidRPr="00537E91" w:rsidTr="00C22093">
        <w:tc>
          <w:tcPr>
            <w:tcW w:w="1001" w:type="dxa"/>
            <w:shd w:val="clear" w:color="auto" w:fill="auto"/>
            <w:tcMar>
              <w:top w:w="150" w:type="dxa"/>
              <w:left w:w="150" w:type="dxa"/>
              <w:bottom w:w="150" w:type="dxa"/>
              <w:right w:w="150" w:type="dxa"/>
            </w:tcMar>
            <w:vAlign w:val="center"/>
            <w:hideMark/>
          </w:tcPr>
          <w:p w:rsidR="005D7AB8" w:rsidRPr="00C22093" w:rsidRDefault="005D7AB8" w:rsidP="00C22093">
            <w:pPr>
              <w:spacing w:after="0" w:line="240" w:lineRule="auto"/>
              <w:jc w:val="both"/>
              <w:rPr>
                <w:rFonts w:ascii="Times New Roman" w:hAnsi="Times New Roman" w:cs="Times New Roman"/>
                <w:color w:val="656565"/>
                <w:sz w:val="20"/>
                <w:szCs w:val="20"/>
                <w:lang w:eastAsia="ru-RU"/>
              </w:rPr>
            </w:pPr>
          </w:p>
        </w:tc>
        <w:tc>
          <w:tcPr>
            <w:tcW w:w="1404" w:type="dxa"/>
            <w:shd w:val="clear" w:color="auto" w:fill="auto"/>
            <w:tcMar>
              <w:top w:w="150" w:type="dxa"/>
              <w:left w:w="150" w:type="dxa"/>
              <w:bottom w:w="150" w:type="dxa"/>
              <w:right w:w="150" w:type="dxa"/>
            </w:tcMar>
            <w:vAlign w:val="center"/>
            <w:hideMark/>
          </w:tcPr>
          <w:p w:rsidR="005D7AB8" w:rsidRPr="00C22093" w:rsidRDefault="005D7AB8" w:rsidP="00C22093">
            <w:pPr>
              <w:spacing w:after="0" w:line="240" w:lineRule="auto"/>
              <w:jc w:val="both"/>
              <w:rPr>
                <w:rFonts w:ascii="Times New Roman" w:hAnsi="Times New Roman" w:cs="Times New Roman"/>
                <w:color w:val="656565"/>
                <w:sz w:val="20"/>
                <w:szCs w:val="20"/>
                <w:lang w:eastAsia="ru-RU"/>
              </w:rPr>
            </w:pPr>
          </w:p>
        </w:tc>
        <w:tc>
          <w:tcPr>
            <w:tcW w:w="605" w:type="dxa"/>
            <w:shd w:val="clear" w:color="auto" w:fill="auto"/>
            <w:tcMar>
              <w:top w:w="150" w:type="dxa"/>
              <w:left w:w="150" w:type="dxa"/>
              <w:bottom w:w="150" w:type="dxa"/>
              <w:right w:w="150" w:type="dxa"/>
            </w:tcMar>
            <w:vAlign w:val="center"/>
            <w:hideMark/>
          </w:tcPr>
          <w:p w:rsidR="005D7AB8" w:rsidRPr="00C22093" w:rsidRDefault="005D7AB8" w:rsidP="00C22093">
            <w:pPr>
              <w:spacing w:after="0" w:line="240" w:lineRule="auto"/>
              <w:jc w:val="center"/>
              <w:rPr>
                <w:rFonts w:ascii="Times New Roman" w:hAnsi="Times New Roman" w:cs="Times New Roman"/>
                <w:sz w:val="20"/>
                <w:szCs w:val="20"/>
                <w:lang w:eastAsia="ru-RU"/>
              </w:rPr>
            </w:pPr>
            <w:r w:rsidRPr="00C22093">
              <w:rPr>
                <w:rFonts w:ascii="Times New Roman" w:hAnsi="Times New Roman" w:cs="Times New Roman"/>
                <w:sz w:val="20"/>
                <w:szCs w:val="20"/>
                <w:lang w:eastAsia="ru-RU"/>
              </w:rPr>
              <w:t>1</w:t>
            </w:r>
          </w:p>
        </w:tc>
        <w:tc>
          <w:tcPr>
            <w:tcW w:w="0" w:type="auto"/>
            <w:shd w:val="clear" w:color="auto" w:fill="auto"/>
            <w:tcMar>
              <w:top w:w="150" w:type="dxa"/>
              <w:left w:w="150" w:type="dxa"/>
              <w:bottom w:w="150" w:type="dxa"/>
              <w:right w:w="150" w:type="dxa"/>
            </w:tcMar>
            <w:vAlign w:val="center"/>
            <w:hideMark/>
          </w:tcPr>
          <w:p w:rsidR="005D7AB8" w:rsidRPr="00C22093" w:rsidRDefault="005D7AB8" w:rsidP="00C22093">
            <w:pPr>
              <w:spacing w:after="0" w:line="240" w:lineRule="auto"/>
              <w:jc w:val="center"/>
              <w:rPr>
                <w:rFonts w:ascii="Times New Roman" w:hAnsi="Times New Roman" w:cs="Times New Roman"/>
                <w:sz w:val="20"/>
                <w:szCs w:val="20"/>
                <w:lang w:eastAsia="ru-RU"/>
              </w:rPr>
            </w:pPr>
            <w:r w:rsidRPr="00C22093">
              <w:rPr>
                <w:rFonts w:ascii="Times New Roman" w:hAnsi="Times New Roman" w:cs="Times New Roman"/>
                <w:sz w:val="20"/>
                <w:szCs w:val="20"/>
                <w:lang w:eastAsia="ru-RU"/>
              </w:rPr>
              <w:t>2</w:t>
            </w:r>
          </w:p>
        </w:tc>
        <w:tc>
          <w:tcPr>
            <w:tcW w:w="0" w:type="auto"/>
            <w:shd w:val="clear" w:color="auto" w:fill="auto"/>
            <w:tcMar>
              <w:top w:w="150" w:type="dxa"/>
              <w:left w:w="150" w:type="dxa"/>
              <w:bottom w:w="150" w:type="dxa"/>
              <w:right w:w="150" w:type="dxa"/>
            </w:tcMar>
            <w:vAlign w:val="center"/>
            <w:hideMark/>
          </w:tcPr>
          <w:p w:rsidR="005D7AB8" w:rsidRPr="00C22093" w:rsidRDefault="005D7AB8" w:rsidP="00C22093">
            <w:pPr>
              <w:spacing w:after="0" w:line="240" w:lineRule="auto"/>
              <w:jc w:val="center"/>
              <w:rPr>
                <w:rFonts w:ascii="Times New Roman" w:hAnsi="Times New Roman" w:cs="Times New Roman"/>
                <w:sz w:val="20"/>
                <w:szCs w:val="20"/>
                <w:lang w:eastAsia="ru-RU"/>
              </w:rPr>
            </w:pPr>
            <w:r w:rsidRPr="00C22093">
              <w:rPr>
                <w:rFonts w:ascii="Times New Roman" w:hAnsi="Times New Roman" w:cs="Times New Roman"/>
                <w:sz w:val="20"/>
                <w:szCs w:val="20"/>
                <w:lang w:eastAsia="ru-RU"/>
              </w:rPr>
              <w:t>3</w:t>
            </w:r>
          </w:p>
        </w:tc>
        <w:tc>
          <w:tcPr>
            <w:tcW w:w="0" w:type="auto"/>
            <w:shd w:val="clear" w:color="auto" w:fill="auto"/>
            <w:tcMar>
              <w:top w:w="150" w:type="dxa"/>
              <w:left w:w="150" w:type="dxa"/>
              <w:bottom w:w="150" w:type="dxa"/>
              <w:right w:w="150" w:type="dxa"/>
            </w:tcMar>
            <w:vAlign w:val="center"/>
            <w:hideMark/>
          </w:tcPr>
          <w:p w:rsidR="005D7AB8" w:rsidRPr="00C22093" w:rsidRDefault="005D7AB8" w:rsidP="00C22093">
            <w:pPr>
              <w:spacing w:after="0" w:line="240" w:lineRule="auto"/>
              <w:jc w:val="center"/>
              <w:rPr>
                <w:rFonts w:ascii="Times New Roman" w:hAnsi="Times New Roman" w:cs="Times New Roman"/>
                <w:sz w:val="20"/>
                <w:szCs w:val="20"/>
                <w:lang w:eastAsia="ru-RU"/>
              </w:rPr>
            </w:pPr>
            <w:r w:rsidRPr="00C22093">
              <w:rPr>
                <w:rFonts w:ascii="Times New Roman" w:hAnsi="Times New Roman" w:cs="Times New Roman"/>
                <w:sz w:val="20"/>
                <w:szCs w:val="20"/>
                <w:lang w:eastAsia="ru-RU"/>
              </w:rPr>
              <w:t>4</w:t>
            </w:r>
          </w:p>
        </w:tc>
        <w:tc>
          <w:tcPr>
            <w:tcW w:w="0" w:type="auto"/>
            <w:shd w:val="clear" w:color="auto" w:fill="auto"/>
            <w:tcMar>
              <w:top w:w="150" w:type="dxa"/>
              <w:left w:w="150" w:type="dxa"/>
              <w:bottom w:w="150" w:type="dxa"/>
              <w:right w:w="150" w:type="dxa"/>
            </w:tcMar>
            <w:vAlign w:val="center"/>
            <w:hideMark/>
          </w:tcPr>
          <w:p w:rsidR="005D7AB8" w:rsidRPr="00C22093" w:rsidRDefault="005D7AB8" w:rsidP="00C22093">
            <w:pPr>
              <w:spacing w:after="0" w:line="240" w:lineRule="auto"/>
              <w:jc w:val="center"/>
              <w:rPr>
                <w:rFonts w:ascii="Times New Roman" w:hAnsi="Times New Roman" w:cs="Times New Roman"/>
                <w:sz w:val="20"/>
                <w:szCs w:val="20"/>
                <w:lang w:eastAsia="ru-RU"/>
              </w:rPr>
            </w:pPr>
            <w:r w:rsidRPr="00C22093">
              <w:rPr>
                <w:rFonts w:ascii="Times New Roman" w:hAnsi="Times New Roman" w:cs="Times New Roman"/>
                <w:sz w:val="20"/>
                <w:szCs w:val="20"/>
                <w:lang w:eastAsia="ru-RU"/>
              </w:rPr>
              <w:t>5</w:t>
            </w:r>
          </w:p>
        </w:tc>
        <w:tc>
          <w:tcPr>
            <w:tcW w:w="0" w:type="auto"/>
            <w:shd w:val="clear" w:color="auto" w:fill="auto"/>
            <w:tcMar>
              <w:top w:w="150" w:type="dxa"/>
              <w:left w:w="150" w:type="dxa"/>
              <w:bottom w:w="150" w:type="dxa"/>
              <w:right w:w="150" w:type="dxa"/>
            </w:tcMar>
            <w:vAlign w:val="center"/>
            <w:hideMark/>
          </w:tcPr>
          <w:p w:rsidR="005D7AB8" w:rsidRPr="00C22093" w:rsidRDefault="005D7AB8" w:rsidP="00C22093">
            <w:pPr>
              <w:spacing w:after="0" w:line="240" w:lineRule="auto"/>
              <w:jc w:val="center"/>
              <w:rPr>
                <w:rFonts w:ascii="Times New Roman" w:hAnsi="Times New Roman" w:cs="Times New Roman"/>
                <w:sz w:val="20"/>
                <w:szCs w:val="20"/>
                <w:lang w:eastAsia="ru-RU"/>
              </w:rPr>
            </w:pPr>
            <w:r w:rsidRPr="00C22093">
              <w:rPr>
                <w:rFonts w:ascii="Times New Roman" w:hAnsi="Times New Roman" w:cs="Times New Roman"/>
                <w:sz w:val="20"/>
                <w:szCs w:val="20"/>
                <w:lang w:eastAsia="ru-RU"/>
              </w:rPr>
              <w:t>6</w:t>
            </w:r>
          </w:p>
        </w:tc>
        <w:tc>
          <w:tcPr>
            <w:tcW w:w="894" w:type="dxa"/>
            <w:shd w:val="clear" w:color="auto" w:fill="auto"/>
            <w:tcMar>
              <w:top w:w="150" w:type="dxa"/>
              <w:left w:w="150" w:type="dxa"/>
              <w:bottom w:w="150" w:type="dxa"/>
              <w:right w:w="150" w:type="dxa"/>
            </w:tcMar>
            <w:vAlign w:val="center"/>
            <w:hideMark/>
          </w:tcPr>
          <w:p w:rsidR="005D7AB8" w:rsidRPr="00C22093" w:rsidRDefault="005D7AB8" w:rsidP="00C22093">
            <w:pPr>
              <w:spacing w:after="0" w:line="240" w:lineRule="auto"/>
              <w:jc w:val="center"/>
              <w:rPr>
                <w:rFonts w:ascii="Times New Roman" w:hAnsi="Times New Roman" w:cs="Times New Roman"/>
                <w:sz w:val="20"/>
                <w:szCs w:val="20"/>
                <w:lang w:eastAsia="ru-RU"/>
              </w:rPr>
            </w:pPr>
            <w:r w:rsidRPr="00C22093">
              <w:rPr>
                <w:rFonts w:ascii="Times New Roman" w:hAnsi="Times New Roman" w:cs="Times New Roman"/>
                <w:sz w:val="20"/>
                <w:szCs w:val="20"/>
                <w:lang w:eastAsia="ru-RU"/>
              </w:rPr>
              <w:t>7</w:t>
            </w:r>
          </w:p>
        </w:tc>
        <w:tc>
          <w:tcPr>
            <w:tcW w:w="1843" w:type="dxa"/>
            <w:shd w:val="clear" w:color="auto" w:fill="auto"/>
            <w:tcMar>
              <w:top w:w="150" w:type="dxa"/>
              <w:left w:w="150" w:type="dxa"/>
              <w:bottom w:w="150" w:type="dxa"/>
              <w:right w:w="150" w:type="dxa"/>
            </w:tcMar>
            <w:vAlign w:val="center"/>
            <w:hideMark/>
          </w:tcPr>
          <w:p w:rsidR="005D7AB8" w:rsidRPr="00C22093" w:rsidRDefault="005D7AB8" w:rsidP="00C22093">
            <w:pPr>
              <w:spacing w:after="0" w:line="240" w:lineRule="auto"/>
              <w:jc w:val="center"/>
              <w:rPr>
                <w:rFonts w:ascii="Times New Roman" w:hAnsi="Times New Roman" w:cs="Times New Roman"/>
                <w:sz w:val="20"/>
                <w:szCs w:val="20"/>
                <w:lang w:eastAsia="ru-RU"/>
              </w:rPr>
            </w:pPr>
            <w:r w:rsidRPr="00C22093">
              <w:rPr>
                <w:rFonts w:ascii="Times New Roman" w:hAnsi="Times New Roman" w:cs="Times New Roman"/>
                <w:sz w:val="20"/>
                <w:szCs w:val="20"/>
                <w:lang w:eastAsia="ru-RU"/>
              </w:rPr>
              <w:t>8</w:t>
            </w:r>
          </w:p>
        </w:tc>
        <w:tc>
          <w:tcPr>
            <w:tcW w:w="1723" w:type="dxa"/>
            <w:shd w:val="clear" w:color="auto" w:fill="auto"/>
            <w:tcMar>
              <w:top w:w="150" w:type="dxa"/>
              <w:left w:w="150" w:type="dxa"/>
              <w:bottom w:w="150" w:type="dxa"/>
              <w:right w:w="150" w:type="dxa"/>
            </w:tcMar>
            <w:vAlign w:val="center"/>
            <w:hideMark/>
          </w:tcPr>
          <w:p w:rsidR="005D7AB8" w:rsidRPr="00C22093" w:rsidRDefault="00C22093" w:rsidP="00C22093">
            <w:pPr>
              <w:spacing w:after="0" w:line="240" w:lineRule="auto"/>
              <w:jc w:val="center"/>
              <w:rPr>
                <w:rFonts w:ascii="Times New Roman" w:hAnsi="Times New Roman" w:cs="Times New Roman"/>
                <w:color w:val="656565"/>
                <w:sz w:val="20"/>
                <w:szCs w:val="20"/>
                <w:lang w:val="kk-KZ" w:eastAsia="ru-RU"/>
              </w:rPr>
            </w:pPr>
            <w:r>
              <w:rPr>
                <w:rFonts w:ascii="Times New Roman" w:hAnsi="Times New Roman" w:cs="Times New Roman"/>
                <w:color w:val="656565"/>
                <w:sz w:val="20"/>
                <w:szCs w:val="20"/>
                <w:lang w:val="kk-KZ" w:eastAsia="ru-RU"/>
              </w:rPr>
              <w:t>9</w:t>
            </w:r>
          </w:p>
        </w:tc>
      </w:tr>
      <w:tr w:rsidR="00C22093" w:rsidRPr="00537E91" w:rsidTr="00C22093">
        <w:tc>
          <w:tcPr>
            <w:tcW w:w="1001"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1404"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605"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894"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1843"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1723"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r>
      <w:tr w:rsidR="00C22093" w:rsidRPr="00537E91" w:rsidTr="00C22093">
        <w:tc>
          <w:tcPr>
            <w:tcW w:w="1001"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1404"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605"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894"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1843"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1723"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r>
      <w:tr w:rsidR="00C22093" w:rsidRPr="00537E91" w:rsidTr="00C22093">
        <w:tc>
          <w:tcPr>
            <w:tcW w:w="1001"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1404"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605"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894"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1843"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1723"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r>
      <w:tr w:rsidR="00C22093" w:rsidRPr="00537E91" w:rsidTr="00C22093">
        <w:tc>
          <w:tcPr>
            <w:tcW w:w="1001"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1404"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605"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0" w:type="auto"/>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894"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1843"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c>
          <w:tcPr>
            <w:tcW w:w="1723"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color w:val="656565"/>
                <w:sz w:val="28"/>
                <w:szCs w:val="28"/>
                <w:lang w:eastAsia="ru-RU"/>
              </w:rPr>
            </w:pPr>
          </w:p>
        </w:tc>
      </w:tr>
    </w:tbl>
    <w:p w:rsidR="00C22093" w:rsidRDefault="00C22093" w:rsidP="005D7AB8">
      <w:pPr>
        <w:spacing w:after="0" w:line="240" w:lineRule="auto"/>
        <w:ind w:firstLine="426"/>
        <w:jc w:val="both"/>
        <w:rPr>
          <w:rFonts w:ascii="Times New Roman" w:hAnsi="Times New Roman" w:cs="Times New Roman"/>
          <w:iCs/>
          <w:sz w:val="28"/>
          <w:szCs w:val="28"/>
          <w:lang w:val="kk-KZ" w:eastAsia="ru-RU"/>
        </w:rPr>
      </w:pPr>
    </w:p>
    <w:p w:rsidR="005D7AB8" w:rsidRDefault="005D7AB8" w:rsidP="005D7AB8">
      <w:pPr>
        <w:spacing w:after="0" w:line="240" w:lineRule="auto"/>
        <w:ind w:firstLine="426"/>
        <w:jc w:val="both"/>
        <w:rPr>
          <w:rFonts w:ascii="Times New Roman" w:hAnsi="Times New Roman" w:cs="Times New Roman"/>
          <w:sz w:val="28"/>
          <w:szCs w:val="28"/>
          <w:lang w:val="kk-KZ" w:eastAsia="ru-RU"/>
        </w:rPr>
      </w:pPr>
      <w:r w:rsidRPr="00537E91">
        <w:rPr>
          <w:rFonts w:ascii="Times New Roman" w:hAnsi="Times New Roman" w:cs="Times New Roman"/>
          <w:iCs/>
          <w:sz w:val="28"/>
          <w:szCs w:val="28"/>
          <w:lang w:eastAsia="ru-RU"/>
        </w:rPr>
        <w:t>Обработка результатов.</w:t>
      </w:r>
      <w:r w:rsidRPr="00537E91">
        <w:rPr>
          <w:rFonts w:ascii="Times New Roman" w:hAnsi="Times New Roman" w:cs="Times New Roman"/>
          <w:sz w:val="28"/>
          <w:szCs w:val="28"/>
          <w:lang w:eastAsia="ru-RU"/>
        </w:rPr>
        <w:t> При работе с ОК можно быстро самостоятельно произвести подсчеты. Общая оценка креативности является суммой баллов по восьми пунктам (минимальная оценка — 8, максимальная оценка — 40 баллов). В таблице 16 представлено соответствие суммы баллов уровням креативности.</w:t>
      </w:r>
    </w:p>
    <w:p w:rsidR="00C22093" w:rsidRDefault="00C22093" w:rsidP="005D7AB8">
      <w:pPr>
        <w:spacing w:after="0" w:line="240" w:lineRule="auto"/>
        <w:ind w:firstLine="426"/>
        <w:jc w:val="both"/>
        <w:rPr>
          <w:rFonts w:ascii="Times New Roman" w:hAnsi="Times New Roman" w:cs="Times New Roman"/>
          <w:sz w:val="28"/>
          <w:szCs w:val="28"/>
          <w:lang w:val="kk-KZ" w:eastAsia="ru-RU"/>
        </w:rPr>
      </w:pPr>
    </w:p>
    <w:p w:rsidR="00C22093" w:rsidRDefault="00C22093" w:rsidP="005D7AB8">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Таблица 1-Соотношение полученных баллов по опросу Джонсона уровням креативности</w:t>
      </w:r>
    </w:p>
    <w:p w:rsidR="005D7AB8" w:rsidRPr="00537E91" w:rsidRDefault="005D7AB8" w:rsidP="005D7AB8">
      <w:pPr>
        <w:spacing w:after="0" w:line="240" w:lineRule="auto"/>
        <w:ind w:firstLine="426"/>
        <w:jc w:val="both"/>
        <w:rPr>
          <w:rFonts w:ascii="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CellMar>
          <w:top w:w="15" w:type="dxa"/>
          <w:left w:w="15" w:type="dxa"/>
          <w:bottom w:w="15" w:type="dxa"/>
          <w:right w:w="15" w:type="dxa"/>
        </w:tblCellMar>
        <w:tblLook w:val="04A0"/>
      </w:tblPr>
      <w:tblGrid>
        <w:gridCol w:w="5537"/>
        <w:gridCol w:w="3827"/>
      </w:tblGrid>
      <w:tr w:rsidR="005D7AB8" w:rsidRPr="00537E91" w:rsidTr="00C22093">
        <w:tc>
          <w:tcPr>
            <w:tcW w:w="5537"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sz w:val="28"/>
                <w:szCs w:val="28"/>
                <w:lang w:eastAsia="ru-RU"/>
              </w:rPr>
            </w:pPr>
            <w:r w:rsidRPr="00537E91">
              <w:rPr>
                <w:rFonts w:ascii="Times New Roman" w:hAnsi="Times New Roman" w:cs="Times New Roman"/>
                <w:sz w:val="28"/>
                <w:szCs w:val="28"/>
                <w:lang w:eastAsia="ru-RU"/>
              </w:rPr>
              <w:t>Уровень креативности</w:t>
            </w:r>
          </w:p>
        </w:tc>
        <w:tc>
          <w:tcPr>
            <w:tcW w:w="3827" w:type="dxa"/>
            <w:shd w:val="clear" w:color="auto" w:fill="auto"/>
            <w:tcMar>
              <w:top w:w="150" w:type="dxa"/>
              <w:left w:w="150" w:type="dxa"/>
              <w:bottom w:w="150" w:type="dxa"/>
              <w:right w:w="150" w:type="dxa"/>
            </w:tcMar>
            <w:vAlign w:val="center"/>
            <w:hideMark/>
          </w:tcPr>
          <w:p w:rsidR="005D7AB8" w:rsidRPr="00537E91" w:rsidRDefault="005D7AB8" w:rsidP="00C22093">
            <w:pPr>
              <w:spacing w:after="0" w:line="240" w:lineRule="auto"/>
              <w:ind w:firstLine="426"/>
              <w:jc w:val="center"/>
              <w:rPr>
                <w:rFonts w:ascii="Times New Roman" w:hAnsi="Times New Roman" w:cs="Times New Roman"/>
                <w:sz w:val="28"/>
                <w:szCs w:val="28"/>
                <w:lang w:eastAsia="ru-RU"/>
              </w:rPr>
            </w:pPr>
            <w:r w:rsidRPr="00537E91">
              <w:rPr>
                <w:rFonts w:ascii="Times New Roman" w:hAnsi="Times New Roman" w:cs="Times New Roman"/>
                <w:sz w:val="28"/>
                <w:szCs w:val="28"/>
                <w:lang w:eastAsia="ru-RU"/>
              </w:rPr>
              <w:t>Сумма баллов</w:t>
            </w:r>
          </w:p>
        </w:tc>
      </w:tr>
      <w:tr w:rsidR="005D7AB8" w:rsidRPr="00537E91" w:rsidTr="00C22093">
        <w:tc>
          <w:tcPr>
            <w:tcW w:w="5537"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sz w:val="28"/>
                <w:szCs w:val="28"/>
                <w:lang w:eastAsia="ru-RU"/>
              </w:rPr>
            </w:pPr>
            <w:r w:rsidRPr="00537E91">
              <w:rPr>
                <w:rFonts w:ascii="Times New Roman" w:hAnsi="Times New Roman" w:cs="Times New Roman"/>
                <w:sz w:val="28"/>
                <w:szCs w:val="28"/>
                <w:lang w:eastAsia="ru-RU"/>
              </w:rPr>
              <w:t>Очень высокий</w:t>
            </w:r>
          </w:p>
        </w:tc>
        <w:tc>
          <w:tcPr>
            <w:tcW w:w="3827" w:type="dxa"/>
            <w:shd w:val="clear" w:color="auto" w:fill="auto"/>
            <w:tcMar>
              <w:top w:w="150" w:type="dxa"/>
              <w:left w:w="150" w:type="dxa"/>
              <w:bottom w:w="150" w:type="dxa"/>
              <w:right w:w="150" w:type="dxa"/>
            </w:tcMar>
            <w:vAlign w:val="center"/>
            <w:hideMark/>
          </w:tcPr>
          <w:p w:rsidR="005D7AB8" w:rsidRPr="00537E91" w:rsidRDefault="005D7AB8" w:rsidP="00C22093">
            <w:pPr>
              <w:spacing w:after="0" w:line="240" w:lineRule="auto"/>
              <w:ind w:firstLine="426"/>
              <w:jc w:val="center"/>
              <w:rPr>
                <w:rFonts w:ascii="Times New Roman" w:hAnsi="Times New Roman" w:cs="Times New Roman"/>
                <w:sz w:val="28"/>
                <w:szCs w:val="28"/>
                <w:lang w:eastAsia="ru-RU"/>
              </w:rPr>
            </w:pPr>
            <w:r w:rsidRPr="00537E91">
              <w:rPr>
                <w:rFonts w:ascii="Times New Roman" w:hAnsi="Times New Roman" w:cs="Times New Roman"/>
                <w:sz w:val="28"/>
                <w:szCs w:val="28"/>
                <w:lang w:eastAsia="ru-RU"/>
              </w:rPr>
              <w:t>40</w:t>
            </w:r>
            <w:r w:rsidR="00C22093">
              <w:rPr>
                <w:rFonts w:ascii="Times New Roman" w:hAnsi="Times New Roman" w:cs="Times New Roman"/>
                <w:sz w:val="28"/>
                <w:szCs w:val="28"/>
                <w:lang w:val="kk-KZ" w:eastAsia="ru-RU"/>
              </w:rPr>
              <w:t>-</w:t>
            </w:r>
            <w:r w:rsidRPr="00537E91">
              <w:rPr>
                <w:rFonts w:ascii="Times New Roman" w:hAnsi="Times New Roman" w:cs="Times New Roman"/>
                <w:sz w:val="28"/>
                <w:szCs w:val="28"/>
                <w:lang w:eastAsia="ru-RU"/>
              </w:rPr>
              <w:t xml:space="preserve"> 34</w:t>
            </w:r>
          </w:p>
        </w:tc>
      </w:tr>
      <w:tr w:rsidR="005D7AB8" w:rsidRPr="00537E91" w:rsidTr="00C22093">
        <w:tc>
          <w:tcPr>
            <w:tcW w:w="5537"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sz w:val="28"/>
                <w:szCs w:val="28"/>
                <w:lang w:eastAsia="ru-RU"/>
              </w:rPr>
            </w:pPr>
            <w:r w:rsidRPr="00537E91">
              <w:rPr>
                <w:rFonts w:ascii="Times New Roman" w:hAnsi="Times New Roman" w:cs="Times New Roman"/>
                <w:sz w:val="28"/>
                <w:szCs w:val="28"/>
                <w:lang w:eastAsia="ru-RU"/>
              </w:rPr>
              <w:t>Высокий</w:t>
            </w:r>
          </w:p>
        </w:tc>
        <w:tc>
          <w:tcPr>
            <w:tcW w:w="3827" w:type="dxa"/>
            <w:shd w:val="clear" w:color="auto" w:fill="auto"/>
            <w:tcMar>
              <w:top w:w="150" w:type="dxa"/>
              <w:left w:w="150" w:type="dxa"/>
              <w:bottom w:w="150" w:type="dxa"/>
              <w:right w:w="150" w:type="dxa"/>
            </w:tcMar>
            <w:vAlign w:val="center"/>
            <w:hideMark/>
          </w:tcPr>
          <w:p w:rsidR="005D7AB8" w:rsidRPr="00537E91" w:rsidRDefault="005D7AB8" w:rsidP="00C22093">
            <w:pPr>
              <w:spacing w:after="0" w:line="240" w:lineRule="auto"/>
              <w:ind w:firstLine="426"/>
              <w:jc w:val="center"/>
              <w:rPr>
                <w:rFonts w:ascii="Times New Roman" w:hAnsi="Times New Roman" w:cs="Times New Roman"/>
                <w:sz w:val="28"/>
                <w:szCs w:val="28"/>
                <w:lang w:eastAsia="ru-RU"/>
              </w:rPr>
            </w:pPr>
            <w:r w:rsidRPr="00537E91">
              <w:rPr>
                <w:rFonts w:ascii="Times New Roman" w:hAnsi="Times New Roman" w:cs="Times New Roman"/>
                <w:sz w:val="28"/>
                <w:szCs w:val="28"/>
                <w:lang w:eastAsia="ru-RU"/>
              </w:rPr>
              <w:t>33-27</w:t>
            </w:r>
          </w:p>
        </w:tc>
      </w:tr>
      <w:tr w:rsidR="005D7AB8" w:rsidRPr="00537E91" w:rsidTr="00C22093">
        <w:tc>
          <w:tcPr>
            <w:tcW w:w="5537"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sz w:val="28"/>
                <w:szCs w:val="28"/>
                <w:lang w:eastAsia="ru-RU"/>
              </w:rPr>
            </w:pPr>
            <w:r w:rsidRPr="00537E91">
              <w:rPr>
                <w:rFonts w:ascii="Times New Roman" w:hAnsi="Times New Roman" w:cs="Times New Roman"/>
                <w:sz w:val="28"/>
                <w:szCs w:val="28"/>
                <w:lang w:eastAsia="ru-RU"/>
              </w:rPr>
              <w:t>Нормальный, средний</w:t>
            </w:r>
          </w:p>
        </w:tc>
        <w:tc>
          <w:tcPr>
            <w:tcW w:w="3827" w:type="dxa"/>
            <w:shd w:val="clear" w:color="auto" w:fill="auto"/>
            <w:tcMar>
              <w:top w:w="150" w:type="dxa"/>
              <w:left w:w="150" w:type="dxa"/>
              <w:bottom w:w="150" w:type="dxa"/>
              <w:right w:w="150" w:type="dxa"/>
            </w:tcMar>
            <w:vAlign w:val="center"/>
            <w:hideMark/>
          </w:tcPr>
          <w:p w:rsidR="005D7AB8" w:rsidRPr="00537E91" w:rsidRDefault="005D7AB8" w:rsidP="00C22093">
            <w:pPr>
              <w:spacing w:after="0" w:line="240" w:lineRule="auto"/>
              <w:ind w:firstLine="426"/>
              <w:jc w:val="center"/>
              <w:rPr>
                <w:rFonts w:ascii="Times New Roman" w:hAnsi="Times New Roman" w:cs="Times New Roman"/>
                <w:sz w:val="28"/>
                <w:szCs w:val="28"/>
                <w:lang w:eastAsia="ru-RU"/>
              </w:rPr>
            </w:pPr>
            <w:r w:rsidRPr="00537E91">
              <w:rPr>
                <w:rFonts w:ascii="Times New Roman" w:hAnsi="Times New Roman" w:cs="Times New Roman"/>
                <w:sz w:val="28"/>
                <w:szCs w:val="28"/>
                <w:lang w:eastAsia="ru-RU"/>
              </w:rPr>
              <w:t>26-20</w:t>
            </w:r>
          </w:p>
        </w:tc>
      </w:tr>
      <w:tr w:rsidR="005D7AB8" w:rsidRPr="00537E91" w:rsidTr="00C22093">
        <w:tc>
          <w:tcPr>
            <w:tcW w:w="5537"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sz w:val="28"/>
                <w:szCs w:val="28"/>
                <w:lang w:eastAsia="ru-RU"/>
              </w:rPr>
            </w:pPr>
            <w:r w:rsidRPr="00537E91">
              <w:rPr>
                <w:rFonts w:ascii="Times New Roman" w:hAnsi="Times New Roman" w:cs="Times New Roman"/>
                <w:sz w:val="28"/>
                <w:szCs w:val="28"/>
                <w:lang w:eastAsia="ru-RU"/>
              </w:rPr>
              <w:t>Низкий</w:t>
            </w:r>
          </w:p>
        </w:tc>
        <w:tc>
          <w:tcPr>
            <w:tcW w:w="3827" w:type="dxa"/>
            <w:shd w:val="clear" w:color="auto" w:fill="auto"/>
            <w:tcMar>
              <w:top w:w="150" w:type="dxa"/>
              <w:left w:w="150" w:type="dxa"/>
              <w:bottom w:w="150" w:type="dxa"/>
              <w:right w:w="150" w:type="dxa"/>
            </w:tcMar>
            <w:vAlign w:val="center"/>
            <w:hideMark/>
          </w:tcPr>
          <w:p w:rsidR="005D7AB8" w:rsidRPr="00537E91" w:rsidRDefault="005D7AB8" w:rsidP="00C22093">
            <w:pPr>
              <w:spacing w:after="0" w:line="240" w:lineRule="auto"/>
              <w:ind w:firstLine="426"/>
              <w:jc w:val="center"/>
              <w:rPr>
                <w:rFonts w:ascii="Times New Roman" w:hAnsi="Times New Roman" w:cs="Times New Roman"/>
                <w:sz w:val="28"/>
                <w:szCs w:val="28"/>
                <w:lang w:eastAsia="ru-RU"/>
              </w:rPr>
            </w:pPr>
            <w:r w:rsidRPr="00537E91">
              <w:rPr>
                <w:rFonts w:ascii="Times New Roman" w:hAnsi="Times New Roman" w:cs="Times New Roman"/>
                <w:sz w:val="28"/>
                <w:szCs w:val="28"/>
                <w:lang w:eastAsia="ru-RU"/>
              </w:rPr>
              <w:t>19-15</w:t>
            </w:r>
          </w:p>
        </w:tc>
      </w:tr>
      <w:tr w:rsidR="005D7AB8" w:rsidRPr="00537E91" w:rsidTr="00C22093">
        <w:tc>
          <w:tcPr>
            <w:tcW w:w="5537" w:type="dxa"/>
            <w:shd w:val="clear" w:color="auto" w:fill="auto"/>
            <w:tcMar>
              <w:top w:w="150" w:type="dxa"/>
              <w:left w:w="150" w:type="dxa"/>
              <w:bottom w:w="150" w:type="dxa"/>
              <w:right w:w="150" w:type="dxa"/>
            </w:tcMar>
            <w:vAlign w:val="center"/>
            <w:hideMark/>
          </w:tcPr>
          <w:p w:rsidR="005D7AB8" w:rsidRPr="00537E91" w:rsidRDefault="005D7AB8" w:rsidP="00346CE7">
            <w:pPr>
              <w:spacing w:after="0" w:line="240" w:lineRule="auto"/>
              <w:ind w:firstLine="426"/>
              <w:jc w:val="both"/>
              <w:rPr>
                <w:rFonts w:ascii="Times New Roman" w:hAnsi="Times New Roman" w:cs="Times New Roman"/>
                <w:sz w:val="28"/>
                <w:szCs w:val="28"/>
                <w:lang w:eastAsia="ru-RU"/>
              </w:rPr>
            </w:pPr>
            <w:r w:rsidRPr="00537E91">
              <w:rPr>
                <w:rFonts w:ascii="Times New Roman" w:hAnsi="Times New Roman" w:cs="Times New Roman"/>
                <w:sz w:val="28"/>
                <w:szCs w:val="28"/>
                <w:lang w:eastAsia="ru-RU"/>
              </w:rPr>
              <w:t>Очень низкий</w:t>
            </w:r>
          </w:p>
        </w:tc>
        <w:tc>
          <w:tcPr>
            <w:tcW w:w="3827" w:type="dxa"/>
            <w:shd w:val="clear" w:color="auto" w:fill="auto"/>
            <w:tcMar>
              <w:top w:w="150" w:type="dxa"/>
              <w:left w:w="150" w:type="dxa"/>
              <w:bottom w:w="150" w:type="dxa"/>
              <w:right w:w="150" w:type="dxa"/>
            </w:tcMar>
            <w:vAlign w:val="center"/>
            <w:hideMark/>
          </w:tcPr>
          <w:p w:rsidR="005D7AB8" w:rsidRPr="00537E91" w:rsidRDefault="005D7AB8" w:rsidP="00C22093">
            <w:pPr>
              <w:spacing w:after="0" w:line="240" w:lineRule="auto"/>
              <w:ind w:firstLine="426"/>
              <w:jc w:val="center"/>
              <w:rPr>
                <w:rFonts w:ascii="Times New Roman" w:hAnsi="Times New Roman" w:cs="Times New Roman"/>
                <w:sz w:val="28"/>
                <w:szCs w:val="28"/>
                <w:lang w:eastAsia="ru-RU"/>
              </w:rPr>
            </w:pPr>
            <w:r w:rsidRPr="00537E91">
              <w:rPr>
                <w:rFonts w:ascii="Times New Roman" w:hAnsi="Times New Roman" w:cs="Times New Roman"/>
                <w:sz w:val="28"/>
                <w:szCs w:val="28"/>
                <w:lang w:eastAsia="ru-RU"/>
              </w:rPr>
              <w:t>14-8</w:t>
            </w:r>
          </w:p>
        </w:tc>
      </w:tr>
    </w:tbl>
    <w:p w:rsidR="00C22093" w:rsidRDefault="00C22093" w:rsidP="005D7AB8">
      <w:pPr>
        <w:spacing w:after="0" w:line="240" w:lineRule="auto"/>
        <w:ind w:firstLine="426"/>
        <w:jc w:val="both"/>
        <w:rPr>
          <w:rFonts w:ascii="Times New Roman" w:hAnsi="Times New Roman" w:cs="Times New Roman"/>
          <w:sz w:val="28"/>
          <w:szCs w:val="28"/>
          <w:lang w:val="kk-KZ" w:eastAsia="ru-RU"/>
        </w:rPr>
      </w:pPr>
    </w:p>
    <w:p w:rsidR="005D7AB8" w:rsidRPr="00537E91" w:rsidRDefault="005D7AB8" w:rsidP="005D7AB8">
      <w:pPr>
        <w:spacing w:after="0" w:line="240" w:lineRule="auto"/>
        <w:ind w:firstLine="426"/>
        <w:jc w:val="both"/>
        <w:rPr>
          <w:rFonts w:ascii="Times New Roman" w:hAnsi="Times New Roman" w:cs="Times New Roman"/>
          <w:sz w:val="28"/>
          <w:szCs w:val="28"/>
          <w:lang w:eastAsia="ru-RU"/>
        </w:rPr>
      </w:pPr>
      <w:r w:rsidRPr="00537E91">
        <w:rPr>
          <w:rFonts w:ascii="Times New Roman" w:hAnsi="Times New Roman" w:cs="Times New Roman"/>
          <w:sz w:val="28"/>
          <w:szCs w:val="28"/>
          <w:lang w:eastAsia="ru-RU"/>
        </w:rPr>
        <w:t>Для определения </w:t>
      </w:r>
      <w:r w:rsidRPr="00537E91">
        <w:rPr>
          <w:rFonts w:ascii="Times New Roman" w:hAnsi="Times New Roman" w:cs="Times New Roman"/>
          <w:iCs/>
          <w:sz w:val="28"/>
          <w:szCs w:val="28"/>
          <w:lang w:eastAsia="ru-RU"/>
        </w:rPr>
        <w:t>надежности</w:t>
      </w:r>
      <w:r w:rsidRPr="00537E91">
        <w:rPr>
          <w:rFonts w:ascii="Times New Roman" w:hAnsi="Times New Roman" w:cs="Times New Roman"/>
          <w:sz w:val="28"/>
          <w:szCs w:val="28"/>
          <w:lang w:eastAsia="ru-RU"/>
        </w:rPr>
        <w:t> опросника Джонсон сравнивал между собой данные, полученные от разных респондентов (экспертов), которые проводили оценку творческих возможностей одних и тех же учеников в различных ситуациях. По Джонсону, коэффициент корреляции между данными различных экспертов находится в пределах от 0,70 до 0,80 (что является доказательством достаточно высокого уровня согласованности этих данных). Следует также отметить, что с увеличением возраста детей согласованность данных различных экспертов между собой возрастает.</w:t>
      </w:r>
    </w:p>
    <w:p w:rsidR="005D7AB8" w:rsidRPr="00537E91" w:rsidRDefault="005D7AB8" w:rsidP="005D7AB8">
      <w:pPr>
        <w:spacing w:after="0" w:line="240" w:lineRule="auto"/>
        <w:ind w:firstLine="426"/>
        <w:jc w:val="both"/>
        <w:rPr>
          <w:rFonts w:ascii="Times New Roman" w:hAnsi="Times New Roman" w:cs="Times New Roman"/>
          <w:sz w:val="28"/>
          <w:szCs w:val="28"/>
          <w:lang w:eastAsia="ru-RU"/>
        </w:rPr>
      </w:pPr>
      <w:r w:rsidRPr="00537E91">
        <w:rPr>
          <w:rFonts w:ascii="Times New Roman" w:hAnsi="Times New Roman" w:cs="Times New Roman"/>
          <w:sz w:val="28"/>
          <w:szCs w:val="28"/>
          <w:lang w:eastAsia="ru-RU"/>
        </w:rPr>
        <w:t>В работах Джонсона приводятся различные корреляционные данные, направленные на определение внешней </w:t>
      </w:r>
      <w:r w:rsidRPr="00537E91">
        <w:rPr>
          <w:rFonts w:ascii="Times New Roman" w:hAnsi="Times New Roman" w:cs="Times New Roman"/>
          <w:iCs/>
          <w:sz w:val="28"/>
          <w:szCs w:val="28"/>
          <w:lang w:eastAsia="ru-RU"/>
        </w:rPr>
        <w:t>валидности</w:t>
      </w:r>
      <w:r w:rsidRPr="00537E91">
        <w:rPr>
          <w:rFonts w:ascii="Times New Roman" w:hAnsi="Times New Roman" w:cs="Times New Roman"/>
          <w:sz w:val="28"/>
          <w:szCs w:val="28"/>
          <w:lang w:eastAsia="ru-RU"/>
        </w:rPr>
        <w:t> ОК. Джонсон сообщает что существует значимая положительная корреляция между данными ОК и данными методики «Социальное взаимодействие и креативность в коммуникационной системе». Также сообщается о существовании положительной корреляции между ОК и вербальной батареей тестов творческого мышления Торренса (г= 0,56), между ОК и тестом отдаленных ассоциаций (г = 0,51). Джонсон приводит данные о корреляции между ОК и отдельными субтестами теста Векслера. Коэффициент ранговой корреляции Спирмена между ОК и данными теста интеллекта</w:t>
      </w:r>
      <w:r w:rsidR="00193EF4">
        <w:rPr>
          <w:rFonts w:ascii="Times New Roman" w:hAnsi="Times New Roman" w:cs="Times New Roman"/>
          <w:sz w:val="28"/>
          <w:szCs w:val="28"/>
          <w:lang w:val="kk-KZ" w:eastAsia="ru-RU"/>
        </w:rPr>
        <w:t>.</w:t>
      </w:r>
      <w:r w:rsidRPr="00537E91">
        <w:rPr>
          <w:rFonts w:ascii="Times New Roman" w:hAnsi="Times New Roman" w:cs="Times New Roman"/>
          <w:sz w:val="28"/>
          <w:szCs w:val="28"/>
          <w:lang w:eastAsia="ru-RU"/>
        </w:rPr>
        <w:t xml:space="preserve"> Векслера равен 0,62 (объем выборки — 18 детей от 6-ти до 7-ми лет). Также отмечено наличие отрицательной корреляции между данными ОК и шкалой локуса контроля для детей (тест Новински — Стрикленда). Можно сказать, что существует отрицательная связь между креативностью и экстерналыюстью, то есть убеждением учащихся в том, что их поведение в значительной степени зависит от удачи, случая, судьбы и влияния других людей. Существует значимая положительная корреляция между ОК и данными теста «Прогрессивные матрицы Равена» (г = 0,48), а также между </w:t>
      </w:r>
      <w:r w:rsidR="00193EF4">
        <w:rPr>
          <w:rFonts w:ascii="Times New Roman" w:hAnsi="Times New Roman" w:cs="Times New Roman"/>
          <w:sz w:val="28"/>
          <w:szCs w:val="28"/>
          <w:lang w:eastAsia="ru-RU"/>
        </w:rPr>
        <w:t>ОК и показателями теста ШТУР (г=</w:t>
      </w:r>
      <w:r w:rsidRPr="00537E91">
        <w:rPr>
          <w:rFonts w:ascii="Times New Roman" w:hAnsi="Times New Roman" w:cs="Times New Roman"/>
          <w:sz w:val="28"/>
          <w:szCs w:val="28"/>
          <w:lang w:eastAsia="ru-RU"/>
        </w:rPr>
        <w:t>0,41). Все полученные данные свидетельствуют о возможности применения ОК Джонсона в качестве психодиагностического инструмента для оценки творческих проявлений, доступных прямому наблюдению.</w:t>
      </w:r>
    </w:p>
    <w:p w:rsidR="00193EF4" w:rsidRDefault="00193EF4" w:rsidP="005D7AB8">
      <w:pPr>
        <w:spacing w:after="0" w:line="240" w:lineRule="auto"/>
        <w:ind w:firstLine="426"/>
        <w:jc w:val="both"/>
        <w:rPr>
          <w:rFonts w:ascii="Times New Roman" w:hAnsi="Times New Roman" w:cs="Times New Roman"/>
          <w:color w:val="000000" w:themeColor="text1"/>
          <w:sz w:val="28"/>
          <w:szCs w:val="28"/>
          <w:lang w:val="kk-KZ" w:eastAsia="ru-RU"/>
        </w:rPr>
      </w:pPr>
    </w:p>
    <w:p w:rsidR="005D7AB8" w:rsidRPr="00193EF4" w:rsidRDefault="00193EF4" w:rsidP="005D7AB8">
      <w:pPr>
        <w:spacing w:after="0" w:line="240" w:lineRule="auto"/>
        <w:ind w:firstLine="426"/>
        <w:jc w:val="both"/>
        <w:rPr>
          <w:rFonts w:ascii="Times New Roman" w:hAnsi="Times New Roman" w:cs="Times New Roman"/>
          <w:b/>
          <w:color w:val="000000" w:themeColor="text1"/>
          <w:sz w:val="28"/>
          <w:szCs w:val="28"/>
          <w:lang w:eastAsia="ru-RU"/>
        </w:rPr>
      </w:pPr>
      <w:r w:rsidRPr="00193EF4">
        <w:rPr>
          <w:rFonts w:ascii="Times New Roman" w:hAnsi="Times New Roman" w:cs="Times New Roman"/>
          <w:b/>
          <w:color w:val="000000" w:themeColor="text1"/>
          <w:sz w:val="28"/>
          <w:szCs w:val="28"/>
          <w:lang w:eastAsia="ru-RU"/>
        </w:rPr>
        <w:t>Лекция 17</w:t>
      </w:r>
      <w:r w:rsidRPr="00193EF4">
        <w:rPr>
          <w:rFonts w:ascii="Times New Roman" w:hAnsi="Times New Roman" w:cs="Times New Roman"/>
          <w:b/>
          <w:color w:val="000000" w:themeColor="text1"/>
          <w:sz w:val="28"/>
          <w:szCs w:val="28"/>
          <w:lang w:val="kk-KZ" w:eastAsia="ru-RU"/>
        </w:rPr>
        <w:t xml:space="preserve">. </w:t>
      </w:r>
      <w:r w:rsidR="005D7AB8" w:rsidRPr="00193EF4">
        <w:rPr>
          <w:rFonts w:ascii="Times New Roman" w:hAnsi="Times New Roman" w:cs="Times New Roman"/>
          <w:b/>
          <w:color w:val="000000" w:themeColor="text1"/>
          <w:sz w:val="28"/>
          <w:szCs w:val="28"/>
          <w:lang w:eastAsia="ru-RU"/>
        </w:rPr>
        <w:t xml:space="preserve">Деловые игры как интерактивные метод обучения </w:t>
      </w:r>
    </w:p>
    <w:p w:rsidR="00193EF4" w:rsidRDefault="00193EF4" w:rsidP="005D7AB8">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План</w:t>
      </w:r>
    </w:p>
    <w:p w:rsidR="00193EF4" w:rsidRPr="00D956F2" w:rsidRDefault="00D956F2" w:rsidP="00AF6864">
      <w:pPr>
        <w:pStyle w:val="ad"/>
        <w:numPr>
          <w:ilvl w:val="0"/>
          <w:numId w:val="76"/>
        </w:numPr>
        <w:spacing w:after="0" w:line="240" w:lineRule="auto"/>
        <w:jc w:val="both"/>
        <w:rPr>
          <w:rFonts w:ascii="Times New Roman" w:hAnsi="Times New Roman" w:cs="Times New Roman"/>
          <w:color w:val="000000" w:themeColor="text1"/>
          <w:sz w:val="28"/>
          <w:szCs w:val="28"/>
          <w:lang w:val="kk-KZ" w:eastAsia="ru-RU"/>
        </w:rPr>
      </w:pPr>
      <w:r w:rsidRPr="00D956F2">
        <w:rPr>
          <w:rFonts w:ascii="Times New Roman" w:hAnsi="Times New Roman" w:cs="Times New Roman"/>
          <w:color w:val="000000" w:themeColor="text1"/>
          <w:sz w:val="28"/>
          <w:szCs w:val="28"/>
          <w:lang w:eastAsia="ru-RU"/>
        </w:rPr>
        <w:t>Деловые игры</w:t>
      </w:r>
      <w:r w:rsidRPr="00D956F2">
        <w:rPr>
          <w:rFonts w:ascii="Times New Roman" w:hAnsi="Times New Roman" w:cs="Times New Roman"/>
          <w:color w:val="000000" w:themeColor="text1"/>
          <w:sz w:val="28"/>
          <w:szCs w:val="28"/>
          <w:lang w:val="kk-KZ" w:eastAsia="ru-RU"/>
        </w:rPr>
        <w:t xml:space="preserve"> –это интерактивные метод обучения</w:t>
      </w:r>
    </w:p>
    <w:p w:rsidR="00D956F2" w:rsidRPr="00D956F2" w:rsidRDefault="00D956F2" w:rsidP="00AF6864">
      <w:pPr>
        <w:pStyle w:val="ad"/>
        <w:numPr>
          <w:ilvl w:val="0"/>
          <w:numId w:val="7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Современная тенденция образовательного процесса</w:t>
      </w:r>
    </w:p>
    <w:p w:rsidR="00193EF4" w:rsidRDefault="00193EF4" w:rsidP="005D7AB8">
      <w:pPr>
        <w:spacing w:after="0" w:line="240" w:lineRule="auto"/>
        <w:ind w:firstLine="426"/>
        <w:jc w:val="both"/>
        <w:rPr>
          <w:rFonts w:ascii="Times New Roman" w:hAnsi="Times New Roman" w:cs="Times New Roman"/>
          <w:sz w:val="28"/>
          <w:szCs w:val="28"/>
          <w:lang w:val="kk-KZ"/>
        </w:rPr>
      </w:pP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Развитие промышленного производства в условиях рыночной экономики, связанное с освоением высоких технологий и выпуском новых видов продукции, требуют от молодых специалистов глубоких и всесторонних знаний в различных областях науки и техники. В этом плане современные тенденции образовательного процесса в Высшей школе предусматривают наряду с использованием традиционных методов обучения, когда преобладают теоретические и практические методы обучения без активного участия студентов, и интерактивные методы.</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 В педагогике методы обучения в зависимости от роли обучающегося в процессе обучения подразделяются на три обобщенные группы: пассивные, активные, интерактивные. Каждая группа имеет свои особенности. </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В пассивных методах учащиеся выступают в роли “объекта” обучения. Они должны усвоить и воспроизвести материал, который передается им преподавателем. Связь преподавателя с учащимися в пассивных методах осуществляется посредством опросов, самостоятельных, контрольных работ, тестов и т. д. С точки зрения современных педагогических технологий и эффективности усвоения учащимися учебного материала пассивный метод считается самым неэффективным, но, несмотря на это, он имеет и некоторые плюсы. Это относительно легкая подготовка к занятиям со стороны преподавателя и возможность преподнести сравнительно большее количество учебного материала в ограниченных временных рамках. Наиболее распространенный вид пассивного обучения в вузе - лекция. </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В активных методах учащиеся являются “субъектом” обучения, вступают в диалог с преподавателем. Основные методы – это творческие задания, вопросы от учащегося к преподавателю и от преподавателя к учащемуся, самостоятельная работа. </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Интерактивные методы – это методы, позволяющие учиться взаимодействовать между собой, а интерактивное обучение – это обучение, построенное на взаимодействии всех обучающихся, включая преподавателя. В отличие от активных методов, интерактивные ориентированы на более широкое взаимодействие учащихся не только с преподавателем, но и друг с другом и на доминирование активности учащихся в процессе обучения. Преподаватель чаще выступает в роли организатора процесса обучения, он создает условия для инициативы учащихся, направляет деятельность учащихся на достижение поставленной цели. Интерактивные методы стимулируют творческую активность студентов, способствуют формированию и развитию профессионального мышления, обеспечивают постоянное взаимодействие обучающегося и преподавателя.</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Учебный процесс, опирающийся на использование интерактивных методов обучения, организуется с учетом включенности в процесс познания всех студентов группы без исключения. Совместная деятельность означает, что каждый вносит свой особый индивидуальный вклад, в ходе работы идет обмен знаниями, идеями, способами деятельности. В ходе совместной деятельности учащиеся учатся критически мыслить, решать сложные проблемы на основе анализа обстоятельств и соответствующей информации, взвешивать альтернативные мнения, принимать продуманные решения, участвовать в дискуссиях, общаться с другими людьми. Для этого организуется индивидуальная, парная и групповая работа, применяются исследовательские проекты, ролевые игры, используются документы и различные источники информации, творческие работы. Интерактивные методы основаны на принципах взаимодействия, активности обучаемых, опоре на групповой опыт, обязательной обратной связи. Создается среда образовательного общения, которая характеризуется открытостью, взаимодействием участников, равенством их аргументов, накоплением совместного знания, возможность взаимной оценки и контроля. В этом плане внедрение интерактивных форм обучения является одним из наиболее важных направлений совершенствования подготовки студентов в современном вузе. Основные методические инновации связаны сегодня с применением именно интерактивных методов обучения. К числу применяемых в практике обучения интерактивных методов следует отнести и деловые игры. Появившиеся первые деловые игры в СССР в 30-х годах прошлого столетия после долгих лет забвения возродились только во 2-ой половине прошлого столетия и в настоящее время используются не только в учебном процессе, но и на производстве для решения производственных, социальных и психологических задач. </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Существует много названий и разновидностей деловых игр, в зависимости от методики проведения и поставленных целей: дидактические и управленческие игры, ролевые игры, проблемноориентированные, организационно – деятельностные игры, дискуссия, кейс-метод, метод проектов и т.д. Использование в практике обучения в Высшей школе любой из указанных разновидностей имеет ряд преимуществ: </w:t>
      </w:r>
    </w:p>
    <w:p w:rsidR="005D7AB8" w:rsidRPr="00537E91" w:rsidRDefault="005D7AB8" w:rsidP="005C2946">
      <w:pPr>
        <w:pStyle w:val="ad"/>
        <w:numPr>
          <w:ilvl w:val="1"/>
          <w:numId w:val="38"/>
        </w:numPr>
        <w:spacing w:after="0" w:line="240" w:lineRule="auto"/>
        <w:ind w:left="0"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Деловые игры позволяют студентам овладеть умением творчески осмысливать знания, полученные при изучении той или иной дисциплины и применять их в ситуациях, моделирующих условия их профессиональной деятельности. </w:t>
      </w:r>
    </w:p>
    <w:p w:rsidR="005D7AB8" w:rsidRPr="00537E91" w:rsidRDefault="005D7AB8" w:rsidP="005C2946">
      <w:pPr>
        <w:pStyle w:val="ad"/>
        <w:numPr>
          <w:ilvl w:val="1"/>
          <w:numId w:val="38"/>
        </w:numPr>
        <w:spacing w:after="0" w:line="240" w:lineRule="auto"/>
        <w:ind w:left="0"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С помощью игровых форм развивается теоретическое и практическое мышление студента. </w:t>
      </w:r>
    </w:p>
    <w:p w:rsidR="005D7AB8" w:rsidRPr="00537E91" w:rsidRDefault="005D7AB8" w:rsidP="005C2946">
      <w:pPr>
        <w:pStyle w:val="ad"/>
        <w:numPr>
          <w:ilvl w:val="1"/>
          <w:numId w:val="38"/>
        </w:numPr>
        <w:spacing w:after="0" w:line="240" w:lineRule="auto"/>
        <w:ind w:left="0" w:firstLine="426"/>
        <w:jc w:val="both"/>
        <w:rPr>
          <w:rFonts w:ascii="Times New Roman" w:hAnsi="Times New Roman" w:cs="Times New Roman"/>
          <w:sz w:val="28"/>
          <w:szCs w:val="28"/>
        </w:rPr>
      </w:pPr>
      <w:r w:rsidRPr="00537E91">
        <w:rPr>
          <w:rFonts w:ascii="Times New Roman" w:hAnsi="Times New Roman" w:cs="Times New Roman"/>
          <w:sz w:val="28"/>
          <w:szCs w:val="28"/>
        </w:rPr>
        <w:t>Внедрение в учебный процесс деловых игр позволяет не только повысить уровень знаний, но и обучить коллективным формам творчества.</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 Опыт проведения деловых игр на кафедре технологии основного органического и нефтехимического синтеза (ТООНС) КНИТУ в течение нескольких лет подтвердил целесообразность их применения при более глубоком изучении специальных дисциплин технической подготовки студентов. Одной из специальных дисциплин, изучаемых будущими инженерами-технологами, является дисциплина «Стандартизация и сертификация органических продуктов», поскольку в современных условиях одним из факторов успешного функционирования предприятий является повышение качества продукции. Именно качество определяет конкурентоспособность продукции на мировом рынке и обеспечивает устойчивый уровень производства. В решении задачи повышения качества выпускаемой продукции основная роль отводится управлению качеством на базе стандартизации и сертификации. </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Деловые игры проводились со студентами старших курсов в качестве составной части теоретического и практического обучения дисциплины «Стандартизация и сертификация органических продуктов», после освоения лекционного материала, закрепленного лабораторными занятиями по проверке качества сертифицированной продукции. В процессе выполнения лабораторных работ у студентов была возможность не только ознакомиться с инструментальными и химическими методами анализа, но и научиться «читать» и понимать нормативную документацию. </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Выбор тематики деловых игр предполагает использование знаний, полученных при изучении не только данной дисциплины, но и других специальных дисциплин и может носить интегрированный характер, например: </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 разработка технологии, направленной на улучшение качества выпускаемой продукции; - разработка технологии получения новых продуктов, отвечающих требованиям заказчика; - выполнение основных этапов по постановке продукции на производство и другие направления. </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Проведение деловых игр по названным направлениям позволяет будущим специалистам ближе ознакомиться с одной из необходимых отраслей производственной деятельности. В частности, при подготовке к деловой игре по теме освоения основных этапов постановки продукции на производство в соответствии с ГОСТ 15001, студентам предлагалось составить Техническое задание (ТЗ) на опытную партию синтезированного в лабораторных условиях нового продукта, обосновать выбор тех или иных внесенных показателей качества, определиться с методами их анализа. В таком варианте у студентов появляется возможность самостоятельно аналитически мыслить, найти связь между предлагаемым техническим решением и возможностью обеспечить соблюдение показателей качества, внесенных в ТЗ. При разработке технологического процесса синтеза нового продукта участникам игры предоставляется возможность ознакомиться с аналогичным действующим производством, но при этом необходима самостоятельная работа с патентной, научной литературой. В процессе подготовки и проведения деловой игры студентам удается не только находить интересные технологические решения, но они также приобретают навыки правильного и последовательного изложения материала в форме доклада в широкой аудитории, с применением иллюстрационного материала. </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Существующие методики проведения деловых игр носят разнообразный характер. Так, Борисова Н.В. и Князев А.М.  предлагают использование дидактических методов с включением таких материалов, как проект игры, конкретную поэтапную методику подготовки и проведения намеченной игры. В другом источнике  приводятся основные принципы проведения деловых игр, при этом авторы рассматривают ее как средство подготовки к самостоятельному труду, с учетом этической стороны игры. Предлагаются варианты проведения деловых игр с использованием игровых технологий, где в процессе их проведения имитируются определенные производственные ситуации, в частности авторами предлагается обыграть неординарную технологическую ситуацию с участием основных структурных подразделений (отделов) предприятия. В таком варианте игра предварительно знакомит учащихся с производственными условиями и структурой химических предприятий.</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В последнее время находит все большее применение в практической деятельности преподавателей в профессиональных образовательных учреждениях различной ступени подготовки такая форма деловой игры как дискуссия. Учебные дискуссии целесообразно использовать при проведении проблемных учебных конференций, в обсуждении проблем, имеющих комплексный межпредметный характер. Содержание докладов, сообщений может быть связано с изучаемым материалом, но может и выходить за рамки программы, в том числе иметь профессиональную направленность. Дискуссия позволяет обмениваться мнениями, идеями, суждениями по обсуждаемой учебной проблеме и расширяет кругозор всех участников образовательного процесса . Во время дискуссии студенты учатся общаться, формулировать и задавать вопросы, отстаивать свою точку зрения, уважать мнение собеседника, брать на себя ответственность, выявлять проблемы и решать их. </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Проводимые на кафедре ТООНС деловые игры носят дискуссионный характер и включают следующие этапы:</w:t>
      </w:r>
    </w:p>
    <w:p w:rsidR="005D7AB8" w:rsidRPr="00537E91" w:rsidRDefault="005D7AB8" w:rsidP="005C2946">
      <w:pPr>
        <w:pStyle w:val="ad"/>
        <w:numPr>
          <w:ilvl w:val="1"/>
          <w:numId w:val="39"/>
        </w:numPr>
        <w:spacing w:after="0" w:line="240" w:lineRule="auto"/>
        <w:ind w:left="0"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Для участия в деловой игре формируются две или три группы, которые на альтернативной основе выполняют поставленную задачу. </w:t>
      </w:r>
    </w:p>
    <w:p w:rsidR="005D7AB8" w:rsidRPr="00537E91" w:rsidRDefault="005D7AB8" w:rsidP="005C2946">
      <w:pPr>
        <w:pStyle w:val="ad"/>
        <w:numPr>
          <w:ilvl w:val="1"/>
          <w:numId w:val="39"/>
        </w:numPr>
        <w:spacing w:after="0" w:line="240" w:lineRule="auto"/>
        <w:ind w:left="0"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Преподаватель обосновывает выбор темы, цель ее разработки, определяет основные задачи. </w:t>
      </w:r>
    </w:p>
    <w:p w:rsidR="005D7AB8" w:rsidRPr="00537E91" w:rsidRDefault="005D7AB8" w:rsidP="005C2946">
      <w:pPr>
        <w:pStyle w:val="ad"/>
        <w:numPr>
          <w:ilvl w:val="1"/>
          <w:numId w:val="39"/>
        </w:numPr>
        <w:spacing w:after="0" w:line="240" w:lineRule="auto"/>
        <w:ind w:left="0"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Далее предлагается перечень рекомендуемой литературы и нормативной документации по заданной теме для подготовки к игре и в качестве обоснования выбора технического решения. </w:t>
      </w:r>
    </w:p>
    <w:p w:rsidR="005D7AB8" w:rsidRPr="00537E91" w:rsidRDefault="005D7AB8" w:rsidP="005C2946">
      <w:pPr>
        <w:pStyle w:val="ad"/>
        <w:numPr>
          <w:ilvl w:val="1"/>
          <w:numId w:val="39"/>
        </w:numPr>
        <w:spacing w:after="0" w:line="240" w:lineRule="auto"/>
        <w:ind w:left="0"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В процессе проведения игры каждая бригада излагает свое техническое решение, обосновывает правильность его выбора, используя литературный материал по данному вопросу. Доклад сопровождается необходимым графическим и табличным материалом. </w:t>
      </w:r>
    </w:p>
    <w:p w:rsidR="005D7AB8" w:rsidRPr="00537E91" w:rsidRDefault="005D7AB8" w:rsidP="005C2946">
      <w:pPr>
        <w:pStyle w:val="ad"/>
        <w:numPr>
          <w:ilvl w:val="1"/>
          <w:numId w:val="39"/>
        </w:numPr>
        <w:spacing w:after="0" w:line="240" w:lineRule="auto"/>
        <w:ind w:left="0" w:firstLine="426"/>
        <w:jc w:val="both"/>
        <w:rPr>
          <w:rFonts w:ascii="Times New Roman" w:hAnsi="Times New Roman" w:cs="Times New Roman"/>
          <w:sz w:val="28"/>
          <w:szCs w:val="28"/>
        </w:rPr>
      </w:pPr>
      <w:r w:rsidRPr="00537E91">
        <w:rPr>
          <w:rFonts w:ascii="Times New Roman" w:hAnsi="Times New Roman" w:cs="Times New Roman"/>
          <w:sz w:val="28"/>
          <w:szCs w:val="28"/>
        </w:rPr>
        <w:t>В обсуждении докладов принимает участие вся группа. В процессе дискуссии по решению поставленной задачи вносятся коррективы, и выбирается наиболее интересный и рациональный вариант.</w:t>
      </w:r>
    </w:p>
    <w:p w:rsidR="005D7AB8" w:rsidRPr="00537E91" w:rsidRDefault="005D7AB8" w:rsidP="005C2946">
      <w:pPr>
        <w:pStyle w:val="ad"/>
        <w:numPr>
          <w:ilvl w:val="1"/>
          <w:numId w:val="39"/>
        </w:numPr>
        <w:spacing w:after="0" w:line="240" w:lineRule="auto"/>
        <w:ind w:left="0"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Далее преподаватель подводит итоги по обсуждению докладов. На этом этапе проводятся анализ деятельности групп и оценка принятых ими решений. Группы сравнивают свой вариант и вариант других групп, на собственном опыте видят эффективность разных вариантов принятия решений. </w:t>
      </w:r>
    </w:p>
    <w:p w:rsidR="005D7AB8" w:rsidRPr="00537E91" w:rsidRDefault="005D7AB8" w:rsidP="005C2946">
      <w:pPr>
        <w:pStyle w:val="ad"/>
        <w:numPr>
          <w:ilvl w:val="1"/>
          <w:numId w:val="39"/>
        </w:numPr>
        <w:spacing w:after="0" w:line="240" w:lineRule="auto"/>
        <w:ind w:left="0" w:firstLine="426"/>
        <w:jc w:val="both"/>
        <w:rPr>
          <w:rFonts w:ascii="Times New Roman" w:hAnsi="Times New Roman" w:cs="Times New Roman"/>
          <w:sz w:val="28"/>
          <w:szCs w:val="28"/>
        </w:rPr>
      </w:pPr>
      <w:r w:rsidRPr="00537E91">
        <w:rPr>
          <w:rFonts w:ascii="Times New Roman" w:hAnsi="Times New Roman" w:cs="Times New Roman"/>
          <w:sz w:val="28"/>
          <w:szCs w:val="28"/>
        </w:rPr>
        <w:t xml:space="preserve">Заключительным этапом деловой игры является оформление отчета. При подготовке отчета студент приобретает навыки письменного изложения проработанного литературного и практического материала с использованием иллюстративных данных. </w:t>
      </w:r>
    </w:p>
    <w:p w:rsidR="005D7AB8" w:rsidRPr="00537E91" w:rsidRDefault="005D7AB8" w:rsidP="005D7AB8">
      <w:pPr>
        <w:spacing w:after="0" w:line="240" w:lineRule="auto"/>
        <w:ind w:firstLine="426"/>
        <w:jc w:val="both"/>
        <w:rPr>
          <w:rFonts w:ascii="Times New Roman" w:hAnsi="Times New Roman" w:cs="Times New Roman"/>
          <w:sz w:val="28"/>
          <w:szCs w:val="28"/>
        </w:rPr>
      </w:pPr>
      <w:r w:rsidRPr="00537E91">
        <w:rPr>
          <w:rFonts w:ascii="Times New Roman" w:hAnsi="Times New Roman" w:cs="Times New Roman"/>
          <w:sz w:val="28"/>
          <w:szCs w:val="28"/>
        </w:rPr>
        <w:t>В заключение следует отметить, что опыт проведения деловых игр как одного из направлений интерактивного метода обучения в системе профессиональной подготовки студентов по курсу «Стандартизация и сертификация органических продуктов», имеет положительный эффект, поскольку в процессе подготовки к деловой игре студенты имеют возможность значительно расширить круг знаний как в области химической технологии, так и в области стандартизации и сертификации химической продукции.</w:t>
      </w:r>
    </w:p>
    <w:p w:rsidR="005D7AB8" w:rsidRPr="00537E91" w:rsidRDefault="005D7AB8" w:rsidP="005D7AB8">
      <w:pPr>
        <w:spacing w:after="0" w:line="240" w:lineRule="auto"/>
        <w:ind w:firstLine="426"/>
        <w:jc w:val="both"/>
        <w:rPr>
          <w:rFonts w:ascii="Times New Roman" w:hAnsi="Times New Roman" w:cs="Times New Roman"/>
          <w:sz w:val="28"/>
          <w:szCs w:val="28"/>
        </w:rPr>
      </w:pPr>
    </w:p>
    <w:p w:rsidR="005D7AB8" w:rsidRPr="00193EF4" w:rsidRDefault="005D7AB8" w:rsidP="005D7AB8">
      <w:pPr>
        <w:spacing w:after="0" w:line="240" w:lineRule="auto"/>
        <w:ind w:firstLine="426"/>
        <w:jc w:val="both"/>
        <w:rPr>
          <w:rFonts w:ascii="Times New Roman" w:hAnsi="Times New Roman" w:cs="Times New Roman"/>
          <w:b/>
          <w:sz w:val="28"/>
          <w:szCs w:val="28"/>
        </w:rPr>
      </w:pPr>
      <w:r w:rsidRPr="00193EF4">
        <w:rPr>
          <w:rFonts w:ascii="Times New Roman" w:hAnsi="Times New Roman" w:cs="Times New Roman"/>
          <w:b/>
          <w:sz w:val="28"/>
          <w:szCs w:val="28"/>
        </w:rPr>
        <w:t>Лекция 18</w:t>
      </w:r>
      <w:r w:rsidR="00193EF4" w:rsidRPr="00193EF4">
        <w:rPr>
          <w:rFonts w:ascii="Times New Roman" w:hAnsi="Times New Roman" w:cs="Times New Roman"/>
          <w:b/>
          <w:sz w:val="28"/>
          <w:szCs w:val="28"/>
          <w:lang w:val="kk-KZ"/>
        </w:rPr>
        <w:t>.</w:t>
      </w:r>
      <w:r w:rsidRPr="00193EF4">
        <w:rPr>
          <w:rFonts w:ascii="Times New Roman" w:hAnsi="Times New Roman" w:cs="Times New Roman"/>
          <w:b/>
          <w:sz w:val="28"/>
          <w:szCs w:val="28"/>
        </w:rPr>
        <w:t xml:space="preserve"> Виды, особенности т характеристика деловых игр </w:t>
      </w:r>
    </w:p>
    <w:p w:rsidR="00193EF4" w:rsidRDefault="00193EF4" w:rsidP="005D7AB8">
      <w:pPr>
        <w:pStyle w:val="a5"/>
        <w:shd w:val="clear" w:color="auto" w:fill="FFFFFF"/>
        <w:spacing w:before="0" w:beforeAutospacing="0" w:after="0" w:afterAutospacing="0"/>
        <w:ind w:firstLine="426"/>
        <w:jc w:val="both"/>
        <w:rPr>
          <w:color w:val="000000"/>
          <w:sz w:val="28"/>
          <w:szCs w:val="28"/>
          <w:lang w:val="kk-KZ"/>
        </w:rPr>
      </w:pPr>
    </w:p>
    <w:p w:rsidR="00193EF4" w:rsidRDefault="00193EF4" w:rsidP="005D7AB8">
      <w:pPr>
        <w:pStyle w:val="a5"/>
        <w:shd w:val="clear" w:color="auto" w:fill="FFFFFF"/>
        <w:spacing w:before="0" w:beforeAutospacing="0" w:after="0" w:afterAutospacing="0"/>
        <w:ind w:firstLine="426"/>
        <w:jc w:val="both"/>
        <w:rPr>
          <w:color w:val="000000"/>
          <w:sz w:val="28"/>
          <w:szCs w:val="28"/>
          <w:lang w:val="kk-KZ"/>
        </w:rPr>
      </w:pPr>
      <w:r>
        <w:rPr>
          <w:color w:val="000000"/>
          <w:sz w:val="28"/>
          <w:szCs w:val="28"/>
          <w:lang w:val="kk-KZ"/>
        </w:rPr>
        <w:t>План</w:t>
      </w:r>
    </w:p>
    <w:p w:rsidR="00193EF4" w:rsidRDefault="00193EF4" w:rsidP="005C2946">
      <w:pPr>
        <w:pStyle w:val="a5"/>
        <w:numPr>
          <w:ilvl w:val="0"/>
          <w:numId w:val="55"/>
        </w:numPr>
        <w:shd w:val="clear" w:color="auto" w:fill="FFFFFF"/>
        <w:spacing w:before="0" w:beforeAutospacing="0" w:after="0" w:afterAutospacing="0"/>
        <w:jc w:val="both"/>
        <w:rPr>
          <w:bCs/>
          <w:color w:val="000000"/>
          <w:sz w:val="28"/>
          <w:szCs w:val="28"/>
          <w:lang w:val="kk-KZ"/>
        </w:rPr>
      </w:pPr>
      <w:r w:rsidRPr="00193EF4">
        <w:rPr>
          <w:bCs/>
          <w:color w:val="000000"/>
          <w:sz w:val="28"/>
          <w:szCs w:val="28"/>
        </w:rPr>
        <w:t>Виды деловых игр</w:t>
      </w:r>
    </w:p>
    <w:p w:rsidR="00193EF4" w:rsidRPr="00193EF4" w:rsidRDefault="00193EF4" w:rsidP="005C2946">
      <w:pPr>
        <w:pStyle w:val="a5"/>
        <w:numPr>
          <w:ilvl w:val="0"/>
          <w:numId w:val="55"/>
        </w:numPr>
        <w:shd w:val="clear" w:color="auto" w:fill="FFFFFF"/>
        <w:spacing w:before="0" w:beforeAutospacing="0" w:after="0" w:afterAutospacing="0"/>
        <w:jc w:val="both"/>
        <w:rPr>
          <w:color w:val="000000"/>
          <w:sz w:val="28"/>
          <w:szCs w:val="28"/>
          <w:lang w:val="kk-KZ"/>
        </w:rPr>
      </w:pPr>
      <w:r w:rsidRPr="00193EF4">
        <w:rPr>
          <w:bCs/>
          <w:color w:val="000000"/>
          <w:sz w:val="28"/>
          <w:szCs w:val="28"/>
        </w:rPr>
        <w:t>Деловая игра как метод активного обучения</w:t>
      </w:r>
    </w:p>
    <w:p w:rsidR="00193EF4" w:rsidRPr="00193EF4" w:rsidRDefault="00193EF4" w:rsidP="005C2946">
      <w:pPr>
        <w:pStyle w:val="a5"/>
        <w:numPr>
          <w:ilvl w:val="0"/>
          <w:numId w:val="55"/>
        </w:numPr>
        <w:shd w:val="clear" w:color="auto" w:fill="FFFFFF"/>
        <w:spacing w:before="0" w:beforeAutospacing="0" w:after="0" w:afterAutospacing="0"/>
        <w:jc w:val="both"/>
        <w:rPr>
          <w:color w:val="000000"/>
          <w:sz w:val="28"/>
          <w:szCs w:val="28"/>
        </w:rPr>
      </w:pPr>
      <w:r w:rsidRPr="00193EF4">
        <w:rPr>
          <w:bCs/>
          <w:color w:val="000000"/>
          <w:sz w:val="28"/>
          <w:szCs w:val="28"/>
        </w:rPr>
        <w:t>Сравнение организационных и деловых игр</w:t>
      </w:r>
    </w:p>
    <w:p w:rsidR="00193EF4" w:rsidRDefault="00193EF4" w:rsidP="005D7AB8">
      <w:pPr>
        <w:pStyle w:val="a5"/>
        <w:shd w:val="clear" w:color="auto" w:fill="FFFFFF"/>
        <w:spacing w:before="0" w:beforeAutospacing="0" w:after="0" w:afterAutospacing="0"/>
        <w:ind w:firstLine="426"/>
        <w:jc w:val="both"/>
        <w:rPr>
          <w:color w:val="000000"/>
          <w:sz w:val="28"/>
          <w:szCs w:val="28"/>
          <w:lang w:val="kk-KZ"/>
        </w:rPr>
      </w:pP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В последнее время деловые и имитационные игры находят все более широкое применение в самых разных областях: в основном в экономике и политике, а также в социологии, экологии, администрировании, образовании, городском планировании, истории. Разрабатываются имитационные игры и как способ коммуникации между специалистами разных областей, как особый язык будущего.</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При описании этого метода встречаются разные термины. Обычно, если игра проводится экономистами, то она называется деловой игрой, реже - управленческой или операционной. В сфере политики, городского планирования, как правило, используется термин "имитационная игра". Использование термина "имитационная игра" связано с выделением существенных характеристик этого метода. С одной стороны, имитация понимается очень широко как замена непосредственного экспериментирования созданием и манипулированием с моделями, макетами, замещающими реальный объект изучения. В социальных науках широкое распространение получила машинная имитация, реализующая формальную модель той или иной исследуемой системы. С другой стороны, существуют собственно игровые методы, в которых участники принимают на себя определенные роли, вступают в непосредственное взаимодействие друг с другом, стремясь достигнуть своих ролевых целей. В основе деловой игры лежит имитационная модель, однако реализуется данная модель благодаря действиям участников игры. Они берут на себя роли административных работников или политических деятелей и разыгрывают заданную хозяйственную, управленческую или политическую ситуацию в зависимости от содержания игры.</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Следует специально отметить, что деловую или имитационную игру необходимо отличать от других активных методов обучения, с одной стороны, и от методов социально-психологического тренинга - с другой. Трудность заключается как в недостаточной теоретической рефлексии данных эмпирически сложившихся методов, так и в отсутствии тех теоретических критериев, на основе которых можно было бы проводить сравнение подобных практик и их классификацию.</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Отличительным признаком собственно деловой или имитационной игры является наличие имитационной модели.</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С психологической точки зрения имитационная модель может быть рассмотрена как заданная в специфической материальной форме ориентировочная структура воспроизводимой деятельности. Действительно, создатель игры проделывает огромную работу по анализу норм, организующих ту или иную профессиональную деятельность. И только выявив скрытые механизмы, пружины, определяющие "законы" функционирования и развития той или иной деятельности, представив ту или иную подлежащую изучению область или проблему как самостоятельно функционирующую систему, разработчик может сконструировать деловую игру; часто для того чтобы создать имитационную модель, приходится провести серьезную исследовательскую работу. Организованная на основе таким образом выделенной имитационной модели игра и позволяет задать жесткую систему правил, учет которых приводит игрока к необходимости отражения игры как целого, т.е. к усвоению ориентировочной структуры воспроизводимой деятельности.</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193EF4">
        <w:rPr>
          <w:bCs/>
          <w:color w:val="000000"/>
          <w:sz w:val="28"/>
          <w:szCs w:val="28"/>
        </w:rPr>
        <w:t>Виды деловых игр</w:t>
      </w:r>
      <w:r w:rsidR="00193EF4">
        <w:rPr>
          <w:b/>
          <w:bCs/>
          <w:color w:val="000000"/>
          <w:sz w:val="28"/>
          <w:szCs w:val="28"/>
          <w:lang w:val="kk-KZ"/>
        </w:rPr>
        <w:t>.</w:t>
      </w:r>
      <w:r w:rsidR="00D956F2">
        <w:rPr>
          <w:b/>
          <w:bCs/>
          <w:color w:val="000000"/>
          <w:sz w:val="28"/>
          <w:szCs w:val="28"/>
          <w:lang w:val="kk-KZ"/>
        </w:rPr>
        <w:t xml:space="preserve"> </w:t>
      </w:r>
      <w:r w:rsidRPr="00537E91">
        <w:rPr>
          <w:color w:val="000000"/>
          <w:sz w:val="28"/>
          <w:szCs w:val="28"/>
        </w:rPr>
        <w:t>На сегодняшний день в литературе существует большое разнообразие</w:t>
      </w:r>
      <w:r w:rsidR="00D956F2">
        <w:rPr>
          <w:color w:val="000000"/>
          <w:sz w:val="28"/>
          <w:szCs w:val="28"/>
          <w:lang w:val="kk-KZ"/>
        </w:rPr>
        <w:t>.</w:t>
      </w:r>
      <w:r w:rsidRPr="00537E91">
        <w:rPr>
          <w:color w:val="000000"/>
          <w:sz w:val="28"/>
          <w:szCs w:val="28"/>
        </w:rPr>
        <w:t xml:space="preserve"> Типологий и классификаций деловых игр. Приведем примеры некоторых из них. В зависимости от того, какой тип человеческой практики воссоздается в игре и каковы цели участников, различают деловые игры учебные, исследовательские, управленческие, аттестационные.</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Помимо указанной типологии, в основу которой положены критерии типа практики и целей, исследователи выделяют и такие критерии как: время проведения, результат, методология и т.п. Например, классификация деловых игр Л.В. Ежовой:</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1. По времени проведения:</w:t>
      </w:r>
    </w:p>
    <w:p w:rsidR="005D7AB8" w:rsidRPr="00537E91" w:rsidRDefault="005D7AB8" w:rsidP="005C2946">
      <w:pPr>
        <w:pStyle w:val="a5"/>
        <w:numPr>
          <w:ilvl w:val="1"/>
          <w:numId w:val="44"/>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без ограничения времени;</w:t>
      </w:r>
    </w:p>
    <w:p w:rsidR="005D7AB8" w:rsidRPr="00537E91" w:rsidRDefault="005D7AB8" w:rsidP="005C2946">
      <w:pPr>
        <w:pStyle w:val="a5"/>
        <w:numPr>
          <w:ilvl w:val="1"/>
          <w:numId w:val="44"/>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с ограничением времени;</w:t>
      </w:r>
    </w:p>
    <w:p w:rsidR="005D7AB8" w:rsidRPr="00537E91" w:rsidRDefault="005D7AB8" w:rsidP="005C2946">
      <w:pPr>
        <w:pStyle w:val="a5"/>
        <w:numPr>
          <w:ilvl w:val="1"/>
          <w:numId w:val="44"/>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игры, проходящие в реальное время;</w:t>
      </w:r>
    </w:p>
    <w:p w:rsidR="005D7AB8" w:rsidRPr="00537E91" w:rsidRDefault="005D7AB8" w:rsidP="005C2946">
      <w:pPr>
        <w:pStyle w:val="a5"/>
        <w:numPr>
          <w:ilvl w:val="1"/>
          <w:numId w:val="44"/>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игры, где время сжато.</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2. По оценке деятельности:</w:t>
      </w:r>
    </w:p>
    <w:p w:rsidR="005D7AB8" w:rsidRPr="00537E91" w:rsidRDefault="005D7AB8" w:rsidP="005C2946">
      <w:pPr>
        <w:pStyle w:val="a5"/>
        <w:numPr>
          <w:ilvl w:val="1"/>
          <w:numId w:val="43"/>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балльная или иная оценка деятельности игрока или команды;</w:t>
      </w:r>
    </w:p>
    <w:p w:rsidR="005D7AB8" w:rsidRPr="00537E91" w:rsidRDefault="005D7AB8" w:rsidP="005C2946">
      <w:pPr>
        <w:pStyle w:val="a5"/>
        <w:numPr>
          <w:ilvl w:val="1"/>
          <w:numId w:val="43"/>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оценка того, кто как работал, отсутствует.</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3. По конечному результату:</w:t>
      </w:r>
    </w:p>
    <w:p w:rsidR="005D7AB8" w:rsidRPr="00537E91" w:rsidRDefault="005D7AB8" w:rsidP="005C2946">
      <w:pPr>
        <w:pStyle w:val="a5"/>
        <w:numPr>
          <w:ilvl w:val="0"/>
          <w:numId w:val="42"/>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жесткие игры - заранее известен ответ (например, сетевой график), существуют жесткие правила;</w:t>
      </w:r>
    </w:p>
    <w:p w:rsidR="005D7AB8" w:rsidRPr="00537E91" w:rsidRDefault="005D7AB8" w:rsidP="005C2946">
      <w:pPr>
        <w:pStyle w:val="a5"/>
        <w:numPr>
          <w:ilvl w:val="0"/>
          <w:numId w:val="42"/>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свободные, открытые игры заранее известного ответа нет, правила изобретаются для каждой игры свои, участники работают над решением неструктурированной задачи.</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4. По конечной цели:</w:t>
      </w:r>
    </w:p>
    <w:p w:rsidR="005D7AB8" w:rsidRPr="00537E91" w:rsidRDefault="005D7AB8" w:rsidP="005C2946">
      <w:pPr>
        <w:pStyle w:val="a5"/>
        <w:numPr>
          <w:ilvl w:val="1"/>
          <w:numId w:val="41"/>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обучающие - направлены на появление новых знаний и закрепление навыков участников;</w:t>
      </w:r>
    </w:p>
    <w:p w:rsidR="005D7AB8" w:rsidRPr="00537E91" w:rsidRDefault="005D7AB8" w:rsidP="005C2946">
      <w:pPr>
        <w:pStyle w:val="a5"/>
        <w:numPr>
          <w:ilvl w:val="1"/>
          <w:numId w:val="41"/>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констатирующие - конкурсы профессионального мастерства;</w:t>
      </w:r>
    </w:p>
    <w:p w:rsidR="005D7AB8" w:rsidRPr="00537E91" w:rsidRDefault="005D7AB8" w:rsidP="005C2946">
      <w:pPr>
        <w:pStyle w:val="a5"/>
        <w:numPr>
          <w:ilvl w:val="1"/>
          <w:numId w:val="41"/>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поисковые - направлены на выявление проблем и поиск путей их решения.</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5. По методологии проведения:</w:t>
      </w:r>
    </w:p>
    <w:p w:rsidR="005D7AB8" w:rsidRPr="00537E91" w:rsidRDefault="005D7AB8" w:rsidP="005C2946">
      <w:pPr>
        <w:pStyle w:val="a5"/>
        <w:numPr>
          <w:ilvl w:val="1"/>
          <w:numId w:val="40"/>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луночные игры - любая салонная игра (шахматы, «Озеро», «Монополия»). Игра проходит на специально организованном поле, с жесткими правилами, результаты заносятся на бланки;</w:t>
      </w:r>
    </w:p>
    <w:p w:rsidR="005D7AB8" w:rsidRPr="00537E91" w:rsidRDefault="005D7AB8" w:rsidP="005C2946">
      <w:pPr>
        <w:pStyle w:val="a5"/>
        <w:numPr>
          <w:ilvl w:val="1"/>
          <w:numId w:val="40"/>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ролевые игры - каждый участник имеет или определенное задание, или определенную роль, которую он должен исполнить в соответствии с заданием;</w:t>
      </w:r>
    </w:p>
    <w:p w:rsidR="005D7AB8" w:rsidRPr="00537E91" w:rsidRDefault="005D7AB8" w:rsidP="005C2946">
      <w:pPr>
        <w:pStyle w:val="a5"/>
        <w:numPr>
          <w:ilvl w:val="1"/>
          <w:numId w:val="40"/>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групповые дискуссии - связаны с отработкой проведения совещаний или приобретением навыков групповой работы. Участники имеют индивидуальные задания, существуют правила ведения дискуссии;</w:t>
      </w:r>
    </w:p>
    <w:p w:rsidR="00193EF4" w:rsidRPr="00537E91" w:rsidRDefault="005D7AB8" w:rsidP="005C2946">
      <w:pPr>
        <w:pStyle w:val="a5"/>
        <w:numPr>
          <w:ilvl w:val="1"/>
          <w:numId w:val="40"/>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имитационные - имеют цель создать у участников представление, как следовало бы действовать в определенных условиях</w:t>
      </w:r>
    </w:p>
    <w:p w:rsidR="005D7AB8" w:rsidRPr="00537E91" w:rsidRDefault="005D7AB8" w:rsidP="005C2946">
      <w:pPr>
        <w:pStyle w:val="a5"/>
        <w:numPr>
          <w:ilvl w:val="1"/>
          <w:numId w:val="40"/>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орг</w:t>
      </w:r>
      <w:r w:rsidR="00193EF4">
        <w:rPr>
          <w:color w:val="000000"/>
          <w:sz w:val="28"/>
          <w:szCs w:val="28"/>
        </w:rPr>
        <w:t>анизационно-деятельностные игры</w:t>
      </w:r>
      <w:r w:rsidRPr="00537E91">
        <w:rPr>
          <w:color w:val="000000"/>
          <w:sz w:val="28"/>
          <w:szCs w:val="28"/>
        </w:rPr>
        <w:t>- не имеют жестких правил, у участников нет ролей, игры направлены на решение междисциплинарных проблем. Активизация работы участников происходит за счет жесткого давления на личность;</w:t>
      </w:r>
    </w:p>
    <w:p w:rsidR="005D7AB8" w:rsidRPr="00537E91" w:rsidRDefault="005D7AB8" w:rsidP="005C2946">
      <w:pPr>
        <w:pStyle w:val="a5"/>
        <w:numPr>
          <w:ilvl w:val="1"/>
          <w:numId w:val="40"/>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инновационные игры - формируют инновационное мышление участников, выдвигают инновационные идеи в традиционной системе действий, отрабатывают модели реальной, емой, идеальной ситуаций, включают тренинги по самоорганизации;</w:t>
      </w:r>
    </w:p>
    <w:p w:rsidR="005D7AB8" w:rsidRPr="00537E91" w:rsidRDefault="005D7AB8" w:rsidP="005C2946">
      <w:pPr>
        <w:pStyle w:val="a5"/>
        <w:numPr>
          <w:ilvl w:val="1"/>
          <w:numId w:val="40"/>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ансамблевые игры - формируют управленческое мышление у участников, направлены на решение конкретных проблем предприятия методом организации делового партнерского сотрудничества команд, состоящих из руководителей служб.</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К сожалению, указанная выше типология, с одной стороны, пытается задать многокритериальную сетку для анализа, но, с другой стороны, ей не удается избежать некоторых неточностей. Эти погрешности являются достаточно типичными и встречаются и в других типологиях.</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В качестве оснований классификаций деловых учебных игр используют и такие признаки как:</w:t>
      </w:r>
    </w:p>
    <w:p w:rsidR="005D7AB8" w:rsidRPr="00537E91" w:rsidRDefault="005D7AB8" w:rsidP="005C2946">
      <w:pPr>
        <w:pStyle w:val="a5"/>
        <w:numPr>
          <w:ilvl w:val="1"/>
          <w:numId w:val="45"/>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степень формализации процедуры («жесткие» и «свободные» игры);</w:t>
      </w:r>
    </w:p>
    <w:p w:rsidR="005D7AB8" w:rsidRPr="00537E91" w:rsidRDefault="005D7AB8" w:rsidP="005C2946">
      <w:pPr>
        <w:pStyle w:val="a5"/>
        <w:numPr>
          <w:ilvl w:val="1"/>
          <w:numId w:val="45"/>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наличие или отсутствие конфликта в сценарии (деловые игры в кооперативных ситуациях, конфликтных ситуациях с нестрогим соперничеством, в конфликтных ситуациях со строгим соперничеством);</w:t>
      </w:r>
    </w:p>
    <w:p w:rsidR="005D7AB8" w:rsidRPr="00537E91" w:rsidRDefault="005D7AB8" w:rsidP="005C2946">
      <w:pPr>
        <w:pStyle w:val="a5"/>
        <w:numPr>
          <w:ilvl w:val="1"/>
          <w:numId w:val="45"/>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уровень проблемности (первый уровень предполагает обнаружение и постановку проблем, требующих разрешения при анализе конкретной игровой ситуации, второй уровень характеризуется вовлечением студентов в соразмышление, в активный поиск путей и средств решения поставленных вопросов;</w:t>
      </w:r>
    </w:p>
    <w:p w:rsidR="005D7AB8" w:rsidRPr="00537E91" w:rsidRDefault="005D7AB8" w:rsidP="005C2946">
      <w:pPr>
        <w:pStyle w:val="a5"/>
        <w:numPr>
          <w:ilvl w:val="1"/>
          <w:numId w:val="45"/>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степень участия студентов в подготовке деловых игр (игры с и без домашней подготовки);</w:t>
      </w:r>
    </w:p>
    <w:p w:rsidR="005D7AB8" w:rsidRPr="00537E91" w:rsidRDefault="005D7AB8" w:rsidP="005C2946">
      <w:pPr>
        <w:pStyle w:val="a5"/>
        <w:numPr>
          <w:ilvl w:val="1"/>
          <w:numId w:val="45"/>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длительность процедуры игры (мини-игры, длящиеся несколько минут или длящиеся несколько дней) и т.п.;</w:t>
      </w:r>
    </w:p>
    <w:p w:rsidR="005D7AB8" w:rsidRPr="00537E91" w:rsidRDefault="005D7AB8" w:rsidP="005C2946">
      <w:pPr>
        <w:pStyle w:val="a5"/>
        <w:numPr>
          <w:ilvl w:val="1"/>
          <w:numId w:val="45"/>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характер моделируемых ситуаций (игра с соперником, с природой, игра-тренаж);</w:t>
      </w:r>
    </w:p>
    <w:p w:rsidR="005D7AB8" w:rsidRPr="00537E91" w:rsidRDefault="005D7AB8" w:rsidP="005C2946">
      <w:pPr>
        <w:pStyle w:val="a5"/>
        <w:numPr>
          <w:ilvl w:val="1"/>
          <w:numId w:val="45"/>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характер игрового процесса: игры с взаимодействием участников и без взаимодействия:</w:t>
      </w:r>
    </w:p>
    <w:p w:rsidR="005D7AB8" w:rsidRPr="00537E91" w:rsidRDefault="005D7AB8" w:rsidP="005C2946">
      <w:pPr>
        <w:pStyle w:val="a5"/>
        <w:numPr>
          <w:ilvl w:val="1"/>
          <w:numId w:val="45"/>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способ передачи и обработки информации (с применением текстов, ЭВМ и т.п.);</w:t>
      </w:r>
    </w:p>
    <w:p w:rsidR="005D7AB8" w:rsidRPr="00537E91" w:rsidRDefault="005D7AB8" w:rsidP="005C2946">
      <w:pPr>
        <w:pStyle w:val="a5"/>
        <w:numPr>
          <w:ilvl w:val="1"/>
          <w:numId w:val="45"/>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динамика моделируемых процессов (игры с ограниченным числом ходов, неограниченным, саморазвивающиеся);</w:t>
      </w:r>
    </w:p>
    <w:p w:rsidR="005D7AB8" w:rsidRPr="00537E91" w:rsidRDefault="005D7AB8" w:rsidP="005C2946">
      <w:pPr>
        <w:pStyle w:val="a5"/>
        <w:numPr>
          <w:ilvl w:val="1"/>
          <w:numId w:val="45"/>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тематическая направленность и характер решаемых проблем (игры тематические - ориентированные на принятие решений по узким проблемам; игры функциональные - имитирующие реализацию отдельных функций или процедур управления; игры комплексные - моделирующие управление определенным объектом или процессом в целом.</w:t>
      </w:r>
    </w:p>
    <w:p w:rsidR="005D7AB8" w:rsidRPr="00193EF4" w:rsidRDefault="005D7AB8" w:rsidP="005D7AB8">
      <w:pPr>
        <w:pStyle w:val="a5"/>
        <w:shd w:val="clear" w:color="auto" w:fill="FFFFFF"/>
        <w:spacing w:before="0" w:beforeAutospacing="0" w:after="0" w:afterAutospacing="0"/>
        <w:ind w:firstLine="426"/>
        <w:jc w:val="both"/>
        <w:rPr>
          <w:color w:val="000000"/>
          <w:sz w:val="28"/>
          <w:szCs w:val="28"/>
        </w:rPr>
      </w:pPr>
      <w:r w:rsidRPr="00193EF4">
        <w:rPr>
          <w:bCs/>
          <w:color w:val="000000"/>
          <w:sz w:val="28"/>
          <w:szCs w:val="28"/>
        </w:rPr>
        <w:t>Деловая игра как метод активного обучения</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Для типологизации методов активного обучения обычно используют два основных критерия:</w:t>
      </w:r>
    </w:p>
    <w:p w:rsidR="005D7AB8" w:rsidRPr="00537E91" w:rsidRDefault="005D7AB8" w:rsidP="005C2946">
      <w:pPr>
        <w:pStyle w:val="a5"/>
        <w:numPr>
          <w:ilvl w:val="1"/>
          <w:numId w:val="46"/>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наличие имитационной модели изучаемого процесса, трудовой деятельности;</w:t>
      </w:r>
    </w:p>
    <w:p w:rsidR="005D7AB8" w:rsidRPr="00537E91" w:rsidRDefault="005D7AB8" w:rsidP="005C2946">
      <w:pPr>
        <w:pStyle w:val="a5"/>
        <w:numPr>
          <w:ilvl w:val="1"/>
          <w:numId w:val="46"/>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наличие ролей.</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Таким образом, различают неимитационные и имитационные методы обучения, а в рамках последних выделяют игровые и неигровые. Деловая игра -- имитационный игровой метод активного обучения.</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Важно также отметить, что деловая игра -- это и коллективный метод обучения. В деловых играх решения вырабатываются коллективно, коллективное мнение формируется и при защите решений собственной группы, а также при критике решений других групп.</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Деловая игра является сложно устроенным методом обучения, поскольку может включать в себя целый комплекс методов активного обучения.</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Специфика обучающих возможностей деловой игры как метода активного обучения в сравнении с традиционными играми состоит в следующем:</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1) В игре воссоздаются основные закономерности движения профессиональной деятельности и профессионального мышления на материале динамически порождаемых и разрешаемых совместными усилиями участников учебных ситуаций. Иными словами, процесс обучения максимально приближен к реальной практической деятельности руководителей и специалистов. Это достигается путем использования в деловых играх моделей реальных социально-экономических отношений.</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2) Метод деловых игр представляет собой не что иное, как специально организованную деятельность по операционализации теоретических знаний, переводу их в деятельностный контекст. То, что в традиционных методах обучения «отдается на откуп» каждому учащемуся без учета его готовности и способности осуществить требуемое преобразование, в деловой игре приобретает статус метода. Происходит не механическое накопление информации, а деятельностноераспредмечивание какой-то сферы человеческой реальности.</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Возможности деловой игры:</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 Игра позволяет радикально сократить время накопления профессионального опыта;</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 Игра дает возможность экспериментировать с событием, пробовать разные стратегии решения поставленных проблем и т.д.;</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 В деловой игре знания усваиваются не про запас, не для будущего применения, не абстрактно, а в реальном для участника процессе информационного обеспечения его игровых действий, в динамике развития сюжета деловой игры, в формировании целостного образа профессиональной ситуации;</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 Игра позволяет формировать у будущих специалистов целостное представление о профессиональной деятельности в ее динамике;</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 xml:space="preserve">· Деловая игра позволяет приобрести социальный опыт </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193EF4">
        <w:rPr>
          <w:bCs/>
          <w:color w:val="000000"/>
          <w:sz w:val="28"/>
          <w:szCs w:val="28"/>
        </w:rPr>
        <w:t>Сравнение деловой и ролевой игр</w:t>
      </w:r>
      <w:r w:rsidR="00193EF4">
        <w:rPr>
          <w:bCs/>
          <w:color w:val="000000"/>
          <w:sz w:val="28"/>
          <w:szCs w:val="28"/>
          <w:lang w:val="kk-KZ"/>
        </w:rPr>
        <w:t xml:space="preserve">. </w:t>
      </w:r>
      <w:r w:rsidRPr="00537E91">
        <w:rPr>
          <w:color w:val="000000"/>
          <w:sz w:val="28"/>
          <w:szCs w:val="28"/>
        </w:rPr>
        <w:t>Если сравнить ситуацию деловой игры с той ситуацией, с которой человек сталкивается в ролевой игре, то можно увидеть кардинальные отличия, обусловленные отсутствием имитационной модели в последней, а значит, не предполагающей внешней материализованной (в виде системы игровых правил) экспликации ориентировочной структуры и организации деятельности. В ролевой игре человек сталкивается о неопределенной ситуацией, когда при отсутствии естественного стихийного "организма", в котором существует реальны деятельность, необходимо эту деятельность воспроизводить. Дня того, чтобы решить подобную задачу, играющий-исполнитель той или иной роли должен привнести в "пустую" ситуацию содержание реальной деятельности. Такое привнесение, конечно, возможно только на основе глубокого знания воспроизводимой деятельности, социальных ролей, разыгрываемой проблемы и умения осознать, отрефлексировать данную деятельность и ту ситуацию, в которой она осуществляется. По существу, участнику предлагается проделать работу по реконструкции систем ориентиров, на которые он опирается а ходе реальной деятельности. Эти условия повторяют ту задачу, которую решает актер, пытаясь выполнить на сцене (т.е. без естественного оправдания) то или иное действие.</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Ролевая игра не эффективна, просто “не идёт”, перерождается в дискуссию, если участники не знакомы с непосредственно воспроизводимой деятельностью. Так, при организации переговорных игр студенты не могут наладить естественные переговоры, а начинают как бы излагать теоретический материал по проблеме, превращая "переговоры" в теоретическую дискуссию.</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Вышеизложенное позволяет объяснить еще один любопытный факт:</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будто бы случайное различие в областях применения деловых и ролевых игр. Его объясняют тем, что деловые игры предложены экономистами и военными, поэтому основная область приложения метода - экономика и политика, военное дело, а ролевые игры предложены социальными психологами, поэтому основная область их применения - это тренинг коммуникативных навыков. Хотелось бы подчеркнуть не случайность этого явления. Попробуйте организовать деловую игру, имитирующую собственно процессы общения! Это очень непросто прежде всего потому, что в психологии отсутствуют теоретические представления о процессах общения, достаточные для описания полной ориентировочной основы данной деятельности, которые могли бы быть положены в основу имитационной модели, С другой стороны, именно та или иная экономическая, управленческая и ряд других деятельностей и конкретных развитых предметных областей знания легче поддаются рефлексии и моделированию, и в действительности в конструкцию деловых игр закладываются те реальные модельные представления  об экономических и социальных процессах, которые существуют в современной науке.</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193EF4">
        <w:rPr>
          <w:bCs/>
          <w:color w:val="000000"/>
          <w:sz w:val="28"/>
          <w:szCs w:val="28"/>
        </w:rPr>
        <w:t>Сравнение организационных и деловых игр</w:t>
      </w:r>
      <w:r w:rsidR="00193EF4">
        <w:rPr>
          <w:bCs/>
          <w:color w:val="000000"/>
          <w:sz w:val="28"/>
          <w:szCs w:val="28"/>
          <w:lang w:val="kk-KZ"/>
        </w:rPr>
        <w:t xml:space="preserve">. </w:t>
      </w:r>
      <w:r w:rsidRPr="00537E91">
        <w:rPr>
          <w:color w:val="000000"/>
          <w:sz w:val="28"/>
          <w:szCs w:val="28"/>
        </w:rPr>
        <w:t>Широко распространенные в настоящее время деловые игры оказываются неудовлетворительными именно с точки зрения целей и задач профессионального обучения. Фактически, в традиционных деловых играх расширяется ранее сформированная профессиональная ориентировка, но не создаются условия для овладения новыми способами деятельности.</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Следует отметить, что современные деловые игры, несмотря на недостатки, все-таки дают обучающий эффект благодаря присутствию почти во всех играх момента дискуссии, обсуждения и анализа участниками своих действий между собой и с координатором игры. Именно в этом моменте они действительно рефлексивно и исследовательски относятся к собственной деятельности и её соорганизации. То, насколько организованна будет эта сторона игрового процесса, и определит меру эффективности формирования рефлексивно- мыслительного и исследовательского отношения к действительной профессиональной деятельности. Психологически это означает, что участники начинают отходить от узкопредметных вопросов и направляют свою активность на анализ и соорганизацию коллективной современной деятельности в конкретных условиях игры, т.е. осуществляют собственно игровую деятельность. Они переносят внимание с продуктов и результатов мыслительных действий на процессы, способы и логику.</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Итак, существенные отличия организационно-деловых игр от игр других типов следующие:</w:t>
      </w:r>
    </w:p>
    <w:p w:rsidR="005D7AB8" w:rsidRPr="00537E91" w:rsidRDefault="005D7AB8" w:rsidP="005C2946">
      <w:pPr>
        <w:pStyle w:val="a5"/>
        <w:numPr>
          <w:ilvl w:val="1"/>
          <w:numId w:val="47"/>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во-первых, это относительно менее жесткий сценарий (в отличие от четкого алгоритма в большинстве деловых игр);</w:t>
      </w:r>
    </w:p>
    <w:p w:rsidR="005D7AB8" w:rsidRPr="00537E91" w:rsidRDefault="005D7AB8" w:rsidP="005C2946">
      <w:pPr>
        <w:pStyle w:val="a5"/>
        <w:numPr>
          <w:ilvl w:val="1"/>
          <w:numId w:val="47"/>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во-вторых, разнообразный подбор состава участников игры в зависимости от специфики решаемой проблемы;</w:t>
      </w:r>
    </w:p>
    <w:p w:rsidR="005D7AB8" w:rsidRPr="00537E91" w:rsidRDefault="005D7AB8" w:rsidP="005C2946">
      <w:pPr>
        <w:pStyle w:val="a5"/>
        <w:numPr>
          <w:ilvl w:val="1"/>
          <w:numId w:val="47"/>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в-третьих, ориентация игры на поиск решения проблем, требующих новых нетривиальных подходов (в отличие от деловых игр, где участники отрабатывают действия в стандартных ситуациях и стремятся к достижению некоторого устанавливаемого знатоками-экспертами эталона);</w:t>
      </w:r>
    </w:p>
    <w:p w:rsidR="005D7AB8" w:rsidRPr="00537E91" w:rsidRDefault="005D7AB8" w:rsidP="005C2946">
      <w:pPr>
        <w:pStyle w:val="a5"/>
        <w:numPr>
          <w:ilvl w:val="1"/>
          <w:numId w:val="47"/>
        </w:numPr>
        <w:shd w:val="clear" w:color="auto" w:fill="FFFFFF"/>
        <w:spacing w:before="0" w:beforeAutospacing="0" w:after="0" w:afterAutospacing="0"/>
        <w:ind w:left="0" w:firstLine="426"/>
        <w:jc w:val="both"/>
        <w:rPr>
          <w:color w:val="000000"/>
          <w:sz w:val="28"/>
          <w:szCs w:val="28"/>
        </w:rPr>
      </w:pPr>
      <w:r w:rsidRPr="00537E91">
        <w:rPr>
          <w:color w:val="000000"/>
          <w:sz w:val="28"/>
          <w:szCs w:val="28"/>
        </w:rPr>
        <w:t>и наконец, организационно-деловые игры преследует цель разработки и внедрения новых методов осуществления коллективной творческой деятельности, в частности, организаторской.</w:t>
      </w:r>
    </w:p>
    <w:p w:rsidR="005D7AB8" w:rsidRPr="00537E91" w:rsidRDefault="005D7AB8" w:rsidP="005D7AB8">
      <w:pPr>
        <w:pStyle w:val="a5"/>
        <w:shd w:val="clear" w:color="auto" w:fill="FFFFFF"/>
        <w:spacing w:before="0" w:beforeAutospacing="0" w:after="0" w:afterAutospacing="0"/>
        <w:ind w:firstLine="426"/>
        <w:jc w:val="both"/>
        <w:rPr>
          <w:color w:val="000000"/>
          <w:sz w:val="28"/>
          <w:szCs w:val="28"/>
        </w:rPr>
      </w:pPr>
      <w:r w:rsidRPr="00537E91">
        <w:rPr>
          <w:color w:val="000000"/>
          <w:sz w:val="28"/>
          <w:szCs w:val="28"/>
        </w:rPr>
        <w:t>Организационно-деловые игры обладают гораздо большей неопределенностью, чем деловые игры, как в процедуре проведения содержании обсуждения, так и в предсказуемости получаемых результатов. Если деловые игры формируют тип мышления (педагогического управленческого), ориентированный а анализ и сопровождение деятельности, то организационно-деловые игры направляют мышление на анализ и прогнозирование развития социокультурных, педагогических и других процессов.</w:t>
      </w:r>
    </w:p>
    <w:p w:rsidR="000E75E9" w:rsidRPr="00D956F2" w:rsidRDefault="000E75E9" w:rsidP="00D956F2">
      <w:pPr>
        <w:tabs>
          <w:tab w:val="left" w:pos="851"/>
        </w:tabs>
        <w:spacing w:after="0" w:line="240" w:lineRule="auto"/>
        <w:ind w:firstLine="567"/>
        <w:jc w:val="both"/>
        <w:rPr>
          <w:rFonts w:ascii="Times New Roman" w:hAnsi="Times New Roman" w:cs="Times New Roman"/>
          <w:sz w:val="28"/>
          <w:szCs w:val="28"/>
          <w:lang w:val="kk-KZ"/>
        </w:rPr>
      </w:pPr>
      <w:r w:rsidRPr="00D956F2">
        <w:rPr>
          <w:rFonts w:ascii="Times New Roman" w:hAnsi="Times New Roman" w:cs="Times New Roman"/>
          <w:sz w:val="28"/>
          <w:szCs w:val="28"/>
          <w:lang w:val="kk-KZ"/>
        </w:rPr>
        <w:t>Контрольные вопросы</w:t>
      </w:r>
    </w:p>
    <w:p w:rsidR="000E75E9" w:rsidRPr="00D956F2" w:rsidRDefault="00D956F2" w:rsidP="00AF6864">
      <w:pPr>
        <w:pStyle w:val="ad"/>
        <w:numPr>
          <w:ilvl w:val="0"/>
          <w:numId w:val="77"/>
        </w:numPr>
        <w:tabs>
          <w:tab w:val="left" w:pos="851"/>
        </w:tabs>
        <w:spacing w:after="0" w:line="240" w:lineRule="auto"/>
        <w:ind w:left="0" w:firstLine="567"/>
        <w:jc w:val="both"/>
        <w:rPr>
          <w:rFonts w:ascii="Times New Roman" w:hAnsi="Times New Roman" w:cs="Times New Roman"/>
          <w:color w:val="000000"/>
          <w:sz w:val="28"/>
          <w:szCs w:val="28"/>
          <w:lang w:val="kk-KZ"/>
        </w:rPr>
      </w:pPr>
      <w:r w:rsidRPr="00D956F2">
        <w:rPr>
          <w:rFonts w:ascii="Times New Roman" w:hAnsi="Times New Roman" w:cs="Times New Roman"/>
          <w:color w:val="000000"/>
          <w:sz w:val="28"/>
          <w:szCs w:val="28"/>
          <w:lang w:val="kk-KZ"/>
        </w:rPr>
        <w:t>Р</w:t>
      </w:r>
      <w:r w:rsidRPr="00D956F2">
        <w:rPr>
          <w:rFonts w:ascii="Times New Roman" w:hAnsi="Times New Roman" w:cs="Times New Roman"/>
          <w:color w:val="000000"/>
          <w:sz w:val="28"/>
          <w:szCs w:val="28"/>
        </w:rPr>
        <w:t>олевые игры</w:t>
      </w:r>
    </w:p>
    <w:p w:rsidR="00D956F2" w:rsidRPr="00D956F2" w:rsidRDefault="00D956F2" w:rsidP="00AF6864">
      <w:pPr>
        <w:pStyle w:val="ad"/>
        <w:numPr>
          <w:ilvl w:val="0"/>
          <w:numId w:val="77"/>
        </w:numPr>
        <w:tabs>
          <w:tab w:val="left" w:pos="851"/>
        </w:tabs>
        <w:spacing w:after="0" w:line="240" w:lineRule="auto"/>
        <w:ind w:left="0" w:firstLine="567"/>
        <w:jc w:val="both"/>
        <w:rPr>
          <w:rFonts w:ascii="Times New Roman" w:hAnsi="Times New Roman" w:cs="Times New Roman"/>
          <w:sz w:val="28"/>
          <w:szCs w:val="28"/>
          <w:lang w:val="kk-KZ"/>
        </w:rPr>
      </w:pPr>
      <w:r w:rsidRPr="00D956F2">
        <w:rPr>
          <w:rFonts w:ascii="Times New Roman" w:hAnsi="Times New Roman" w:cs="Times New Roman"/>
          <w:color w:val="000000"/>
          <w:sz w:val="28"/>
          <w:szCs w:val="28"/>
        </w:rPr>
        <w:t>Организационно-деловые игры</w:t>
      </w:r>
    </w:p>
    <w:p w:rsidR="00D956F2" w:rsidRPr="00D956F2" w:rsidRDefault="00D956F2" w:rsidP="00AF6864">
      <w:pPr>
        <w:pStyle w:val="ad"/>
        <w:numPr>
          <w:ilvl w:val="0"/>
          <w:numId w:val="77"/>
        </w:numPr>
        <w:tabs>
          <w:tab w:val="left" w:pos="851"/>
        </w:tabs>
        <w:spacing w:after="0" w:line="240" w:lineRule="auto"/>
        <w:ind w:left="0" w:firstLine="567"/>
        <w:jc w:val="both"/>
        <w:rPr>
          <w:rFonts w:ascii="Times New Roman" w:hAnsi="Times New Roman" w:cs="Times New Roman"/>
          <w:sz w:val="28"/>
          <w:szCs w:val="28"/>
          <w:lang w:val="kk-KZ"/>
        </w:rPr>
      </w:pPr>
      <w:r w:rsidRPr="00D956F2">
        <w:rPr>
          <w:rFonts w:ascii="Times New Roman" w:hAnsi="Times New Roman" w:cs="Times New Roman"/>
          <w:color w:val="000000"/>
          <w:sz w:val="28"/>
          <w:szCs w:val="28"/>
        </w:rPr>
        <w:t>Возможности деловой игры</w:t>
      </w:r>
    </w:p>
    <w:p w:rsidR="00CB00FB" w:rsidRDefault="00CB00FB" w:rsidP="005D7AB8">
      <w:pPr>
        <w:spacing w:after="0" w:line="240" w:lineRule="auto"/>
        <w:ind w:firstLine="426"/>
        <w:jc w:val="both"/>
        <w:rPr>
          <w:rFonts w:ascii="Times New Roman" w:hAnsi="Times New Roman" w:cs="Times New Roman"/>
          <w:color w:val="000000" w:themeColor="text1"/>
          <w:sz w:val="28"/>
          <w:szCs w:val="28"/>
          <w:lang w:val="kk-KZ" w:eastAsia="ru-RU"/>
        </w:rPr>
      </w:pPr>
    </w:p>
    <w:p w:rsidR="005D7AB8" w:rsidRPr="00885E4D" w:rsidRDefault="000E75E9" w:rsidP="005D7AB8">
      <w:pPr>
        <w:spacing w:after="0" w:line="240" w:lineRule="auto"/>
        <w:ind w:firstLine="426"/>
        <w:jc w:val="both"/>
        <w:rPr>
          <w:rFonts w:ascii="Times New Roman" w:hAnsi="Times New Roman" w:cs="Times New Roman"/>
          <w:b/>
          <w:color w:val="000000" w:themeColor="text1"/>
          <w:sz w:val="28"/>
          <w:szCs w:val="28"/>
          <w:lang w:val="kk-KZ" w:eastAsia="ru-RU"/>
        </w:rPr>
      </w:pPr>
      <w:r w:rsidRPr="00885E4D">
        <w:rPr>
          <w:rFonts w:ascii="Times New Roman" w:hAnsi="Times New Roman" w:cs="Times New Roman"/>
          <w:b/>
          <w:color w:val="000000" w:themeColor="text1"/>
          <w:sz w:val="28"/>
          <w:szCs w:val="28"/>
          <w:lang w:val="kk-KZ" w:eastAsia="ru-RU"/>
        </w:rPr>
        <w:t xml:space="preserve">Лекция 19. </w:t>
      </w:r>
      <w:r w:rsidR="00CB00FB" w:rsidRPr="00885E4D">
        <w:rPr>
          <w:rFonts w:ascii="Times New Roman" w:hAnsi="Times New Roman" w:cs="Times New Roman"/>
          <w:b/>
          <w:sz w:val="28"/>
          <w:szCs w:val="28"/>
          <w:lang w:val="kk-KZ"/>
        </w:rPr>
        <w:t>Методические рекомендации к проведению управленческой деловой игры</w:t>
      </w:r>
    </w:p>
    <w:p w:rsidR="005D7AB8" w:rsidRDefault="00D956F2" w:rsidP="005D7AB8">
      <w:pPr>
        <w:spacing w:after="0" w:line="240" w:lineRule="auto"/>
        <w:ind w:firstLine="426"/>
        <w:jc w:val="both"/>
        <w:rPr>
          <w:rFonts w:ascii="Times New Roman" w:hAnsi="Times New Roman" w:cs="Times New Roman"/>
          <w:color w:val="000000" w:themeColor="text1"/>
          <w:sz w:val="28"/>
          <w:szCs w:val="28"/>
          <w:lang w:val="kk-KZ" w:eastAsia="ru-RU"/>
        </w:rPr>
      </w:pPr>
      <w:r>
        <w:rPr>
          <w:rFonts w:ascii="Times New Roman" w:hAnsi="Times New Roman" w:cs="Times New Roman"/>
          <w:color w:val="000000" w:themeColor="text1"/>
          <w:sz w:val="28"/>
          <w:szCs w:val="28"/>
          <w:lang w:val="kk-KZ" w:eastAsia="ru-RU"/>
        </w:rPr>
        <w:t>План</w:t>
      </w:r>
    </w:p>
    <w:p w:rsidR="00D956F2" w:rsidRDefault="00D956F2" w:rsidP="00AF6864">
      <w:pPr>
        <w:pStyle w:val="a5"/>
        <w:numPr>
          <w:ilvl w:val="0"/>
          <w:numId w:val="78"/>
        </w:numPr>
        <w:shd w:val="clear" w:color="auto" w:fill="FFFFFF"/>
        <w:spacing w:before="0" w:beforeAutospacing="0" w:after="0" w:afterAutospacing="0"/>
        <w:jc w:val="both"/>
        <w:rPr>
          <w:color w:val="000000"/>
          <w:sz w:val="28"/>
          <w:szCs w:val="28"/>
          <w:lang w:val="kk-KZ"/>
        </w:rPr>
      </w:pPr>
      <w:r w:rsidRPr="00CB00FB">
        <w:rPr>
          <w:color w:val="000000"/>
          <w:sz w:val="28"/>
          <w:szCs w:val="28"/>
        </w:rPr>
        <w:t>Порядок проведения совещания</w:t>
      </w:r>
    </w:p>
    <w:p w:rsidR="00D956F2" w:rsidRPr="00CB00FB" w:rsidRDefault="00D956F2" w:rsidP="00AF6864">
      <w:pPr>
        <w:pStyle w:val="a5"/>
        <w:numPr>
          <w:ilvl w:val="0"/>
          <w:numId w:val="78"/>
        </w:numPr>
        <w:shd w:val="clear" w:color="auto" w:fill="FFFFFF"/>
        <w:spacing w:before="0" w:beforeAutospacing="0" w:after="0" w:afterAutospacing="0"/>
        <w:jc w:val="both"/>
        <w:rPr>
          <w:color w:val="000000"/>
          <w:sz w:val="28"/>
          <w:szCs w:val="28"/>
        </w:rPr>
      </w:pPr>
      <w:r w:rsidRPr="00CB00FB">
        <w:rPr>
          <w:color w:val="000000"/>
          <w:sz w:val="28"/>
          <w:szCs w:val="28"/>
        </w:rPr>
        <w:t>Классификация деловых игр</w:t>
      </w:r>
    </w:p>
    <w:p w:rsidR="00D956F2" w:rsidRPr="00D956F2" w:rsidRDefault="00D956F2" w:rsidP="00AF6864">
      <w:pPr>
        <w:pStyle w:val="a5"/>
        <w:numPr>
          <w:ilvl w:val="0"/>
          <w:numId w:val="78"/>
        </w:numPr>
        <w:shd w:val="clear" w:color="auto" w:fill="FFFFFF"/>
        <w:spacing w:before="0" w:beforeAutospacing="0" w:after="0" w:afterAutospacing="0"/>
        <w:jc w:val="both"/>
        <w:rPr>
          <w:color w:val="000000"/>
          <w:sz w:val="28"/>
          <w:szCs w:val="28"/>
          <w:lang w:val="kk-KZ"/>
        </w:rPr>
      </w:pPr>
      <w:r w:rsidRPr="00CB00FB">
        <w:rPr>
          <w:color w:val="000000"/>
          <w:sz w:val="28"/>
          <w:szCs w:val="28"/>
        </w:rPr>
        <w:t>Разновидности деловой игры</w:t>
      </w:r>
    </w:p>
    <w:p w:rsidR="00D956F2" w:rsidRPr="00D956F2" w:rsidRDefault="00D956F2" w:rsidP="005D7AB8">
      <w:pPr>
        <w:spacing w:after="0" w:line="240" w:lineRule="auto"/>
        <w:ind w:firstLine="426"/>
        <w:jc w:val="both"/>
        <w:rPr>
          <w:rFonts w:ascii="Times New Roman" w:hAnsi="Times New Roman" w:cs="Times New Roman"/>
          <w:color w:val="000000" w:themeColor="text1"/>
          <w:sz w:val="28"/>
          <w:szCs w:val="28"/>
          <w:lang w:val="kk-KZ" w:eastAsia="ru-RU"/>
        </w:rPr>
      </w:pPr>
    </w:p>
    <w:p w:rsidR="00CB00FB" w:rsidRPr="00CB00FB" w:rsidRDefault="00CB00FB" w:rsidP="00CB00FB">
      <w:pPr>
        <w:pStyle w:val="a5"/>
        <w:shd w:val="clear" w:color="auto" w:fill="FFFFFF"/>
        <w:spacing w:before="0" w:beforeAutospacing="0" w:after="0" w:afterAutospacing="0" w:line="259" w:lineRule="atLeast"/>
        <w:ind w:firstLine="426"/>
        <w:jc w:val="both"/>
        <w:rPr>
          <w:color w:val="000000"/>
          <w:sz w:val="28"/>
          <w:szCs w:val="28"/>
        </w:rPr>
      </w:pPr>
      <w:r w:rsidRPr="00CB00FB">
        <w:rPr>
          <w:color w:val="000000"/>
          <w:sz w:val="28"/>
          <w:szCs w:val="28"/>
        </w:rPr>
        <w:t>В теории и практике обучения студентов сформировалось общепринятое мнение о том, что активные методы обучения - это совокупность приемов и способов, посредством которых учебно-познавательная деятельность студентов носит продуктивный, творческий, поисковый характер. Практика убедительно свидетельствует о том, что активные методы обучения:</w:t>
      </w:r>
    </w:p>
    <w:p w:rsidR="00CB00FB" w:rsidRPr="00CB00FB" w:rsidRDefault="00CB00FB" w:rsidP="00CB00FB">
      <w:pPr>
        <w:pStyle w:val="a5"/>
        <w:shd w:val="clear" w:color="auto" w:fill="FFFFFF"/>
        <w:spacing w:before="0" w:beforeAutospacing="0" w:after="0" w:afterAutospacing="0" w:line="259" w:lineRule="atLeast"/>
        <w:ind w:firstLine="426"/>
        <w:jc w:val="both"/>
        <w:rPr>
          <w:color w:val="000000"/>
          <w:sz w:val="28"/>
          <w:szCs w:val="28"/>
        </w:rPr>
      </w:pPr>
      <w:r w:rsidRPr="00CB00FB">
        <w:rPr>
          <w:color w:val="000000"/>
          <w:sz w:val="28"/>
          <w:szCs w:val="28"/>
        </w:rPr>
        <w:t>-развивают творческую активность студентов, формируют у них особый стиль умственной деятельности - продуктивное мышление;</w:t>
      </w:r>
    </w:p>
    <w:p w:rsidR="00CB00FB" w:rsidRPr="00CB00FB" w:rsidRDefault="00CB00FB" w:rsidP="00CB00FB">
      <w:pPr>
        <w:pStyle w:val="a5"/>
        <w:shd w:val="clear" w:color="auto" w:fill="FFFFFF"/>
        <w:spacing w:before="0" w:beforeAutospacing="0" w:after="0" w:afterAutospacing="0" w:line="259" w:lineRule="atLeast"/>
        <w:ind w:firstLine="426"/>
        <w:jc w:val="both"/>
        <w:rPr>
          <w:color w:val="000000"/>
          <w:sz w:val="28"/>
          <w:szCs w:val="28"/>
        </w:rPr>
      </w:pPr>
      <w:r w:rsidRPr="00CB00FB">
        <w:rPr>
          <w:color w:val="000000"/>
          <w:sz w:val="28"/>
          <w:szCs w:val="28"/>
        </w:rPr>
        <w:t>-включают их в поисковую, учебно-исследовательскую деятельность, развивают их самостоятельность и способность к самообразованию;</w:t>
      </w:r>
    </w:p>
    <w:p w:rsidR="00CB00FB" w:rsidRPr="00CB00FB" w:rsidRDefault="00CB00FB" w:rsidP="00CB00FB">
      <w:pPr>
        <w:pStyle w:val="a5"/>
        <w:shd w:val="clear" w:color="auto" w:fill="FFFFFF"/>
        <w:spacing w:before="0" w:beforeAutospacing="0" w:after="0" w:afterAutospacing="0" w:line="259" w:lineRule="atLeast"/>
        <w:ind w:firstLine="426"/>
        <w:jc w:val="both"/>
        <w:rPr>
          <w:color w:val="000000"/>
          <w:sz w:val="28"/>
          <w:szCs w:val="28"/>
        </w:rPr>
      </w:pPr>
      <w:r w:rsidRPr="00CB00FB">
        <w:rPr>
          <w:color w:val="000000"/>
          <w:sz w:val="28"/>
          <w:szCs w:val="28"/>
        </w:rPr>
        <w:t>-создают возможности для творческого сотруднич</w:t>
      </w:r>
      <w:r w:rsidR="00D956F2">
        <w:rPr>
          <w:color w:val="000000"/>
          <w:sz w:val="28"/>
          <w:szCs w:val="28"/>
        </w:rPr>
        <w:t>ества преподавателя и студентов</w:t>
      </w:r>
      <w:r w:rsidRPr="00CB00FB">
        <w:rPr>
          <w:color w:val="000000"/>
          <w:sz w:val="28"/>
          <w:szCs w:val="28"/>
        </w:rPr>
        <w:t>, обеспечивают глубокое, прочное усвоение учебного материала и развитие необходимых компетенций.</w:t>
      </w:r>
    </w:p>
    <w:p w:rsidR="00CB00FB" w:rsidRPr="00CB00FB" w:rsidRDefault="00CB00FB" w:rsidP="00CB00FB">
      <w:pPr>
        <w:pStyle w:val="a5"/>
        <w:shd w:val="clear" w:color="auto" w:fill="FFFFFF"/>
        <w:spacing w:before="0" w:beforeAutospacing="0" w:after="0" w:afterAutospacing="0" w:line="259" w:lineRule="atLeast"/>
        <w:ind w:firstLine="426"/>
        <w:jc w:val="both"/>
        <w:rPr>
          <w:color w:val="000000"/>
          <w:sz w:val="28"/>
          <w:szCs w:val="28"/>
        </w:rPr>
      </w:pPr>
      <w:r w:rsidRPr="00CB00FB">
        <w:rPr>
          <w:color w:val="000000"/>
          <w:sz w:val="28"/>
          <w:szCs w:val="28"/>
        </w:rPr>
        <w:t>Методика использования деловых игр в процессе обучения профессии, специальности является актуальной и востребованной ,так как применение деловых игр в процессе обучения способствует развитию профессиональных компетенций, формирует умение аргументировано защищать свою точку зрения,анализировать и интерпретировать получаемую информацию, работать коллективно.</w:t>
      </w:r>
    </w:p>
    <w:p w:rsidR="00CB00FB" w:rsidRPr="00CB00FB" w:rsidRDefault="00CB00FB" w:rsidP="00CB00FB">
      <w:pPr>
        <w:pStyle w:val="a5"/>
        <w:shd w:val="clear" w:color="auto" w:fill="FFFFFF"/>
        <w:spacing w:before="0" w:beforeAutospacing="0" w:after="0" w:afterAutospacing="0" w:line="259" w:lineRule="atLeast"/>
        <w:ind w:firstLine="426"/>
        <w:jc w:val="both"/>
        <w:rPr>
          <w:color w:val="000000"/>
          <w:sz w:val="28"/>
          <w:szCs w:val="28"/>
        </w:rPr>
      </w:pPr>
      <w:r w:rsidRPr="00CB00FB">
        <w:rPr>
          <w:color w:val="000000"/>
          <w:sz w:val="28"/>
          <w:szCs w:val="28"/>
        </w:rPr>
        <w:t>Деловая игра также способствует привитию определенных социальных навыков и воспитанию правильной самооценки.</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Методически грамотное проведение деловых игр обеспечивает рациональную форму подготовки студентов к будущей профессии. В процессе их проведения формируется особый тип отношений обучающихся, качественно отличающийся от традиционных учебных форм. Это отношения конструктивного сотрудничества, созидания и профессионального развития личности каждого студента.</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Смысл феномена деловой игры в обобщенном виде зафиксирован в психологических словарях, например: «Деловая игра — форма воссоздания предметного и социального содержания профессиональной деятельности, моделирования систем отношений, характерных для данного вида практики.</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К этому определению необходимо добавить, что, являясь средством моделирования разнообразных условий профессиональной деятельности, аспектов человеческой активности и социального взаимодействия, деловая игра выступает и «методом поиска новых способов ее выполнения», и «методом эффективного обучения, поскольку снимает противоречия между абстрактным характером учебного предмета и реальным характером профессиональной деятельности».</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Образовательная функция деловой игры очень значима, поскольку деловая игра позволяет задать в обучении предметный и социальный контексты будущей профессиональной деятельности и тем самым смоделировать более адекватное по сравнению с традиционным обучением условие формирования личности специалиста.</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В деловой игре «обучение участников происходит в процессе совместной деятельности. При этом каждый решает свою отдельную задачу в соответствии со своей ролью и функцией. Общение в деловой игре — это не просто общение в процессе совместного усвоения знаний, но первым делом — общение, имитирующее, воспроизводящее общение людей в процессе реальной изучаемой деятельности. Деловая игра - это не просто совместное обучение, это обучение совместной деятельности, умениям и навыкам сотрудничества».</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В последнее время деловые и имитационные игры находят все более широкое применение в самых разных областях: в основном в экономике и политике, а также в социологии, экологии, администрировании, образовании, городском планировании, истории. Имитационные игры используются для подготовки специалистов в соответствующих областях, а также для решения задач исследования, прогноза, апробирования намечаемых нововведений. Разрабатываются имитационные игры и как способ коммуникации между специалистами разных областей, как особый язык будущего.</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При описании этого метода встречаются разные термины. Обычно, если игра проводится экономистами, то она называется деловой игрой (businessgame), реже - управленческой (managementgame) или операционной. В сфере политики, городского планирования, как правило, используется термин "имитационная игра" (simulationgame). Наиболее распространенным и общим, пожалуй, на Западе является термин "имитационная игра", или "игровая имитация", хотя единого мнения по вопросам терминологии среди специалистов нет. Использование термина "имитационная игра" связано с выделением существенных характеристик этого метода. С одной стороны, имитация понимается очень широко как замена непосредственного экспериментирования созданием и манипулированием с моделями, макетами, замещающими реальный объект изучения. В социальных науках широкое распространение получила машинная имитация, реализующая формальную модель той или иной исследуемой системы. С другой стороны, существуют собственно игровые методы, в которых участники принимают на себя определенные роли, вступают в непосредственное взаимодействие друг с другом, стремясь достигнуть своих ролевых целей. Предполагается, что "игровая имитация" или "имитационная игра" объединяет эти два подхода. Она основывается на конкретных ситуациях, взятых из реальной жизни, и представляет собой динамическую модель упрощенной действительности. Таким образом, в основе деловой игры лежит имитационная модель, однако реализуется данная модель благодаря действиям участников игры. Они берут на себя роли административных работников или политических деятелей и разыгрывают заданную хозяйственную, управленческую или политическую ситуацию в зависимости от содержания игры. Традиционно также подчеркивание того факта, что деловые или имитационные игры являются "серьезными" играми для взрослых, а не развлечением, не отдыхом и т.п.</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Следует специально отметить, что деловую или имитационную игру необходимо отличать от других активных методов обучения, с одной стороны, и от методов социально-психологического тренинга - с другой. Надо признать, что в этом вопросе существует большая путаница: термины употребляются небрежно и подчас такие разные методы как групповая дискуссия, ролевые игры (также сама по себе достаточно разнородная область) и деловые игры попадают в одну компанию и обозначаются общим понятием "деловая игра". Трудность заключается как в недостаточной теоретической рефлексии данных эмпирически сложившихся методов, так и в отсутствии тех теоретических критериев, на основе которых можно было бы проводить сравнение подобных практик и их классификацию. Существующие попытки классификации носят или сугубо эмпирический (перечисление разных методов как они исторически сложились в разных областях знания и практики) или квазитеоретический характер.</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Как уже отмечалось выше, отличительным признаком собственно деловой или имитационной игры является наличие имитационной модели (ни в так называемых организационно-деятельностных, ни в ролевых играх имитационные модели не строятся). Является ли данный признак достаточно формальным или конституирующим моментом метода? Определяет ли наличие имитационной модели сущность игрового метода? Для того, чтобы ответить на этот вопрос, необходимо понять, что психологически "стоит" за понятием имитационной модели и какую роль она играет в организации деятельности человека в игре. Представляется, что с психологической точки зрения имитационная модель может быть рассмотрена как заданная в специфической материальной форме ориентировочная структура воспроизводимой деятельности. Действительно, создатель игры проделывает огромную работу по анализу норм, организующих ту или иную профессиональную деятельность. И только выявив скрытые механизмы, пружины, определяющие "законы" функционирования и развития той или иной деятельности, представив ту или иную подлежащую изучению область или проблему как самостоятельно функционирующую систему, разработчик может сконструировать деловую игру; часто для того чтобы создать имитационную модель, приходится провести серьезную исследовательскую работу. Организованная на основе, таким образом, выделенной имитационной модели игра и позволяет задать жесткую систему правил, учет которых приводит игрока к необходимости отражения игры как целого, т.е. к усвоению ориентировочной структуры воспроизводимой деятельности.</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Если представлять себе игру как такую реальность и социальное пространство, в котором не испытывается "сопротивление" материала при реализации замысла и в котором поэтому все возможно, то знакомство с деловыми играми должно сильно поколебать такое убеждение. В отличие от распространенной точки зрения о том, что игра представляет собой царство неограниченной свободы, представленная выше структура, механизм деловой игры показывают, что она воспроизводит особую ситуацию не столько все возможности, сколько столкновения о жестко детерминированной жизненной реальностью (пожалуй, эта ситуация даже "жестче", чем реальная жизнь, ведь в так называемой реальной жизни часто можно уйти от решения той или иной проблемы, реально или психологически, можно прибегнуть к обману, игру же обмануть нельзя, нельзя отсрочить решение.</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Сложность понятия "деловая игра" привела к несогласованности в многочисленных попытках его определения. В настоящее время деловую игру можно рассматривать и как область деятельности и научно-технического знания, и как имитационный эксперимент, и как метод обучения, исследования, решения практических задач.</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Деловая игра – это имитация реальной производственной ситуации. Создание упрощенной модели рабочего процесса позволяет каждому участнику,в рамках определенных правил, сыграть какую-либо роль, принять решение, совершить действия. Деловые игры (ДИ) являются эффективным методом практического обучения и применяются довольно широко.</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Классификация деловых игр</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На сегодняшний день в литературе существует большое разнообразие типологий и классификаций деловых игр. Приведем примеры некоторых из них. «В зависимости от того, какой тип человеческой практики воссоздается в игре и каковы цели участников, различают деловые игры учебные, исследовательские, управленческие, аттестационные».</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Принципиально зафиксировать, что данная типология «вписывает» деловую игру в широкий контекст социальной деятельности, фиксируя ее возможности не только как метода обучения, но и как метода оценки, изучения, управления.</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В качестве оснований классификаций деловых учебных игр используют и такие признаки как:</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степень формализации процедуры («жесткие» и «свободные» игры);</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наличие или отсутствие конфликта в сценарии (деловые игры в кооперативных ситуациях, конфликтных ситуациях с нестрогим соперничеством, в конфликтных ситуациях со строгим соперничеством);</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уровень проблемности («первый уровень предполагает обнаружение и постановку проблем, требующих разрешения при анализе конкретной игровой ситуации»; второй уровень «характеризуется вовлечением студентов в соразмышление, в активный поиск путей и средств решения поставленных вопросов»;</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степень участия студентов в подготовке деловых игр (игры с и без домашней подготовки);</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длительность процедуры игры (мини-игры, длящиеся несколько минут, игры длящиеся несколько дней) и т.п.;</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характер моделируемых ситуаций (игра с соперником, с природой, игра-тренаж);</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характер игрового процесса: игры с взаимодействием участников и без взаимодействия;</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способ передачи и обработки информации (с применением текстов, ЭВМ и т.п.);</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динамика моделируемых процессов (игры с ограниченным числом ходов, с неограниченным, саморазвивающиеся);</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тематическая направленность и характер решаемых проблем («игры тематические, ориентированные на принятие решений по узким проблемам»; «игры функциональные, в которых имитируется реализация отдельных функций или процедур управления»; «игры комплексные, моделирующие управление определенным объектом или процессом в целом»</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На сегодняшний день в литературе существует большое разнообразие типологий и классификаций деловых игр. Приведем примеры некоторых из них.</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В зависимости от того, какой тип человеческой практики воссоздается в игре и каковы цели участников, различают деловые игры учебные, исследовательские, управленческие, аттестационные.</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Традиционно деловую игру относят к числу методов активного обучения. Область применения деловых игр как особого метода обучения довольно широка: экономика, управление, педагогика, психология, инженерные дисциплины, экология, медицина, история, география и т. д.</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Для типологизации методов активного обучения обычно используют два основных критерия:</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наличие имитационной модели изучаемого процесса, трудовой деятельности;</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наличие ролей.</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Таким образом, различают неимитационные и имитационные методы обучения, а в рамках последних выделяют игровые и неигровые. Важно также отметить, что деловая игра - это и коллективный метод обучения. В деловых играх решения вырабатываются коллективно, коллективное мнение формируется и при защите решений собственной группы, а также при критике решений других групп.</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Деловая игра является сложно устроенным методом обучения, поскольку может включать в себя целый комплекс методов активного обучения, например дискуссию, мозговой штурм, анализ конкретных ситуаций, действия по инструкции, разбор почты и т. п.</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Деловая игра насыщена обратной связью, причем более содержательной по сравнению с применяемой в традиционных методах.</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В игре формируются установки профессиональной деятельности, легче преодолеваются стереотипы, корректируется самооценка.</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Традиционные методы предполагают доминирование интеллектуальной сферы, в игре проявляется вся личность.</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Метод провоцирует включение рефлексивных процессов, представляет возможность интерпретации, осмысливания полученных результатов.</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Опыт, полученный в игре, может оказаться даже более продуктивным в сравнении с приобретенным в профессиональной деятельности. Это происходит по нескольким причинам. Деловые игры позволяют увеличить масштаб охвата действительности, наглядно представляют последствия принятых решений, дают возможность проверить альтернативные решения. Информация, которой пользуется человек в реальности, неполная, неточная. В игре ему предоставляется хотя и неполная, но точная информация, что повышает доверие к полученным результатам и стимулирует процесс принятия ответственности.</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Рассмотренные преимущества определили успешность применения данного метода в учебном процессе.</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Указанные выше и многие иные особенности деловых игр обусловливают их преимущества по сравнению с традиционными методами обучения. В общем виде этот образовательный ресурс деловых игр усматривается в том, что в них моделируется более адекватный для формирования личности специалиста предметный и социальный контекст.</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Изучение опыта проведения деловых игр по определенным темам свидетельствует о наличии множества разнообразных вариантов, подходов к определению их содержания и структуры. Вместе с тем, творческая методическая деятельность преподавателя по разработке и проведению деловых игр предполагает учет и использование систематизированного позитивного опыта, отраженного в публикациях ряда авторов в педагогической и методической литературе. По сути совершенствование методики проведения деловой игры охватывает все ее элементы: определение целей, разработка правил деловой игры, определение ролей, разработка системы оценивания деловой игры, разработка сценария, плана деловой игры, подведение итогов и др.</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Определение темы, целей и задач деловой игры в соответствии с ее разновидностью.</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Как свидетельствует практика, качественная методическая разработка ряда этих элементов вызывает у преподавателей определенные трудности. К ним относится, прежде всего, проблема целеполагания. Цель – это заранее запланированный результат деловой игры. Как правило, опытные преподаватели целями деловых игр определяют углубление и систематизацию знаний, формирование у студентов общих и профессиональных компетенций, приобретение опыта освоения определенных видов профессиональной деятельности в соответствии с рабочей учебной программой дисциплины и темой занятий. Эти цели по сути и определяют задачи, содержание и структуру деловой игры, что способствует достижению запланированного результата.</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Организация учебно-профессиональной деятельности студентов по реализации цели в соответствии со сценарием и правилами - это стержень проведения деловой игры. Сложность заключается в том, что в деловой игре пересекаются реальность и условность, модель и имитация. И самое трудное, на наш взгляд,- найти оптимальный баланс между ними при разработке сценария, содержащего жизненную ситуацию (фабулу) для практического разрешения. Действительно, если будет « перевешивать» игровая процедура , то деловую игру можно сравнить с любительским спектаклем. Если же произойдет «перевес» учебно - профессиональной составляющей -будет сходство с семинаром. И только при достижении этого баланса деловая игра наполняется интересным игровым и учебным содержанием, реализует системно-деятельностный подход, с помощью которого студенты реально приближаются к условиям будущей профессиональной деятельности.</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Итак, для разработки деловой игры принципиальным моментом является определение темы и целей. Так, например, в теме могут быть отражены:характер деятельности; масштаб управления; состав инстанций и условия обстановки. При определении целей разработчику важно ответить на несколько принципиальных вопросов.</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Для чего проводится данная деловая игра? Для какой категории обучаемых?</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Чему именно следует их обучать? Какие результаты должны быть достигнуты?</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Поскольку в литературе нет единства по вопросам о сущности деловой игры и методике ее конструирования, то нет и общепринятого представления о структуре игры, хотя многие структурные элементы являются общими при разных подходах. Как правило, авторы исходят из своего эмпирического опыта и здравого смысла, конструируя игру или заимствуя ее структурные компоненты у других авторов.</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Основой разработки деловой игры является создание имитационной и игровой моделей, которые должны органически накладываться друг на друга, что и определяет структуру деловой игры.</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Имитационная модель отражает выбранный фрагмент реальной действительности, который можно назвать прототипом модели или объектом имитации, задавая предметный контекст профессиональной деятельности специалиста в учебном процессе.</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Игровая модель является фактически способом описания работы участников с имитационной моделью, что задает социальный контекст профессиональной деятельности специалистов.</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Педагогические цели</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дидактические:</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закрепление системы знаний в области конструирования ДИ;</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выработка системных умений по конструированию и методическому описанию игры;</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обмен опытом создания ДИ;</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совершенствование навыков принятия коллективных решений;</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развитие коммуникативных умений разного рода.</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воспитательные:</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порождение творческого мышления;</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выработка установки на практическое использование ДИ:</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воспитание индивидуального стиля поведения в процессе взаимодействия с людьми;</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преодоление психологического барьера по отношению к формам и методам активного обучения.</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Игровые цели</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разработка вариантов проекта ДИ;</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 демонстрация разработчикам приемов создания игрового контекста.</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Предмет игры - это предмет деятельности участников игры, в специфической форме замещающей предмет реальной профессиональной деятельности.</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Сценарий - это базовый элемент игровой процедуры, в нем находят отражение принципы проблемности, двуплановости, совместной деятельности. Под сценарием ДИ понимается описание в словесной или графической форме предметного содержания, выраженного в характере и последовательности действий игроков, а также преподавателей, ведущих игру. В сценарии отображается общая последовательность игры, разбитая на основные этапы, операции и шаги, и представленная в виде блок-схемы.</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Роли и функции игроков должны адекватно отражать "должностную картину" того фрагмента профессиональной деятельности, который моделируется в игре.</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Правила игры - отражают характеристики реальных процессов и явлений, имеющих место в прототипах моделируемой действительности. При этом в правилах игры должно найти отражение того, что как создаваемые в игре модели, так и сама игра являются упрощением действительности.</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Система оценивания должна обеспечивать, с одной стороны, контроль качества принимаемых решений с позиций норм и требований профессиональной деятельности, а с другой - способствовать развертыванию игрового плана учебной деятельности. Система оценивания выполняет функции не только контроля, но и самоконтроля профессиональной деятельности, обеспечивает формирование игровой, познавательной и профессиональной мотивации участников деловой игры.</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Разновидности деловой игры</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Деловая беседа – это специально организованный предметный разговор, направленный на решение управленческих задач.</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Целиделовой беседы:</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1. Стремление одного собеседника посредством слова оказать определенноевлияние на другого.</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2. Необходимость выработкируководителем соответствующих решений наосновании анализа мнений и высказываний сотрудников.</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Видыделовой беседы:</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1. Собеседование при приеме на работу.</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2. Собеседование при увольнении с работы.</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3. Проблемные и дисциплинарные беседы (они вызваны сбоями в деятельности сотрудника, необходимостью критической оценки его работы, фактами нарушения дисциплины).</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Деловые переговоры и совещания</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Деловое совещание является одной из форм делового общения, которое можно изучать при помощи деловой игры Цель делового совещания – коллективное обсуждение, осмысление проблем и вопросов предприятия (организации) и принятие соответствующего решения. Виды деловых совещаний выделяются по основной цели или задачам, которые необходимо решить: планирование, мотивация, внутренний распорядок деятельности, контроль за деятельностью сотрудников и другие</w:t>
      </w:r>
      <w:r w:rsidRPr="00CB00FB">
        <w:rPr>
          <w:b/>
          <w:bCs/>
          <w:color w:val="000000"/>
          <w:sz w:val="28"/>
          <w:szCs w:val="28"/>
        </w:rPr>
        <w:t>. </w:t>
      </w:r>
      <w:r w:rsidRPr="00CB00FB">
        <w:rPr>
          <w:color w:val="000000"/>
          <w:sz w:val="28"/>
          <w:szCs w:val="28"/>
        </w:rPr>
        <w:t>Проведение и подготовка делового совещания имеет определенную технологию, придерживаясь которой можно без труда овладеть этой формой делового общения.</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Деловая игра нацелена на выработку навыков проведения совещаний и переговоров. Игрокам необходимо проявлять такие качества, как стремление к сотрудничеству, лояльность и в то же в реи умение отстаивать свою точку зрения. Проявление же таких качеств, как противоборство, упрямство, нежелательно. Выступления игроков должны обладать смысловой точностью, быть логически построенными и выразительными. Излишняя эмоциональность, грубость являются нежелательными во время проведения переговоров и совещаний. Игрокам также следует избегать применения в речи различных слов-паразитов.</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Данная деловая игра поможет научиться правильно вести себя на переговорах и совещаниях, находить совместное решение проблем.</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Во время проведения игры все участники делятся на две группы шесть человек, одна из которых проводит переговоры, а другая - совещание.</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Переговоры будут идти между двумя предприятиями. Участникам переговоров необходимо договориться о взаимовыгодных условиях создания совместного предприятия. По завершении переговоров участники заключают соглашение о создании совместного предприятия, в котором отражают основные условия.</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Во время деловой игры участники проходят тестирование на умение вести деловую беседу, определение тактики ведения переговоров, терпимость. Тесты помогут участникам лучше понять себя, выявить свои достоинства и недостатки, решить, в чем им необходимо совершенствоваться.</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Порядок проведения совещания</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В начале игры преподаватель объясняет правила игры. Затем игрокам предлагается вытянуть по одной карточке, некоторой написана роль каждого участника в игре и номер группы (1 или 2). Преподаватель раздает материал, собирает карточки с результатами тестирования, заносит данные в оценочные таблицы.</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После истечения отведенного времени игроки из группы садятся за большой стол (несколько парт, стоящих рядом) и начинают вести переговоры. По окончании переговоров участники должны заполнить соглашение о создании совместного предприятия).Преподаватель должен внимательно следить за переговорами и вносить все замечания в оценочную таблицу.</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Преподаватель собирает у игроков группы № 2 карточки с результатами тестирования, игроки рассаживаются по одному и им раздастся материал. Во время подготовки к совещанию игроки не должны общаться между собой.</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Группа № 2 проводит совещание. По итогам совещания игроки должны заполнить протокол совещания, директор должен подписать его. Протокол выдается директору во время совещания. После окончания совещания игра заканчивается.</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На протяжении всей игры, преподаватель должн заполнять оценочные таблицы, а затем выставить оценки всем игрокам.</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Совещание будет проводить директор, но это не значит, что вы во всем должны с ним соглашаться. Если вы считаете свою точку зрения правильной, вы должны ее доказывать, но ваше доказательство должно быть логичным и аргументированным.</w:t>
      </w:r>
    </w:p>
    <w:p w:rsidR="00CB00FB" w:rsidRPr="00CB00FB" w:rsidRDefault="00CB00FB" w:rsidP="00CB00FB">
      <w:pPr>
        <w:pStyle w:val="a5"/>
        <w:shd w:val="clear" w:color="auto" w:fill="FFFFFF"/>
        <w:spacing w:before="0" w:beforeAutospacing="0" w:after="0" w:afterAutospacing="0"/>
        <w:ind w:firstLine="426"/>
        <w:jc w:val="both"/>
        <w:rPr>
          <w:b/>
          <w:color w:val="000000"/>
          <w:sz w:val="28"/>
          <w:szCs w:val="28"/>
        </w:rPr>
      </w:pPr>
      <w:r w:rsidRPr="00CB00FB">
        <w:rPr>
          <w:b/>
          <w:color w:val="000000"/>
          <w:sz w:val="28"/>
          <w:szCs w:val="28"/>
        </w:rPr>
        <w:t>ДИ Выступление</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Цель игры - научиться коротко и аргументировано излагать свою точку зрения на поставленный вопрос.Порядок проведения игры</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Каждый игрок получает (методом жеребьевки) карточку с номером вопроса.</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В соответствии с полученным номером игроку выдается вопрос, который он будет защищать.</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Все игроки делятся в зависимости от своей точки зрения данный вопрос на две команды «да» и «нет». Их задача - набрал максимальное количество баллов.</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Выступление каждого игрока оценивается независимым жюри (каждым членом отдельно). Штрафные баллы ставятся в неограниченном количестве.</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Игрок защищает свою точку зрения (да/нет) на поставленный вопрос. Пример: игрок, получивший карточку с вопросом 4, должен уложившись в 5 мин, аргументировано убедить аудиторию в том, что самым очевидным, простым, естественным и логическим в том на 4-й вопрос будет ответ «да/нет».</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Перед началом выступления команда имеет 15 мин на общее обсуждение вопросов. В это время игроки могут советовать другу тактику ответа, вместе находить убедительные аргументы.</w:t>
      </w:r>
    </w:p>
    <w:p w:rsidR="00CB00FB" w:rsidRPr="00CB00FB" w:rsidRDefault="00CB00FB" w:rsidP="00CB00FB">
      <w:pPr>
        <w:pStyle w:val="a5"/>
        <w:shd w:val="clear" w:color="auto" w:fill="FFFFFF"/>
        <w:spacing w:before="0" w:beforeAutospacing="0" w:after="0" w:afterAutospacing="0"/>
        <w:ind w:firstLine="426"/>
        <w:jc w:val="both"/>
        <w:rPr>
          <w:color w:val="000000"/>
          <w:sz w:val="28"/>
          <w:szCs w:val="28"/>
        </w:rPr>
      </w:pPr>
      <w:r w:rsidRPr="00CB00FB">
        <w:rPr>
          <w:color w:val="000000"/>
          <w:sz w:val="28"/>
          <w:szCs w:val="28"/>
        </w:rPr>
        <w:t>Жюри оценивает игроков по мере их выступления. В кое игры из оценок, полученных командой в сумме, вычитаются штрафные баллы. Выиграла та команда, у которой больше очков.</w:t>
      </w:r>
    </w:p>
    <w:p w:rsidR="005D7AB8" w:rsidRDefault="00885E4D" w:rsidP="005D7AB8">
      <w:pPr>
        <w:spacing w:after="0" w:line="240" w:lineRule="auto"/>
        <w:ind w:firstLine="426"/>
        <w:jc w:val="both"/>
        <w:rPr>
          <w:rFonts w:ascii="Times New Roman" w:hAnsi="Times New Roman" w:cs="Times New Roman"/>
          <w:color w:val="000000" w:themeColor="text1"/>
          <w:sz w:val="28"/>
          <w:szCs w:val="28"/>
          <w:lang w:val="kk-KZ" w:eastAsia="ru-RU"/>
        </w:rPr>
      </w:pPr>
      <w:r>
        <w:rPr>
          <w:rFonts w:ascii="Times New Roman" w:hAnsi="Times New Roman" w:cs="Times New Roman"/>
          <w:color w:val="000000" w:themeColor="text1"/>
          <w:sz w:val="28"/>
          <w:szCs w:val="28"/>
          <w:lang w:val="kk-KZ" w:eastAsia="ru-RU"/>
        </w:rPr>
        <w:t>Контрольные вопросы</w:t>
      </w:r>
    </w:p>
    <w:p w:rsidR="00885E4D" w:rsidRPr="00D956F2" w:rsidRDefault="00D956F2" w:rsidP="00AF6864">
      <w:pPr>
        <w:pStyle w:val="ad"/>
        <w:numPr>
          <w:ilvl w:val="0"/>
          <w:numId w:val="79"/>
        </w:numPr>
        <w:spacing w:after="0" w:line="240" w:lineRule="auto"/>
        <w:jc w:val="both"/>
        <w:rPr>
          <w:rFonts w:ascii="Times New Roman" w:hAnsi="Times New Roman" w:cs="Times New Roman"/>
          <w:color w:val="000000"/>
          <w:sz w:val="28"/>
          <w:szCs w:val="28"/>
          <w:lang w:val="kk-KZ"/>
        </w:rPr>
      </w:pPr>
      <w:r w:rsidRPr="00D956F2">
        <w:rPr>
          <w:rFonts w:ascii="Times New Roman" w:hAnsi="Times New Roman" w:cs="Times New Roman"/>
          <w:color w:val="000000"/>
          <w:sz w:val="28"/>
          <w:szCs w:val="28"/>
        </w:rPr>
        <w:t>Методика использования деловых игр в процессе обучения</w:t>
      </w:r>
    </w:p>
    <w:p w:rsidR="00D956F2" w:rsidRPr="00CB00FB" w:rsidRDefault="00D956F2" w:rsidP="00AF6864">
      <w:pPr>
        <w:pStyle w:val="a5"/>
        <w:numPr>
          <w:ilvl w:val="0"/>
          <w:numId w:val="79"/>
        </w:numPr>
        <w:shd w:val="clear" w:color="auto" w:fill="FFFFFF"/>
        <w:spacing w:before="0" w:beforeAutospacing="0" w:after="0" w:afterAutospacing="0"/>
        <w:jc w:val="both"/>
        <w:rPr>
          <w:color w:val="000000"/>
          <w:sz w:val="28"/>
          <w:szCs w:val="28"/>
        </w:rPr>
      </w:pPr>
      <w:r w:rsidRPr="00CB00FB">
        <w:rPr>
          <w:color w:val="000000"/>
          <w:sz w:val="28"/>
          <w:szCs w:val="28"/>
        </w:rPr>
        <w:t>Деловые переговоры и совещания</w:t>
      </w:r>
    </w:p>
    <w:p w:rsidR="005D7AB8" w:rsidRPr="00537E91" w:rsidRDefault="005D7AB8" w:rsidP="005D7AB8">
      <w:pPr>
        <w:spacing w:after="0" w:line="240" w:lineRule="auto"/>
        <w:ind w:firstLine="426"/>
        <w:jc w:val="both"/>
        <w:rPr>
          <w:rFonts w:ascii="Times New Roman" w:hAnsi="Times New Roman" w:cs="Times New Roman"/>
          <w:sz w:val="28"/>
          <w:szCs w:val="28"/>
          <w:lang w:eastAsia="ru-RU"/>
        </w:rPr>
      </w:pPr>
    </w:p>
    <w:p w:rsidR="005D7AB8" w:rsidRPr="00885E4D" w:rsidRDefault="00885E4D" w:rsidP="005D7AB8">
      <w:pPr>
        <w:spacing w:after="0" w:line="240" w:lineRule="auto"/>
        <w:ind w:firstLine="426"/>
        <w:jc w:val="both"/>
        <w:rPr>
          <w:rFonts w:ascii="Times New Roman" w:hAnsi="Times New Roman" w:cs="Times New Roman"/>
          <w:b/>
          <w:sz w:val="28"/>
          <w:szCs w:val="28"/>
          <w:lang w:eastAsia="ru-RU"/>
        </w:rPr>
      </w:pPr>
      <w:r w:rsidRPr="00885E4D">
        <w:rPr>
          <w:rFonts w:ascii="Times New Roman" w:hAnsi="Times New Roman" w:cs="Times New Roman"/>
          <w:b/>
          <w:sz w:val="28"/>
          <w:szCs w:val="28"/>
        </w:rPr>
        <w:t xml:space="preserve">Лекция 20. </w:t>
      </w:r>
      <w:r w:rsidRPr="00885E4D">
        <w:rPr>
          <w:rFonts w:ascii="Times New Roman" w:hAnsi="Times New Roman" w:cs="Times New Roman"/>
          <w:b/>
          <w:sz w:val="28"/>
          <w:szCs w:val="28"/>
          <w:lang w:val="kk-KZ"/>
        </w:rPr>
        <w:t>Характеристика и виды ролевых игр</w:t>
      </w:r>
    </w:p>
    <w:p w:rsidR="00885E4D" w:rsidRDefault="00885E4D" w:rsidP="005D7AB8">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План</w:t>
      </w:r>
    </w:p>
    <w:p w:rsidR="00885E4D" w:rsidRDefault="00D956F2" w:rsidP="00AF6864">
      <w:pPr>
        <w:pStyle w:val="ad"/>
        <w:numPr>
          <w:ilvl w:val="0"/>
          <w:numId w:val="80"/>
        </w:numPr>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Ролевая игра</w:t>
      </w:r>
    </w:p>
    <w:p w:rsidR="00D956F2" w:rsidRPr="00D956F2" w:rsidRDefault="00D956F2" w:rsidP="00AF6864">
      <w:pPr>
        <w:pStyle w:val="ad"/>
        <w:numPr>
          <w:ilvl w:val="0"/>
          <w:numId w:val="80"/>
        </w:numPr>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Особенности ролевой игры</w:t>
      </w:r>
    </w:p>
    <w:p w:rsidR="00D956F2" w:rsidRDefault="00D956F2" w:rsidP="00885E4D">
      <w:pPr>
        <w:spacing w:after="0" w:line="240" w:lineRule="auto"/>
        <w:ind w:firstLine="426"/>
        <w:jc w:val="both"/>
        <w:rPr>
          <w:rFonts w:ascii="Times New Roman" w:hAnsi="Times New Roman" w:cs="Times New Roman"/>
          <w:sz w:val="28"/>
          <w:szCs w:val="28"/>
          <w:lang w:val="kk-KZ" w:eastAsia="ru-RU"/>
        </w:rPr>
      </w:pPr>
    </w:p>
    <w:p w:rsidR="00885E4D" w:rsidRDefault="00885E4D" w:rsidP="00885E4D">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Ролевая игра –один из основных интерактивных методов, направленный на активацию обучаюмых, обеспечивающий вовлеченность, экспериментирование и открытие в процессе обучения.</w:t>
      </w:r>
    </w:p>
    <w:p w:rsidR="00885E4D" w:rsidRDefault="00885E4D" w:rsidP="00885E4D">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Ролевая игра дает возможность обучающимся пройти через все стадии цикла обучения,  в том числе обучение через </w:t>
      </w:r>
      <w:r w:rsidR="00D60D69">
        <w:rPr>
          <w:rFonts w:ascii="Times New Roman" w:hAnsi="Times New Roman" w:cs="Times New Roman"/>
          <w:sz w:val="28"/>
          <w:szCs w:val="28"/>
          <w:lang w:val="kk-KZ" w:eastAsia="ru-RU"/>
        </w:rPr>
        <w:t>выполнение каких-либо заданий, воплощение теории в практику, повтор и обратную связь. Это очень гибкий метод, который может быть использован для того, чтобы внести в занятие нечто реальное и практичное. Ролевая игра используется во многих ситуациях, способствующих развитию межличностных навыков, например: в разрешении конфликтов, в работе, связанной с принятием и согласованиеем решения, в переговорах, и развивает уверенность обучаемых в себе.</w:t>
      </w:r>
    </w:p>
    <w:p w:rsidR="004B3A9F" w:rsidRDefault="00D60D69" w:rsidP="00885E4D">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Ролевые игры позволяют иследовать социальную систему путем эксперимента с ее моделью, воспроизводящей функционирование системы во времени. Игра помогает лучше понять сотрудникам схему работы других подразделении, что уменьшает количество конфликтов в коллективах. Игра может служить чисто образовательным целям, поскольку в игровом процессе вырабатывается навыки решения стан</w:t>
      </w:r>
      <w:r w:rsidR="004B3A9F">
        <w:rPr>
          <w:rFonts w:ascii="Times New Roman" w:hAnsi="Times New Roman" w:cs="Times New Roman"/>
          <w:sz w:val="28"/>
          <w:szCs w:val="28"/>
          <w:lang w:val="kk-KZ" w:eastAsia="ru-RU"/>
        </w:rPr>
        <w:t xml:space="preserve">дартизированных задач, соответсвенно применяются стандартные методы. </w:t>
      </w:r>
    </w:p>
    <w:p w:rsidR="004B3A9F" w:rsidRDefault="004B3A9F" w:rsidP="00885E4D">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Особенности ролевой игры:</w:t>
      </w:r>
    </w:p>
    <w:p w:rsidR="00D60D69" w:rsidRDefault="004B3A9F" w:rsidP="00885E4D">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-моделирование процесса деятельности руководителей и специалистов по выработке управленческих решений;</w:t>
      </w:r>
    </w:p>
    <w:p w:rsidR="004B3A9F" w:rsidRDefault="004B3A9F" w:rsidP="00885E4D">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-распределение ролей между участниками игры</w:t>
      </w:r>
    </w:p>
    <w:p w:rsidR="004B3A9F" w:rsidRDefault="004B3A9F" w:rsidP="00885E4D">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-различие ролевой целей при выработке решений</w:t>
      </w:r>
    </w:p>
    <w:p w:rsidR="004B3A9F" w:rsidRDefault="004B3A9F" w:rsidP="00885E4D">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взаимодействия участников в процессе игры</w:t>
      </w:r>
    </w:p>
    <w:p w:rsidR="004B3A9F" w:rsidRDefault="004B3A9F" w:rsidP="00885E4D">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наличие управляемого эмоционального напряжения</w:t>
      </w:r>
    </w:p>
    <w:p w:rsidR="004B3A9F" w:rsidRDefault="004B3A9F" w:rsidP="00885E4D">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-наличие системы оцениваниедеятельности участников игр</w:t>
      </w:r>
    </w:p>
    <w:p w:rsidR="004B3A9F" w:rsidRDefault="004B3A9F" w:rsidP="00885E4D">
      <w:pPr>
        <w:spacing w:after="0" w:line="240" w:lineRule="auto"/>
        <w:ind w:firstLine="426"/>
        <w:jc w:val="both"/>
        <w:rPr>
          <w:rFonts w:ascii="Times New Roman" w:hAnsi="Times New Roman" w:cs="Times New Roman"/>
          <w:sz w:val="28"/>
          <w:szCs w:val="28"/>
          <w:lang w:val="kk-KZ" w:eastAsia="ru-RU"/>
        </w:rPr>
      </w:pPr>
    </w:p>
    <w:p w:rsidR="004B3A9F" w:rsidRDefault="004B3A9F" w:rsidP="00885E4D">
      <w:pPr>
        <w:spacing w:after="0" w:line="240" w:lineRule="auto"/>
        <w:ind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Преимущества</w:t>
      </w:r>
    </w:p>
    <w:p w:rsidR="004B3A9F" w:rsidRDefault="004B3A9F" w:rsidP="004B3A9F">
      <w:pPr>
        <w:pStyle w:val="ad"/>
        <w:numPr>
          <w:ilvl w:val="2"/>
          <w:numId w:val="41"/>
        </w:numPr>
        <w:spacing w:after="0" w:line="240" w:lineRule="auto"/>
        <w:ind w:left="0"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возможность эеспериментировать и вводить теорию в практику</w:t>
      </w:r>
    </w:p>
    <w:p w:rsidR="004B3A9F" w:rsidRDefault="004B3A9F" w:rsidP="004B3A9F">
      <w:pPr>
        <w:pStyle w:val="ad"/>
        <w:numPr>
          <w:ilvl w:val="2"/>
          <w:numId w:val="41"/>
        </w:numPr>
        <w:spacing w:after="0" w:line="240" w:lineRule="auto"/>
        <w:ind w:left="0"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безопасное окружение, в котором можно практиковать</w:t>
      </w:r>
      <w:r w:rsidR="00245E38">
        <w:rPr>
          <w:rFonts w:ascii="Times New Roman" w:hAnsi="Times New Roman" w:cs="Times New Roman"/>
          <w:sz w:val="28"/>
          <w:szCs w:val="28"/>
          <w:lang w:val="kk-KZ" w:eastAsia="ru-RU"/>
        </w:rPr>
        <w:t>новые типы поведения, совершать ошибки без страха, практика без неприятностей;</w:t>
      </w:r>
    </w:p>
    <w:p w:rsidR="00245E38" w:rsidRDefault="00245E38" w:rsidP="004B3A9F">
      <w:pPr>
        <w:pStyle w:val="ad"/>
        <w:numPr>
          <w:ilvl w:val="2"/>
          <w:numId w:val="41"/>
        </w:numPr>
        <w:spacing w:after="0" w:line="240" w:lineRule="auto"/>
        <w:ind w:left="0"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возможности обсудить чье –либо исполнение и получить богатую обратную связь от других людей из различного окружения, имеющих разнообразной жизненный опыт, или увидеть чье-либо исполнение на видео;</w:t>
      </w:r>
    </w:p>
    <w:p w:rsidR="00245E38" w:rsidRDefault="00245E38" w:rsidP="004B3A9F">
      <w:pPr>
        <w:pStyle w:val="ad"/>
        <w:numPr>
          <w:ilvl w:val="2"/>
          <w:numId w:val="41"/>
        </w:numPr>
        <w:spacing w:after="0" w:line="240" w:lineRule="auto"/>
        <w:ind w:left="0"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возможность учиться через различные роли и стадии-действие, наблюдение, размышление, обратная связь, предложение различных вариантов улучшений;</w:t>
      </w:r>
    </w:p>
    <w:p w:rsidR="00245E38" w:rsidRDefault="00245E38" w:rsidP="004B3A9F">
      <w:pPr>
        <w:pStyle w:val="ad"/>
        <w:numPr>
          <w:ilvl w:val="2"/>
          <w:numId w:val="41"/>
        </w:numPr>
        <w:spacing w:after="0" w:line="240" w:lineRule="auto"/>
        <w:ind w:left="0"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возможности пройти через цикл обучения</w:t>
      </w:r>
    </w:p>
    <w:p w:rsidR="00245E38" w:rsidRDefault="00245E38" w:rsidP="00245E38">
      <w:pPr>
        <w:spacing w:after="0" w:line="240" w:lineRule="auto"/>
        <w:jc w:val="both"/>
        <w:rPr>
          <w:rFonts w:ascii="Times New Roman" w:hAnsi="Times New Roman" w:cs="Times New Roman"/>
          <w:sz w:val="28"/>
          <w:szCs w:val="28"/>
          <w:lang w:val="kk-KZ" w:eastAsia="ru-RU"/>
        </w:rPr>
      </w:pPr>
    </w:p>
    <w:p w:rsidR="00245E38" w:rsidRDefault="00245E38" w:rsidP="00245E38">
      <w:pPr>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Затруднения</w:t>
      </w:r>
    </w:p>
    <w:p w:rsidR="00245E38" w:rsidRDefault="00245E38" w:rsidP="00245E38">
      <w:pPr>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Участники могут испытывать неудобства по следующим причинам:</w:t>
      </w:r>
    </w:p>
    <w:p w:rsidR="00245E38" w:rsidRDefault="00245E38" w:rsidP="00245E38">
      <w:pPr>
        <w:pStyle w:val="ad"/>
        <w:numPr>
          <w:ilvl w:val="2"/>
          <w:numId w:val="41"/>
        </w:numPr>
        <w:spacing w:after="0" w:line="240" w:lineRule="auto"/>
        <w:ind w:left="0"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необходимость исполнения роли перед другими людьми</w:t>
      </w:r>
    </w:p>
    <w:p w:rsidR="00245E38" w:rsidRDefault="00245E38" w:rsidP="00245E38">
      <w:pPr>
        <w:pStyle w:val="ad"/>
        <w:numPr>
          <w:ilvl w:val="2"/>
          <w:numId w:val="41"/>
        </w:numPr>
        <w:spacing w:after="0" w:line="240" w:lineRule="auto"/>
        <w:ind w:left="0"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неуверенности в своих способностях эффективно сыграть порученную им роль;</w:t>
      </w:r>
    </w:p>
    <w:p w:rsidR="00245E38" w:rsidRDefault="00245E38" w:rsidP="00245E38">
      <w:pPr>
        <w:pStyle w:val="ad"/>
        <w:numPr>
          <w:ilvl w:val="2"/>
          <w:numId w:val="41"/>
        </w:numPr>
        <w:spacing w:after="0" w:line="240" w:lineRule="auto"/>
        <w:ind w:left="0"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недостатка информации о роли или ситуации</w:t>
      </w:r>
    </w:p>
    <w:p w:rsidR="00245E38" w:rsidRPr="00245E38" w:rsidRDefault="00245E38" w:rsidP="00245E38">
      <w:pPr>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Это можно преодолеть, если всем наблюдающим дать конкретные указания, задание или вопрос, на который им следует ответить после просмотра ролевой игры.</w:t>
      </w:r>
    </w:p>
    <w:p w:rsidR="00245E38" w:rsidRDefault="00245E38" w:rsidP="00245E38">
      <w:pPr>
        <w:pStyle w:val="ad"/>
        <w:spacing w:after="0" w:line="240" w:lineRule="auto"/>
        <w:ind w:left="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Обратная связь</w:t>
      </w:r>
    </w:p>
    <w:p w:rsidR="00245E38" w:rsidRPr="004B3A9F" w:rsidRDefault="00245E38" w:rsidP="00245E38">
      <w:pPr>
        <w:pStyle w:val="ad"/>
        <w:spacing w:after="0" w:line="240" w:lineRule="auto"/>
        <w:ind w:left="0" w:firstLine="426"/>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Качества обратной связи может зависеть от умения и навыков анализа, наблюдения участников.</w:t>
      </w:r>
    </w:p>
    <w:p w:rsidR="00885E4D" w:rsidRDefault="00245E38" w:rsidP="00885E4D">
      <w:pPr>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-возможные обиды, если обратная связь дана неделикатно</w:t>
      </w:r>
      <w:r w:rsidR="00351DF9">
        <w:rPr>
          <w:rFonts w:ascii="Times New Roman" w:hAnsi="Times New Roman" w:cs="Times New Roman"/>
          <w:sz w:val="28"/>
          <w:szCs w:val="28"/>
          <w:lang w:val="kk-KZ" w:eastAsia="ru-RU"/>
        </w:rPr>
        <w:t>;</w:t>
      </w:r>
    </w:p>
    <w:p w:rsidR="00245E38" w:rsidRDefault="00245E38" w:rsidP="00885E4D">
      <w:pPr>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-анализ поведения</w:t>
      </w:r>
      <w:r w:rsidR="00351DF9">
        <w:rPr>
          <w:rFonts w:ascii="Times New Roman" w:hAnsi="Times New Roman" w:cs="Times New Roman"/>
          <w:sz w:val="28"/>
          <w:szCs w:val="28"/>
          <w:lang w:val="kk-KZ" w:eastAsia="ru-RU"/>
        </w:rPr>
        <w:t xml:space="preserve"> какого-либо участника может быть поставлен под удар, если наблюдатели боятся ранить его чувства, бросая вызов определенным отношениям и поведениям;</w:t>
      </w:r>
    </w:p>
    <w:p w:rsidR="00351DF9" w:rsidRPr="00885E4D" w:rsidRDefault="00351DF9" w:rsidP="00885E4D">
      <w:pPr>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-участники могут не воспринимать свой роли серезьно</w:t>
      </w:r>
    </w:p>
    <w:p w:rsidR="006C1282" w:rsidRDefault="00D956F2" w:rsidP="006E3CE2">
      <w:pPr>
        <w:pStyle w:val="a5"/>
        <w:shd w:val="clear" w:color="auto" w:fill="FFFFFF"/>
        <w:spacing w:before="0" w:beforeAutospacing="0" w:after="0" w:afterAutospacing="0" w:line="310" w:lineRule="atLeast"/>
        <w:ind w:firstLine="567"/>
        <w:jc w:val="both"/>
        <w:rPr>
          <w:sz w:val="28"/>
          <w:szCs w:val="28"/>
          <w:lang w:val="kk-KZ"/>
        </w:rPr>
      </w:pPr>
      <w:r>
        <w:rPr>
          <w:sz w:val="28"/>
          <w:szCs w:val="28"/>
          <w:lang w:val="kk-KZ"/>
        </w:rPr>
        <w:t>Контрольные вопросы</w:t>
      </w:r>
    </w:p>
    <w:p w:rsidR="00D956F2" w:rsidRDefault="00D956F2" w:rsidP="00AF6864">
      <w:pPr>
        <w:pStyle w:val="a5"/>
        <w:numPr>
          <w:ilvl w:val="0"/>
          <w:numId w:val="81"/>
        </w:numPr>
        <w:shd w:val="clear" w:color="auto" w:fill="FFFFFF"/>
        <w:spacing w:before="0" w:beforeAutospacing="0" w:after="0" w:afterAutospacing="0" w:line="310" w:lineRule="atLeast"/>
        <w:jc w:val="both"/>
        <w:rPr>
          <w:sz w:val="28"/>
          <w:szCs w:val="28"/>
          <w:lang w:val="kk-KZ"/>
        </w:rPr>
      </w:pPr>
      <w:r>
        <w:rPr>
          <w:sz w:val="28"/>
          <w:szCs w:val="28"/>
          <w:lang w:val="kk-KZ"/>
        </w:rPr>
        <w:t>Преимущества ролевой игры</w:t>
      </w:r>
    </w:p>
    <w:p w:rsidR="00D956F2" w:rsidRDefault="00D956F2" w:rsidP="00AF6864">
      <w:pPr>
        <w:pStyle w:val="a5"/>
        <w:numPr>
          <w:ilvl w:val="0"/>
          <w:numId w:val="81"/>
        </w:numPr>
        <w:shd w:val="clear" w:color="auto" w:fill="FFFFFF"/>
        <w:spacing w:before="0" w:beforeAutospacing="0" w:after="0" w:afterAutospacing="0" w:line="310" w:lineRule="atLeast"/>
        <w:jc w:val="both"/>
        <w:rPr>
          <w:sz w:val="28"/>
          <w:szCs w:val="28"/>
          <w:lang w:val="kk-KZ"/>
        </w:rPr>
      </w:pPr>
      <w:r>
        <w:rPr>
          <w:sz w:val="28"/>
          <w:szCs w:val="28"/>
          <w:lang w:val="kk-KZ"/>
        </w:rPr>
        <w:t>Качества обратной связи</w:t>
      </w:r>
    </w:p>
    <w:p w:rsidR="00D956F2" w:rsidRDefault="00DF52E5" w:rsidP="00AF6864">
      <w:pPr>
        <w:pStyle w:val="a5"/>
        <w:numPr>
          <w:ilvl w:val="0"/>
          <w:numId w:val="81"/>
        </w:numPr>
        <w:shd w:val="clear" w:color="auto" w:fill="FFFFFF"/>
        <w:spacing w:before="0" w:beforeAutospacing="0" w:after="0" w:afterAutospacing="0" w:line="310" w:lineRule="atLeast"/>
        <w:jc w:val="both"/>
        <w:rPr>
          <w:sz w:val="28"/>
          <w:szCs w:val="28"/>
          <w:lang w:val="kk-KZ"/>
        </w:rPr>
      </w:pPr>
      <w:r>
        <w:rPr>
          <w:sz w:val="28"/>
          <w:szCs w:val="28"/>
          <w:lang w:val="kk-KZ"/>
        </w:rPr>
        <w:t xml:space="preserve"> Недостатка информации о роли</w:t>
      </w:r>
    </w:p>
    <w:p w:rsidR="00DF52E5" w:rsidRDefault="00DF52E5" w:rsidP="00DF52E5">
      <w:pPr>
        <w:pStyle w:val="a5"/>
        <w:shd w:val="clear" w:color="auto" w:fill="FFFFFF"/>
        <w:spacing w:before="0" w:beforeAutospacing="0" w:after="0" w:afterAutospacing="0" w:line="310" w:lineRule="atLeast"/>
        <w:jc w:val="both"/>
        <w:rPr>
          <w:sz w:val="28"/>
          <w:szCs w:val="28"/>
          <w:lang w:val="kk-KZ"/>
        </w:rPr>
      </w:pPr>
    </w:p>
    <w:p w:rsidR="005E4E3E" w:rsidRPr="006C1282" w:rsidRDefault="006C1282" w:rsidP="006C1282">
      <w:pPr>
        <w:pStyle w:val="a5"/>
        <w:shd w:val="clear" w:color="auto" w:fill="FFFFFF"/>
        <w:spacing w:before="0" w:beforeAutospacing="0" w:after="0" w:afterAutospacing="0"/>
        <w:ind w:firstLine="567"/>
        <w:jc w:val="both"/>
        <w:rPr>
          <w:b/>
          <w:sz w:val="28"/>
          <w:szCs w:val="28"/>
        </w:rPr>
      </w:pPr>
      <w:r w:rsidRPr="006C1282">
        <w:rPr>
          <w:b/>
          <w:sz w:val="28"/>
          <w:szCs w:val="28"/>
        </w:rPr>
        <w:t xml:space="preserve">Лекция 21. </w:t>
      </w:r>
      <w:r w:rsidRPr="006C1282">
        <w:rPr>
          <w:b/>
          <w:sz w:val="28"/>
          <w:szCs w:val="28"/>
          <w:lang w:val="kk-KZ"/>
        </w:rPr>
        <w:t>Памятка –вопросник для организации и проведения ролевой игры</w:t>
      </w:r>
    </w:p>
    <w:p w:rsidR="006C1282" w:rsidRPr="006C1282" w:rsidRDefault="006C1282" w:rsidP="006C1282">
      <w:pPr>
        <w:pStyle w:val="a5"/>
        <w:shd w:val="clear" w:color="auto" w:fill="FFFFFF"/>
        <w:spacing w:before="0" w:beforeAutospacing="0" w:after="0" w:afterAutospacing="0"/>
        <w:ind w:firstLine="567"/>
        <w:jc w:val="both"/>
        <w:rPr>
          <w:sz w:val="28"/>
          <w:szCs w:val="28"/>
          <w:lang w:val="kk-KZ"/>
        </w:rPr>
      </w:pPr>
      <w:r w:rsidRPr="006C1282">
        <w:rPr>
          <w:sz w:val="28"/>
          <w:szCs w:val="28"/>
          <w:lang w:val="kk-KZ"/>
        </w:rPr>
        <w:t>План</w:t>
      </w:r>
    </w:p>
    <w:p w:rsidR="006C1282" w:rsidRPr="006C1282" w:rsidRDefault="006C1282" w:rsidP="00AF6864">
      <w:pPr>
        <w:pStyle w:val="a5"/>
        <w:numPr>
          <w:ilvl w:val="0"/>
          <w:numId w:val="66"/>
        </w:numPr>
        <w:shd w:val="clear" w:color="auto" w:fill="FFFFFF"/>
        <w:spacing w:before="0" w:beforeAutospacing="0" w:after="0" w:afterAutospacing="0"/>
        <w:jc w:val="both"/>
        <w:rPr>
          <w:sz w:val="28"/>
          <w:szCs w:val="28"/>
          <w:lang w:val="kk-KZ"/>
        </w:rPr>
      </w:pPr>
      <w:r w:rsidRPr="006C1282">
        <w:rPr>
          <w:sz w:val="28"/>
          <w:szCs w:val="28"/>
          <w:lang w:val="kk-KZ"/>
        </w:rPr>
        <w:t>Цель</w:t>
      </w:r>
    </w:p>
    <w:p w:rsidR="006C1282" w:rsidRPr="006C1282" w:rsidRDefault="006C1282" w:rsidP="00AF6864">
      <w:pPr>
        <w:pStyle w:val="a5"/>
        <w:numPr>
          <w:ilvl w:val="0"/>
          <w:numId w:val="66"/>
        </w:numPr>
        <w:shd w:val="clear" w:color="auto" w:fill="FFFFFF"/>
        <w:spacing w:before="0" w:beforeAutospacing="0" w:after="0" w:afterAutospacing="0"/>
        <w:jc w:val="both"/>
        <w:rPr>
          <w:sz w:val="28"/>
          <w:szCs w:val="28"/>
          <w:lang w:val="kk-KZ"/>
        </w:rPr>
      </w:pPr>
      <w:r w:rsidRPr="006C1282">
        <w:rPr>
          <w:sz w:val="28"/>
          <w:szCs w:val="28"/>
          <w:lang w:val="kk-KZ"/>
        </w:rPr>
        <w:t>Задание</w:t>
      </w:r>
    </w:p>
    <w:p w:rsidR="006C1282" w:rsidRPr="006C1282" w:rsidRDefault="006C1282" w:rsidP="00AF6864">
      <w:pPr>
        <w:pStyle w:val="a5"/>
        <w:numPr>
          <w:ilvl w:val="0"/>
          <w:numId w:val="66"/>
        </w:numPr>
        <w:shd w:val="clear" w:color="auto" w:fill="FFFFFF"/>
        <w:spacing w:before="0" w:beforeAutospacing="0" w:after="0" w:afterAutospacing="0"/>
        <w:jc w:val="both"/>
        <w:rPr>
          <w:sz w:val="28"/>
          <w:szCs w:val="28"/>
          <w:lang w:val="kk-KZ"/>
        </w:rPr>
      </w:pPr>
      <w:r w:rsidRPr="006C1282">
        <w:rPr>
          <w:sz w:val="28"/>
          <w:szCs w:val="28"/>
          <w:lang w:val="kk-KZ"/>
        </w:rPr>
        <w:t>Роли</w:t>
      </w:r>
    </w:p>
    <w:p w:rsidR="006C1282" w:rsidRPr="006C1282" w:rsidRDefault="006C1282" w:rsidP="00AF6864">
      <w:pPr>
        <w:pStyle w:val="a5"/>
        <w:numPr>
          <w:ilvl w:val="0"/>
          <w:numId w:val="66"/>
        </w:numPr>
        <w:shd w:val="clear" w:color="auto" w:fill="FFFFFF"/>
        <w:spacing w:before="0" w:beforeAutospacing="0" w:after="0" w:afterAutospacing="0"/>
        <w:jc w:val="both"/>
        <w:rPr>
          <w:sz w:val="28"/>
          <w:szCs w:val="28"/>
          <w:lang w:val="kk-KZ"/>
        </w:rPr>
      </w:pPr>
      <w:r w:rsidRPr="006C1282">
        <w:rPr>
          <w:sz w:val="28"/>
          <w:szCs w:val="28"/>
          <w:lang w:val="kk-KZ"/>
        </w:rPr>
        <w:t>Наблюдатели</w:t>
      </w:r>
    </w:p>
    <w:p w:rsidR="006C1282" w:rsidRPr="006C1282" w:rsidRDefault="006C1282" w:rsidP="00AF6864">
      <w:pPr>
        <w:pStyle w:val="a5"/>
        <w:numPr>
          <w:ilvl w:val="0"/>
          <w:numId w:val="66"/>
        </w:numPr>
        <w:shd w:val="clear" w:color="auto" w:fill="FFFFFF"/>
        <w:spacing w:before="0" w:beforeAutospacing="0" w:after="0" w:afterAutospacing="0"/>
        <w:jc w:val="both"/>
        <w:rPr>
          <w:sz w:val="28"/>
          <w:szCs w:val="28"/>
          <w:lang w:val="kk-KZ"/>
        </w:rPr>
      </w:pPr>
      <w:r w:rsidRPr="006C1282">
        <w:rPr>
          <w:sz w:val="28"/>
          <w:szCs w:val="28"/>
          <w:lang w:val="kk-KZ"/>
        </w:rPr>
        <w:t>Зрелость и готовность</w:t>
      </w:r>
    </w:p>
    <w:p w:rsidR="006C1282" w:rsidRDefault="006C1282" w:rsidP="006C1282">
      <w:pPr>
        <w:pStyle w:val="a5"/>
        <w:shd w:val="clear" w:color="auto" w:fill="FFFFFF"/>
        <w:spacing w:before="0" w:beforeAutospacing="0" w:after="0" w:afterAutospacing="0"/>
        <w:ind w:firstLine="567"/>
        <w:jc w:val="both"/>
        <w:rPr>
          <w:b/>
          <w:sz w:val="28"/>
          <w:szCs w:val="28"/>
          <w:lang w:val="kk-KZ"/>
        </w:rPr>
      </w:pPr>
    </w:p>
    <w:p w:rsidR="006C1282" w:rsidRDefault="006C1282" w:rsidP="006C1282">
      <w:pPr>
        <w:pStyle w:val="a5"/>
        <w:shd w:val="clear" w:color="auto" w:fill="FFFFFF"/>
        <w:spacing w:before="0" w:beforeAutospacing="0" w:after="0" w:afterAutospacing="0"/>
        <w:ind w:firstLine="567"/>
        <w:jc w:val="both"/>
        <w:rPr>
          <w:sz w:val="28"/>
          <w:szCs w:val="28"/>
          <w:lang w:val="kk-KZ"/>
        </w:rPr>
      </w:pPr>
      <w:r w:rsidRPr="006C1282">
        <w:rPr>
          <w:sz w:val="28"/>
          <w:szCs w:val="28"/>
          <w:lang w:val="kk-KZ"/>
        </w:rPr>
        <w:t xml:space="preserve">Каковы основные </w:t>
      </w:r>
      <w:r>
        <w:rPr>
          <w:sz w:val="28"/>
          <w:szCs w:val="28"/>
          <w:lang w:val="kk-KZ"/>
        </w:rPr>
        <w:t>характеристики изучаемого предмета, которые нужно почернуть? Осмысление каких проблем или задач Вы ожидаете? Какое определенное поведение нужно воплотить в практику?</w:t>
      </w:r>
    </w:p>
    <w:p w:rsidR="006C1282" w:rsidRDefault="00C4303B" w:rsidP="006C1282">
      <w:pPr>
        <w:pStyle w:val="a5"/>
        <w:shd w:val="clear" w:color="auto" w:fill="FFFFFF"/>
        <w:spacing w:before="0" w:beforeAutospacing="0" w:after="0" w:afterAutospacing="0"/>
        <w:ind w:firstLine="567"/>
        <w:jc w:val="both"/>
        <w:rPr>
          <w:sz w:val="28"/>
          <w:szCs w:val="28"/>
          <w:lang w:val="kk-KZ"/>
        </w:rPr>
      </w:pPr>
      <w:r>
        <w:rPr>
          <w:sz w:val="28"/>
          <w:szCs w:val="28"/>
          <w:lang w:val="kk-KZ"/>
        </w:rPr>
        <w:t xml:space="preserve">Какое задание наиболее уместно? Количество деталей? </w:t>
      </w:r>
    </w:p>
    <w:p w:rsidR="00C4303B" w:rsidRPr="00C4303B" w:rsidRDefault="00C4303B" w:rsidP="00C4303B">
      <w:pPr>
        <w:pStyle w:val="c9"/>
        <w:shd w:val="clear" w:color="auto" w:fill="FFFFFF"/>
        <w:spacing w:before="0" w:beforeAutospacing="0" w:after="0" w:afterAutospacing="0"/>
        <w:ind w:firstLine="426"/>
        <w:jc w:val="both"/>
        <w:rPr>
          <w:color w:val="000000"/>
          <w:sz w:val="28"/>
          <w:szCs w:val="28"/>
        </w:rPr>
      </w:pPr>
      <w:r w:rsidRPr="00C4303B">
        <w:rPr>
          <w:rStyle w:val="c0"/>
          <w:color w:val="111111"/>
          <w:sz w:val="28"/>
          <w:szCs w:val="28"/>
          <w:shd w:val="clear" w:color="auto" w:fill="FFFFFF"/>
        </w:rPr>
        <w:t>Ваш  малыш подрастает, становится все более самостоятельным, многое умеет делать без вашей помощи. Дайте ему возможность почувствовать себя независимым и самостоятельным в том, чему он уже </w:t>
      </w:r>
      <w:r w:rsidRPr="00C4303B">
        <w:rPr>
          <w:rStyle w:val="c5"/>
          <w:color w:val="111111"/>
          <w:sz w:val="28"/>
          <w:szCs w:val="28"/>
        </w:rPr>
        <w:t>научился</w:t>
      </w:r>
      <w:r w:rsidRPr="00C4303B">
        <w:rPr>
          <w:rStyle w:val="c0"/>
          <w:color w:val="111111"/>
          <w:sz w:val="28"/>
          <w:szCs w:val="28"/>
          <w:shd w:val="clear" w:color="auto" w:fill="FFFFFF"/>
        </w:rPr>
        <w:t>: самостоятельно кушать, заправлять кровать, одеваться. Пусть ваш ребёнок еще многое не умеет объяснить, но уже все понимает. Воспитывайте у него слуховое </w:t>
      </w:r>
      <w:r w:rsidRPr="00C4303B">
        <w:rPr>
          <w:rStyle w:val="c5"/>
          <w:color w:val="111111"/>
          <w:sz w:val="28"/>
          <w:szCs w:val="28"/>
        </w:rPr>
        <w:t>внимание</w:t>
      </w:r>
      <w:r w:rsidRPr="00C4303B">
        <w:rPr>
          <w:rStyle w:val="c0"/>
          <w:color w:val="111111"/>
          <w:sz w:val="28"/>
          <w:szCs w:val="28"/>
          <w:shd w:val="clear" w:color="auto" w:fill="FFFFFF"/>
        </w:rPr>
        <w:t>: приучайте слышать то, о чем вы его просите. Поощряйте малейшие успехи малыша. Вот он научился пользоваться расческой, и, посмотрев в зеркало, оценил свою прическу, аккуратный вид. Похвалите ребенка за самостоятельность и умение следить за собой, делать все вовремя. Вы увидите, что в следующий раз он проявит больше инициативы, смелости, любознательности не только в быту, но и в других занятиях.</w:t>
      </w:r>
    </w:p>
    <w:p w:rsidR="00C4303B" w:rsidRPr="00C4303B" w:rsidRDefault="00C4303B" w:rsidP="00C4303B">
      <w:pPr>
        <w:pStyle w:val="c11"/>
        <w:shd w:val="clear" w:color="auto" w:fill="FFFFFF"/>
        <w:spacing w:before="0" w:beforeAutospacing="0" w:after="0" w:afterAutospacing="0"/>
        <w:ind w:firstLine="426"/>
        <w:jc w:val="both"/>
        <w:rPr>
          <w:color w:val="000000"/>
          <w:sz w:val="28"/>
          <w:szCs w:val="28"/>
        </w:rPr>
      </w:pPr>
      <w:r w:rsidRPr="00C4303B">
        <w:rPr>
          <w:rStyle w:val="c0"/>
          <w:color w:val="111111"/>
          <w:sz w:val="28"/>
          <w:szCs w:val="28"/>
          <w:shd w:val="clear" w:color="auto" w:fill="FFFFFF"/>
        </w:rPr>
        <w:t>Ребёнок стремиться подражать взрослому, ведь именно взрослый является для него источником информации о мире людей. Расширяйте круг общения малыша, используйте любую возможность сообщить ему не только что-то абсолютно новое для него, но и новое об уже известном, освоенном. Так, ребенок знает о том, что в кастрюле варят суп, но открытием для него может стать то, что за супом надо следить, помешивая, чтобы он не выкипел.</w:t>
      </w:r>
    </w:p>
    <w:p w:rsidR="00C4303B" w:rsidRPr="00C4303B" w:rsidRDefault="00C4303B" w:rsidP="00C4303B">
      <w:pPr>
        <w:pStyle w:val="c9"/>
        <w:shd w:val="clear" w:color="auto" w:fill="FFFFFF"/>
        <w:spacing w:before="0" w:beforeAutospacing="0" w:after="0" w:afterAutospacing="0"/>
        <w:ind w:firstLine="426"/>
        <w:jc w:val="both"/>
        <w:rPr>
          <w:color w:val="000000"/>
          <w:sz w:val="28"/>
          <w:szCs w:val="28"/>
        </w:rPr>
      </w:pPr>
      <w:r w:rsidRPr="00C4303B">
        <w:rPr>
          <w:rStyle w:val="c0"/>
          <w:color w:val="111111"/>
          <w:sz w:val="28"/>
          <w:szCs w:val="28"/>
          <w:shd w:val="clear" w:color="auto" w:fill="FFFFFF"/>
        </w:rPr>
        <w:t>Интересным для ребенка будет знакомство, например, с башенным краном. Малыша восхищает один только вид этой большой машины. Не уводите его, дайте ему возможность получше рассмотреть кран, расскажите о работе крановщика, о возможностях подобной техники. Дома еще раз напомните ребенку об увиденном, предложив отразить в рисунке свои впечатления, и вы увидите, с каким удовольствием ребенок будет рисовать. Проявляйте чуткость и тактичность по отношению к рисункам </w:t>
      </w:r>
      <w:r w:rsidRPr="00C4303B">
        <w:rPr>
          <w:rStyle w:val="c5"/>
          <w:color w:val="111111"/>
          <w:sz w:val="28"/>
          <w:szCs w:val="28"/>
        </w:rPr>
        <w:t>малыша</w:t>
      </w:r>
      <w:r w:rsidRPr="00C4303B">
        <w:rPr>
          <w:rStyle w:val="c0"/>
          <w:color w:val="111111"/>
          <w:sz w:val="28"/>
          <w:szCs w:val="28"/>
          <w:shd w:val="clear" w:color="auto" w:fill="FFFFFF"/>
        </w:rPr>
        <w:t>: они не совершенны, но хорошо отражают чувства и настроения малышей. Главная ценность детских рисунков состоит не в том, насколько </w:t>
      </w:r>
      <w:r w:rsidRPr="00C4303B">
        <w:rPr>
          <w:rStyle w:val="c29"/>
          <w:i/>
          <w:iCs/>
          <w:color w:val="111111"/>
          <w:sz w:val="28"/>
          <w:szCs w:val="28"/>
        </w:rPr>
        <w:t>«художественно»</w:t>
      </w:r>
      <w:r w:rsidRPr="00C4303B">
        <w:rPr>
          <w:rStyle w:val="c0"/>
          <w:color w:val="111111"/>
          <w:sz w:val="28"/>
          <w:szCs w:val="28"/>
          <w:shd w:val="clear" w:color="auto" w:fill="FFFFFF"/>
        </w:rPr>
        <w:t> и </w:t>
      </w:r>
      <w:r w:rsidRPr="00C4303B">
        <w:rPr>
          <w:rStyle w:val="c29"/>
          <w:i/>
          <w:iCs/>
          <w:color w:val="111111"/>
          <w:sz w:val="28"/>
          <w:szCs w:val="28"/>
        </w:rPr>
        <w:t>«достоверно»</w:t>
      </w:r>
      <w:r w:rsidRPr="00C4303B">
        <w:rPr>
          <w:rStyle w:val="c0"/>
          <w:color w:val="111111"/>
          <w:sz w:val="28"/>
          <w:szCs w:val="28"/>
          <w:shd w:val="clear" w:color="auto" w:fill="FFFFFF"/>
        </w:rPr>
        <w:t> ребенок изобразил предмет, а в том, что в рисунке он выразил свои чувства, мысли, настроения – впечатление от увиденного.</w:t>
      </w:r>
    </w:p>
    <w:p w:rsidR="00C4303B" w:rsidRPr="00C4303B" w:rsidRDefault="00C4303B" w:rsidP="00C4303B">
      <w:pPr>
        <w:pStyle w:val="c9"/>
        <w:shd w:val="clear" w:color="auto" w:fill="FFFFFF"/>
        <w:spacing w:before="0" w:beforeAutospacing="0" w:after="0" w:afterAutospacing="0"/>
        <w:ind w:firstLine="426"/>
        <w:jc w:val="both"/>
        <w:rPr>
          <w:color w:val="000000"/>
          <w:sz w:val="28"/>
          <w:szCs w:val="28"/>
        </w:rPr>
      </w:pPr>
      <w:r w:rsidRPr="00C4303B">
        <w:rPr>
          <w:rStyle w:val="c0"/>
          <w:color w:val="111111"/>
          <w:sz w:val="28"/>
          <w:szCs w:val="28"/>
          <w:shd w:val="clear" w:color="auto" w:fill="FFFFFF"/>
        </w:rPr>
        <w:t>Интересуйтесь играми малыша. Если ваш ребенок бесцельно катает одну и ту же машинку, беспорядочно укладывает кукол, не заботится о кукольном уголке, то это значит, что у него не сформированы игровые </w:t>
      </w:r>
      <w:r w:rsidRPr="00C4303B">
        <w:rPr>
          <w:rStyle w:val="c5"/>
          <w:color w:val="111111"/>
          <w:sz w:val="28"/>
          <w:szCs w:val="28"/>
        </w:rPr>
        <w:t>умения</w:t>
      </w:r>
      <w:r w:rsidRPr="00C4303B">
        <w:rPr>
          <w:rStyle w:val="c0"/>
          <w:color w:val="111111"/>
          <w:sz w:val="28"/>
          <w:szCs w:val="28"/>
          <w:shd w:val="clear" w:color="auto" w:fill="FFFFFF"/>
        </w:rPr>
        <w:t>: он попросту не умеет играть. Помогите малышу, подскажите новые </w:t>
      </w:r>
      <w:r w:rsidRPr="00C4303B">
        <w:rPr>
          <w:rStyle w:val="c5"/>
          <w:color w:val="111111"/>
          <w:sz w:val="28"/>
          <w:szCs w:val="28"/>
          <w:u w:val="single"/>
        </w:rPr>
        <w:t>действия</w:t>
      </w:r>
      <w:r w:rsidRPr="00C4303B">
        <w:rPr>
          <w:rStyle w:val="c0"/>
          <w:color w:val="111111"/>
          <w:sz w:val="28"/>
          <w:szCs w:val="28"/>
          <w:shd w:val="clear" w:color="auto" w:fill="FFFFFF"/>
        </w:rPr>
        <w:t>: как нагружать в машину кирпичики (кубики, как ухаживать за куклой, что можно делать с новыми игрушками, в каком направлении продолжить игру.</w:t>
      </w:r>
    </w:p>
    <w:p w:rsidR="00C4303B" w:rsidRPr="00C4303B" w:rsidRDefault="00C4303B" w:rsidP="00C4303B">
      <w:pPr>
        <w:pStyle w:val="c9"/>
        <w:shd w:val="clear" w:color="auto" w:fill="FFFFFF"/>
        <w:spacing w:before="0" w:beforeAutospacing="0" w:after="0" w:afterAutospacing="0"/>
        <w:ind w:firstLine="426"/>
        <w:jc w:val="both"/>
        <w:rPr>
          <w:color w:val="000000"/>
          <w:sz w:val="28"/>
          <w:szCs w:val="28"/>
        </w:rPr>
      </w:pPr>
      <w:r w:rsidRPr="00C4303B">
        <w:rPr>
          <w:rStyle w:val="c0"/>
          <w:color w:val="111111"/>
          <w:sz w:val="28"/>
          <w:szCs w:val="28"/>
          <w:shd w:val="clear" w:color="auto" w:fill="FFFFFF"/>
        </w:rPr>
        <w:t>Демонстрируйте и объясняйте ребенку свои действия, например, вы собираетесь на </w:t>
      </w:r>
      <w:r w:rsidRPr="00C4303B">
        <w:rPr>
          <w:rStyle w:val="c5"/>
          <w:color w:val="111111"/>
          <w:sz w:val="28"/>
          <w:szCs w:val="28"/>
        </w:rPr>
        <w:t>работу</w:t>
      </w:r>
      <w:r w:rsidRPr="00C4303B">
        <w:rPr>
          <w:rStyle w:val="c0"/>
          <w:color w:val="111111"/>
          <w:sz w:val="28"/>
          <w:szCs w:val="28"/>
          <w:shd w:val="clear" w:color="auto" w:fill="FFFFFF"/>
        </w:rPr>
        <w:t>: выбираете одежду, складываете в сумку необходимые вещи – бумаги, ручки, очки, телефон. Вечером, приходя с работы, или по дороге из детского сада домой поделитесь с малышом тем, как прошёл ваш день, спросите, что он делал в детском саду, что особенно его волнует.</w:t>
      </w:r>
    </w:p>
    <w:p w:rsidR="00C4303B" w:rsidRPr="00C4303B" w:rsidRDefault="00C4303B" w:rsidP="00C4303B">
      <w:pPr>
        <w:pStyle w:val="c9"/>
        <w:shd w:val="clear" w:color="auto" w:fill="FFFFFF"/>
        <w:spacing w:before="0" w:beforeAutospacing="0" w:after="0" w:afterAutospacing="0"/>
        <w:ind w:firstLine="426"/>
        <w:jc w:val="both"/>
        <w:rPr>
          <w:color w:val="000000"/>
          <w:sz w:val="28"/>
          <w:szCs w:val="28"/>
        </w:rPr>
      </w:pPr>
      <w:r w:rsidRPr="00C4303B">
        <w:rPr>
          <w:rStyle w:val="c0"/>
          <w:color w:val="111111"/>
          <w:sz w:val="28"/>
          <w:szCs w:val="28"/>
          <w:shd w:val="clear" w:color="auto" w:fill="FFFFFF"/>
        </w:rPr>
        <w:t>Показывайте ребенку мир вокруг, совершайте специальные прогулки к объектам, скрытым от глаз малыша в повседневной </w:t>
      </w:r>
      <w:r w:rsidRPr="00C4303B">
        <w:rPr>
          <w:rStyle w:val="c5"/>
          <w:color w:val="111111"/>
          <w:sz w:val="28"/>
          <w:szCs w:val="28"/>
          <w:u w:val="single"/>
        </w:rPr>
        <w:t>жизни</w:t>
      </w:r>
      <w:r w:rsidRPr="00C4303B">
        <w:rPr>
          <w:rStyle w:val="c0"/>
          <w:color w:val="111111"/>
          <w:sz w:val="28"/>
          <w:szCs w:val="28"/>
          <w:shd w:val="clear" w:color="auto" w:fill="FFFFFF"/>
        </w:rPr>
        <w:t>: к городскому </w:t>
      </w:r>
      <w:r w:rsidRPr="00C4303B">
        <w:rPr>
          <w:rStyle w:val="c0"/>
          <w:color w:val="111111"/>
          <w:sz w:val="28"/>
          <w:szCs w:val="28"/>
        </w:rPr>
        <w:t>памятнику</w:t>
      </w:r>
      <w:r w:rsidRPr="00C4303B">
        <w:rPr>
          <w:rStyle w:val="c0"/>
          <w:color w:val="111111"/>
          <w:sz w:val="28"/>
          <w:szCs w:val="28"/>
          <w:shd w:val="clear" w:color="auto" w:fill="FFFFFF"/>
        </w:rPr>
        <w:t>, к дворцу спорта, к зданию театра, к железной дороге. Все увиденное вокруг и услышанное от вас обогатит его впечатления, эмоции и знания.</w:t>
      </w:r>
    </w:p>
    <w:p w:rsidR="00C4303B" w:rsidRPr="00C4303B" w:rsidRDefault="00C4303B" w:rsidP="00C4303B">
      <w:pPr>
        <w:pStyle w:val="c9"/>
        <w:shd w:val="clear" w:color="auto" w:fill="FFFFFF"/>
        <w:spacing w:before="0" w:beforeAutospacing="0" w:after="0" w:afterAutospacing="0"/>
        <w:ind w:firstLine="426"/>
        <w:jc w:val="both"/>
        <w:rPr>
          <w:color w:val="000000"/>
          <w:sz w:val="28"/>
          <w:szCs w:val="28"/>
        </w:rPr>
      </w:pPr>
      <w:r w:rsidRPr="00C4303B">
        <w:rPr>
          <w:rStyle w:val="c0"/>
          <w:color w:val="111111"/>
          <w:sz w:val="28"/>
          <w:szCs w:val="28"/>
          <w:shd w:val="clear" w:color="auto" w:fill="FFFFFF"/>
        </w:rPr>
        <w:t>Как можно больше разговаривайте с ребенком. Помните, что 3-4 года – это возраст </w:t>
      </w:r>
      <w:r w:rsidRPr="00C4303B">
        <w:rPr>
          <w:rStyle w:val="c29"/>
          <w:i/>
          <w:iCs/>
          <w:color w:val="111111"/>
          <w:sz w:val="28"/>
          <w:szCs w:val="28"/>
        </w:rPr>
        <w:t>«почемучек»</w:t>
      </w:r>
      <w:r w:rsidRPr="00C4303B">
        <w:rPr>
          <w:rStyle w:val="c0"/>
          <w:color w:val="111111"/>
          <w:sz w:val="28"/>
          <w:szCs w:val="28"/>
          <w:shd w:val="clear" w:color="auto" w:fill="FFFFFF"/>
        </w:rPr>
        <w:t>, поэтому важно не упустить благодатное время жажды познаний и развивать его речь. Ребенку в этом возрасте интересно </w:t>
      </w:r>
      <w:r w:rsidRPr="00C4303B">
        <w:rPr>
          <w:rStyle w:val="c5"/>
          <w:color w:val="111111"/>
          <w:sz w:val="28"/>
          <w:szCs w:val="28"/>
        </w:rPr>
        <w:t>все</w:t>
      </w:r>
      <w:r w:rsidRPr="00C4303B">
        <w:rPr>
          <w:rStyle w:val="c0"/>
          <w:color w:val="111111"/>
          <w:sz w:val="28"/>
          <w:szCs w:val="28"/>
          <w:shd w:val="clear" w:color="auto" w:fill="FFFFFF"/>
        </w:rPr>
        <w:t>: почему на небе темные облака, как работает вентилятор, почему тает лед… Чаще разговаривайте с малышом, старайтесь каждый день специально отводить время на общение с ним. В этом возрасте мальчикам очень важно выслушать компетентный ответ папы по поводу устройства того или иного механизма, а девочкам – совет мамы по поводу ухода за куклой-дочкой. Иногда вам придется заглянуть в детскую энциклопедию, продумать ответ, чтобы он был понятен ребенку. Такое целенаправленное общение даст положительные </w:t>
      </w:r>
      <w:r w:rsidRPr="00C4303B">
        <w:rPr>
          <w:rStyle w:val="c5"/>
          <w:color w:val="111111"/>
          <w:sz w:val="28"/>
          <w:szCs w:val="28"/>
        </w:rPr>
        <w:t>результаты</w:t>
      </w:r>
      <w:r w:rsidRPr="00C4303B">
        <w:rPr>
          <w:rStyle w:val="c0"/>
          <w:color w:val="111111"/>
          <w:sz w:val="28"/>
          <w:szCs w:val="28"/>
          <w:shd w:val="clear" w:color="auto" w:fill="FFFFFF"/>
        </w:rPr>
        <w:t>: ребенок будет жить насыщенной, интересной жизнью, у него будут свои занятия и </w:t>
      </w:r>
      <w:r w:rsidRPr="00C4303B">
        <w:rPr>
          <w:rStyle w:val="c0"/>
          <w:color w:val="111111"/>
          <w:sz w:val="28"/>
          <w:szCs w:val="28"/>
        </w:rPr>
        <w:t>игры</w:t>
      </w:r>
      <w:r w:rsidRPr="00C4303B">
        <w:rPr>
          <w:rStyle w:val="c0"/>
          <w:color w:val="111111"/>
          <w:sz w:val="28"/>
          <w:szCs w:val="28"/>
          <w:shd w:val="clear" w:color="auto" w:fill="FFFFFF"/>
        </w:rPr>
        <w:t>, он сумеет проявить инициативу, самостоятельно обустроить место для </w:t>
      </w:r>
      <w:r w:rsidRPr="00C4303B">
        <w:rPr>
          <w:rStyle w:val="c0"/>
          <w:color w:val="111111"/>
          <w:sz w:val="28"/>
          <w:szCs w:val="28"/>
        </w:rPr>
        <w:t>игры</w:t>
      </w:r>
      <w:r w:rsidRPr="00C4303B">
        <w:rPr>
          <w:rStyle w:val="c0"/>
          <w:color w:val="111111"/>
          <w:sz w:val="28"/>
          <w:szCs w:val="28"/>
          <w:shd w:val="clear" w:color="auto" w:fill="FFFFFF"/>
        </w:rPr>
        <w:t>, подобрать необходимые атрибуты. Не пытайтесь поучать и пичкать ребенка знаниями, напротив, старайтесь увлечь малыша той или иной темой; своим тоном и атмосферой общения побуждайте к активности, самостоятельности.</w:t>
      </w:r>
    </w:p>
    <w:p w:rsidR="00C4303B" w:rsidRPr="00C4303B" w:rsidRDefault="00C4303B" w:rsidP="00C4303B">
      <w:pPr>
        <w:pStyle w:val="c9"/>
        <w:shd w:val="clear" w:color="auto" w:fill="FFFFFF"/>
        <w:spacing w:before="0" w:beforeAutospacing="0" w:after="0" w:afterAutospacing="0"/>
        <w:ind w:firstLine="426"/>
        <w:jc w:val="both"/>
        <w:rPr>
          <w:color w:val="000000"/>
          <w:sz w:val="28"/>
          <w:szCs w:val="28"/>
        </w:rPr>
      </w:pPr>
      <w:r w:rsidRPr="00C4303B">
        <w:rPr>
          <w:rStyle w:val="c0"/>
          <w:color w:val="111111"/>
          <w:sz w:val="28"/>
          <w:szCs w:val="28"/>
          <w:shd w:val="clear" w:color="auto" w:fill="FFFFFF"/>
        </w:rPr>
        <w:t>Во время </w:t>
      </w:r>
      <w:r w:rsidRPr="00C4303B">
        <w:rPr>
          <w:rStyle w:val="c0"/>
          <w:color w:val="111111"/>
          <w:sz w:val="28"/>
          <w:szCs w:val="28"/>
        </w:rPr>
        <w:t>игры спросите у ребенка</w:t>
      </w:r>
      <w:r w:rsidRPr="00C4303B">
        <w:rPr>
          <w:rStyle w:val="c0"/>
          <w:color w:val="111111"/>
          <w:sz w:val="28"/>
          <w:szCs w:val="28"/>
          <w:shd w:val="clear" w:color="auto" w:fill="FFFFFF"/>
        </w:rPr>
        <w:t>, во что он играет, обратите внимание на то, какие роли ему </w:t>
      </w:r>
      <w:r w:rsidRPr="00C4303B">
        <w:rPr>
          <w:rStyle w:val="c5"/>
          <w:color w:val="111111"/>
          <w:sz w:val="28"/>
          <w:szCs w:val="28"/>
        </w:rPr>
        <w:t>интересны</w:t>
      </w:r>
      <w:r w:rsidRPr="00C4303B">
        <w:rPr>
          <w:rStyle w:val="c0"/>
          <w:color w:val="111111"/>
          <w:sz w:val="28"/>
          <w:szCs w:val="28"/>
          <w:shd w:val="clear" w:color="auto" w:fill="FFFFFF"/>
        </w:rPr>
        <w:t>: повара, мамы, папы, шофера и т. п. Помогите малышу советом, поиграйте вместе с ним, чтобы игра не стояла на месте, а развивалась и увлекала ребенка.</w:t>
      </w:r>
    </w:p>
    <w:p w:rsidR="00C4303B" w:rsidRPr="00C4303B" w:rsidRDefault="00C4303B" w:rsidP="00C4303B">
      <w:pPr>
        <w:pStyle w:val="c9"/>
        <w:shd w:val="clear" w:color="auto" w:fill="FFFFFF"/>
        <w:spacing w:before="0" w:beforeAutospacing="0" w:after="0" w:afterAutospacing="0"/>
        <w:ind w:firstLine="426"/>
        <w:jc w:val="both"/>
        <w:rPr>
          <w:color w:val="000000"/>
          <w:sz w:val="28"/>
          <w:szCs w:val="28"/>
        </w:rPr>
      </w:pPr>
      <w:r w:rsidRPr="00C4303B">
        <w:rPr>
          <w:rStyle w:val="c0"/>
          <w:color w:val="111111"/>
          <w:sz w:val="28"/>
          <w:szCs w:val="28"/>
          <w:shd w:val="clear" w:color="auto" w:fill="FFFFFF"/>
        </w:rPr>
        <w:t>Подскажите ребенку </w:t>
      </w:r>
      <w:r w:rsidRPr="00C4303B">
        <w:rPr>
          <w:rStyle w:val="c0"/>
          <w:color w:val="111111"/>
          <w:sz w:val="28"/>
          <w:szCs w:val="28"/>
        </w:rPr>
        <w:t>сюжеты</w:t>
      </w:r>
      <w:r w:rsidRPr="00C4303B">
        <w:rPr>
          <w:rStyle w:val="c0"/>
          <w:color w:val="111111"/>
          <w:sz w:val="28"/>
          <w:szCs w:val="28"/>
          <w:shd w:val="clear" w:color="auto" w:fill="FFFFFF"/>
        </w:rPr>
        <w:t>, в которые можно играть, и объясните, как это лучше сделать. В совместных играх действуйте гибко, ненавязчиво. Не раздражайтесь по пустякам, наберитесь терпения; если малыш не воспринимает ваши советы, ищите другие методы взаимодействия с ним. Уважайте желания, мысли и чувства ребенка, давая ему возможность проявить инициативу.</w:t>
      </w:r>
    </w:p>
    <w:p w:rsidR="00C4303B" w:rsidRPr="00C4303B" w:rsidRDefault="00C4303B" w:rsidP="00C4303B">
      <w:pPr>
        <w:pStyle w:val="c9"/>
        <w:shd w:val="clear" w:color="auto" w:fill="FFFFFF"/>
        <w:spacing w:before="0" w:beforeAutospacing="0" w:after="0" w:afterAutospacing="0"/>
        <w:ind w:firstLine="426"/>
        <w:jc w:val="both"/>
        <w:rPr>
          <w:color w:val="000000"/>
          <w:sz w:val="28"/>
          <w:szCs w:val="28"/>
        </w:rPr>
      </w:pPr>
      <w:r w:rsidRPr="00C4303B">
        <w:rPr>
          <w:rStyle w:val="c0"/>
          <w:color w:val="111111"/>
          <w:sz w:val="28"/>
          <w:szCs w:val="28"/>
          <w:shd w:val="clear" w:color="auto" w:fill="FFFFFF"/>
        </w:rPr>
        <w:t>Ребенку необходимо общение со сверстниками. Приглашайте его друзей к себе домой, устраивайте детские праздники с продуманной программой детского активного отдыха. Покажите детям домашний спектакль кукольного театра, который вы сделали своими руками. Приобщайте к культуре детского отдыха ваших </w:t>
      </w:r>
      <w:r w:rsidRPr="00C4303B">
        <w:rPr>
          <w:rStyle w:val="c5"/>
          <w:color w:val="111111"/>
          <w:sz w:val="28"/>
          <w:szCs w:val="28"/>
        </w:rPr>
        <w:t>друзей</w:t>
      </w:r>
      <w:r w:rsidRPr="00C4303B">
        <w:rPr>
          <w:rStyle w:val="c0"/>
          <w:color w:val="111111"/>
          <w:sz w:val="28"/>
          <w:szCs w:val="28"/>
          <w:shd w:val="clear" w:color="auto" w:fill="FFFFFF"/>
        </w:rPr>
        <w:t>: пусть они примут участие в спектакле, подготовят развлечения для детей. Такой праздник надолго запомнится всем, доставит радость, даст возможность насладиться хорошим семейным отдыхом.</w:t>
      </w:r>
    </w:p>
    <w:p w:rsidR="00C4303B" w:rsidRDefault="00C4303B" w:rsidP="006C1282">
      <w:pPr>
        <w:pStyle w:val="a5"/>
        <w:shd w:val="clear" w:color="auto" w:fill="FFFFFF"/>
        <w:spacing w:before="0" w:beforeAutospacing="0" w:after="0" w:afterAutospacing="0"/>
        <w:ind w:firstLine="567"/>
        <w:jc w:val="both"/>
        <w:rPr>
          <w:sz w:val="28"/>
          <w:szCs w:val="28"/>
          <w:lang w:val="kk-KZ"/>
        </w:rPr>
      </w:pPr>
      <w:r>
        <w:rPr>
          <w:sz w:val="28"/>
          <w:szCs w:val="28"/>
          <w:lang w:val="kk-KZ"/>
        </w:rPr>
        <w:t>Контрольные вопросы</w:t>
      </w:r>
    </w:p>
    <w:p w:rsidR="00DF52E5" w:rsidRDefault="00DF52E5" w:rsidP="00AF6864">
      <w:pPr>
        <w:pStyle w:val="a5"/>
        <w:numPr>
          <w:ilvl w:val="0"/>
          <w:numId w:val="82"/>
        </w:numPr>
        <w:shd w:val="clear" w:color="auto" w:fill="FFFFFF"/>
        <w:spacing w:before="0" w:beforeAutospacing="0" w:after="0" w:afterAutospacing="0"/>
        <w:ind w:left="0" w:firstLine="426"/>
        <w:jc w:val="both"/>
        <w:rPr>
          <w:sz w:val="28"/>
          <w:szCs w:val="28"/>
          <w:lang w:val="kk-KZ"/>
        </w:rPr>
      </w:pPr>
      <w:r w:rsidRPr="006C1282">
        <w:rPr>
          <w:sz w:val="28"/>
          <w:szCs w:val="28"/>
          <w:lang w:val="kk-KZ"/>
        </w:rPr>
        <w:t xml:space="preserve">Каковы основные </w:t>
      </w:r>
      <w:r>
        <w:rPr>
          <w:sz w:val="28"/>
          <w:szCs w:val="28"/>
          <w:lang w:val="kk-KZ"/>
        </w:rPr>
        <w:t>характеристики изучаемого предмета, которые нужно почернуть?</w:t>
      </w:r>
    </w:p>
    <w:p w:rsidR="00C4303B" w:rsidRPr="00C4303B" w:rsidRDefault="00DF52E5" w:rsidP="00AF6864">
      <w:pPr>
        <w:pStyle w:val="a5"/>
        <w:numPr>
          <w:ilvl w:val="0"/>
          <w:numId w:val="82"/>
        </w:numPr>
        <w:shd w:val="clear" w:color="auto" w:fill="FFFFFF"/>
        <w:spacing w:before="0" w:beforeAutospacing="0" w:after="0" w:afterAutospacing="0"/>
        <w:ind w:left="0" w:firstLine="426"/>
        <w:jc w:val="both"/>
        <w:rPr>
          <w:sz w:val="28"/>
          <w:szCs w:val="28"/>
          <w:lang w:val="kk-KZ"/>
        </w:rPr>
      </w:pPr>
      <w:r>
        <w:rPr>
          <w:sz w:val="28"/>
          <w:szCs w:val="28"/>
          <w:lang w:val="kk-KZ"/>
        </w:rPr>
        <w:t xml:space="preserve"> Осмысление каких проблем или задач Вы ожидаете?</w:t>
      </w:r>
    </w:p>
    <w:p w:rsidR="006C1282" w:rsidRPr="006C1282" w:rsidRDefault="006C1282" w:rsidP="006C1282">
      <w:pPr>
        <w:pStyle w:val="a5"/>
        <w:shd w:val="clear" w:color="auto" w:fill="FFFFFF"/>
        <w:spacing w:before="0" w:beforeAutospacing="0" w:after="0" w:afterAutospacing="0"/>
        <w:ind w:firstLine="567"/>
        <w:jc w:val="both"/>
        <w:rPr>
          <w:b/>
          <w:sz w:val="28"/>
          <w:szCs w:val="28"/>
          <w:lang w:val="kk-KZ"/>
        </w:rPr>
      </w:pPr>
    </w:p>
    <w:p w:rsidR="005E4E3E" w:rsidRPr="006C1282" w:rsidRDefault="005E4E3E" w:rsidP="006C1282">
      <w:pPr>
        <w:pStyle w:val="a5"/>
        <w:shd w:val="clear" w:color="auto" w:fill="FFFFFF"/>
        <w:spacing w:before="0" w:beforeAutospacing="0" w:after="0" w:afterAutospacing="0"/>
        <w:ind w:firstLine="567"/>
        <w:jc w:val="both"/>
        <w:rPr>
          <w:b/>
          <w:sz w:val="28"/>
          <w:szCs w:val="28"/>
          <w:lang w:val="kk-KZ"/>
        </w:rPr>
      </w:pPr>
      <w:r w:rsidRPr="006C1282">
        <w:rPr>
          <w:b/>
          <w:sz w:val="28"/>
          <w:szCs w:val="28"/>
          <w:lang w:val="kk-KZ"/>
        </w:rPr>
        <w:t>Лекция 22. Дискуссия</w:t>
      </w:r>
    </w:p>
    <w:p w:rsidR="005E4E3E" w:rsidRPr="00C4303B" w:rsidRDefault="00C4303B" w:rsidP="006C1282">
      <w:pPr>
        <w:pStyle w:val="a5"/>
        <w:shd w:val="clear" w:color="auto" w:fill="FFFFFF"/>
        <w:spacing w:before="0" w:beforeAutospacing="0" w:after="0" w:afterAutospacing="0"/>
        <w:ind w:firstLine="567"/>
        <w:jc w:val="both"/>
        <w:rPr>
          <w:sz w:val="28"/>
          <w:szCs w:val="28"/>
          <w:lang w:val="kk-KZ"/>
        </w:rPr>
      </w:pPr>
      <w:r w:rsidRPr="00C4303B">
        <w:rPr>
          <w:sz w:val="28"/>
          <w:szCs w:val="28"/>
          <w:lang w:val="kk-KZ"/>
        </w:rPr>
        <w:t xml:space="preserve">План </w:t>
      </w:r>
    </w:p>
    <w:p w:rsidR="00C4303B" w:rsidRDefault="00DF52E5" w:rsidP="00AF6864">
      <w:pPr>
        <w:pStyle w:val="a5"/>
        <w:numPr>
          <w:ilvl w:val="0"/>
          <w:numId w:val="83"/>
        </w:numPr>
        <w:shd w:val="clear" w:color="auto" w:fill="FFFFFF"/>
        <w:spacing w:before="0" w:beforeAutospacing="0" w:after="0" w:afterAutospacing="0"/>
        <w:jc w:val="both"/>
        <w:rPr>
          <w:color w:val="000000"/>
          <w:sz w:val="28"/>
          <w:szCs w:val="28"/>
          <w:lang w:val="kk-KZ"/>
        </w:rPr>
      </w:pPr>
      <w:r w:rsidRPr="005E4E3E">
        <w:rPr>
          <w:color w:val="000000"/>
          <w:sz w:val="28"/>
          <w:szCs w:val="28"/>
        </w:rPr>
        <w:t>Дискуссия</w:t>
      </w:r>
    </w:p>
    <w:p w:rsidR="00DF52E5" w:rsidRPr="00DF52E5" w:rsidRDefault="00DF52E5" w:rsidP="00AF6864">
      <w:pPr>
        <w:pStyle w:val="a5"/>
        <w:numPr>
          <w:ilvl w:val="0"/>
          <w:numId w:val="83"/>
        </w:numPr>
        <w:shd w:val="clear" w:color="auto" w:fill="FFFFFF"/>
        <w:spacing w:before="0" w:beforeAutospacing="0" w:after="0" w:afterAutospacing="0"/>
        <w:jc w:val="both"/>
        <w:rPr>
          <w:sz w:val="28"/>
          <w:szCs w:val="28"/>
          <w:lang w:val="kk-KZ"/>
        </w:rPr>
      </w:pPr>
      <w:r w:rsidRPr="005E4E3E">
        <w:rPr>
          <w:color w:val="000000"/>
          <w:sz w:val="28"/>
          <w:szCs w:val="28"/>
        </w:rPr>
        <w:t>Признаки дискуссии</w:t>
      </w:r>
    </w:p>
    <w:p w:rsidR="00DF52E5" w:rsidRPr="00DF52E5" w:rsidRDefault="00DF52E5" w:rsidP="00AF6864">
      <w:pPr>
        <w:pStyle w:val="a5"/>
        <w:numPr>
          <w:ilvl w:val="0"/>
          <w:numId w:val="83"/>
        </w:numPr>
        <w:shd w:val="clear" w:color="auto" w:fill="FFFFFF"/>
        <w:spacing w:before="0" w:beforeAutospacing="0" w:after="0" w:afterAutospacing="0"/>
        <w:jc w:val="both"/>
        <w:rPr>
          <w:sz w:val="28"/>
          <w:szCs w:val="28"/>
          <w:lang w:val="kk-KZ"/>
        </w:rPr>
      </w:pPr>
      <w:r w:rsidRPr="005E4E3E">
        <w:rPr>
          <w:color w:val="000000"/>
          <w:sz w:val="28"/>
          <w:szCs w:val="28"/>
        </w:rPr>
        <w:t>Взаимодействие в учебной дискуссии</w:t>
      </w:r>
    </w:p>
    <w:p w:rsidR="00DF52E5" w:rsidRPr="00DF52E5" w:rsidRDefault="00DF52E5" w:rsidP="00DF52E5">
      <w:pPr>
        <w:pStyle w:val="a5"/>
        <w:shd w:val="clear" w:color="auto" w:fill="FFFFFF"/>
        <w:spacing w:before="0" w:beforeAutospacing="0" w:after="0" w:afterAutospacing="0"/>
        <w:ind w:left="927"/>
        <w:jc w:val="both"/>
        <w:rPr>
          <w:sz w:val="28"/>
          <w:szCs w:val="28"/>
          <w:lang w:val="kk-KZ"/>
        </w:rPr>
      </w:pP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Дискуссия – это метод обсуждения и разрешения спорных вопросов. В настоящее время она является одной из важнейших форм образовательной деятельности, стимулирующей инициативность учащихся, развитие рефлексивного мышления. В отличие от обсуждения как обмена мнениями, дискуссией называют обсуждение-спор, столкновение точек зрения, позиций и т.д. Но ошибочно считать, что дискуссия – это целеустремленное, эмоциональное, заведомо пристрастное отстаивание уже имеющейся, сформированной и неизменной позиции. Дискуссия – равноправное обсуждение учителями и учениками дел, планируемых в школе и классе и проблем самого различного характера. Она возникает, когда перед людьми стоит вопрос, на который нет единого ответа. В ходе ее люди формулируют новый, более удовлетворяющий все стороны ответ на стоящий вопрос. Результатом ее может быть общее соглашение, лучшее понимание, новый взгляд на проблему, совместное решение.</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Важность регулярного использования дискуссии на учебных занятиях в настоящее время не оспаривается никем. Для прочного усвоения знаний и понимания возможности их использования в практический деятельности необходимо не просто прочитать и выучить материал, но и обязательно обсудить его с другим человеком. Л.С. Выготский, С.Л. Рубинштейн и многие другие исследователи доказывали, что интеллектуальный рост является продуктом как внутренних, так и внешних, т.е. социальных процессов. Они говорили о том, что более высокий уровень мышления возникает из взаимоотношений или, проще сказать, диалога между людьми. Коста, анализируя их исследования, добавляет: “При совместном генерировании и обсуждении идей люди выходят на уровень мышления, значительно превосходящий возможности отдельных индивидуумов. Коллективно и в личных беседах они рассматривают проблемы под различным углом зрения, соглашаются или спорят, отслеживают разногласия, разрешают их и вз</w:t>
      </w:r>
      <w:r w:rsidRPr="006C1282">
        <w:rPr>
          <w:rFonts w:ascii="Times New Roman" w:eastAsia="Times New Roman" w:hAnsi="Times New Roman" w:cs="Times New Roman"/>
          <w:color w:val="000000"/>
          <w:sz w:val="28"/>
          <w:szCs w:val="28"/>
          <w:lang w:eastAsia="ru-RU"/>
        </w:rPr>
        <w:t>вешивают альтернативы”</w:t>
      </w:r>
      <w:r w:rsidRPr="005E4E3E">
        <w:rPr>
          <w:rFonts w:ascii="Times New Roman" w:eastAsia="Times New Roman" w:hAnsi="Times New Roman" w:cs="Times New Roman"/>
          <w:color w:val="000000"/>
          <w:sz w:val="28"/>
          <w:szCs w:val="28"/>
          <w:lang w:eastAsia="ru-RU"/>
        </w:rPr>
        <w:t>.</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b/>
          <w:bCs/>
          <w:color w:val="000000"/>
          <w:sz w:val="28"/>
          <w:szCs w:val="28"/>
          <w:lang w:eastAsia="ru-RU"/>
        </w:rPr>
        <w:t>Дискуссия</w:t>
      </w:r>
      <w:r w:rsidRPr="005E4E3E">
        <w:rPr>
          <w:rFonts w:ascii="Times New Roman" w:eastAsia="Times New Roman" w:hAnsi="Times New Roman" w:cs="Times New Roman"/>
          <w:color w:val="000000"/>
          <w:sz w:val="28"/>
          <w:szCs w:val="28"/>
          <w:lang w:eastAsia="ru-RU"/>
        </w:rPr>
        <w:t> – целенаправленный и упорядоченный обмен идеями, суждениями, мнениями в группе ради формирования мнения каждым участником или поиска истины.</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Признаки дискуссии:</w:t>
      </w:r>
    </w:p>
    <w:p w:rsidR="005E4E3E" w:rsidRPr="005E4E3E" w:rsidRDefault="005E4E3E" w:rsidP="00AF6864">
      <w:pPr>
        <w:numPr>
          <w:ilvl w:val="0"/>
          <w:numId w:val="60"/>
        </w:numPr>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работа группы лиц, выступающих обычно в ролях ведущего и участников;</w:t>
      </w:r>
    </w:p>
    <w:p w:rsidR="005E4E3E" w:rsidRPr="005E4E3E" w:rsidRDefault="005E4E3E" w:rsidP="00AF6864">
      <w:pPr>
        <w:numPr>
          <w:ilvl w:val="0"/>
          <w:numId w:val="60"/>
        </w:numPr>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соответствующая организация места и времени работы;</w:t>
      </w:r>
    </w:p>
    <w:p w:rsidR="005E4E3E" w:rsidRPr="005E4E3E" w:rsidRDefault="005E4E3E" w:rsidP="00AF6864">
      <w:pPr>
        <w:numPr>
          <w:ilvl w:val="0"/>
          <w:numId w:val="60"/>
        </w:numPr>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процесс общения протекает как взаимодействие участников;</w:t>
      </w:r>
    </w:p>
    <w:p w:rsidR="005E4E3E" w:rsidRPr="005E4E3E" w:rsidRDefault="005E4E3E" w:rsidP="00AF6864">
      <w:pPr>
        <w:numPr>
          <w:ilvl w:val="0"/>
          <w:numId w:val="60"/>
        </w:numPr>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взаимодействие включает высказывания, выслушивание, а также использование невербальных выразительных средств;</w:t>
      </w:r>
    </w:p>
    <w:p w:rsidR="005E4E3E" w:rsidRPr="005E4E3E" w:rsidRDefault="005E4E3E" w:rsidP="00AF6864">
      <w:pPr>
        <w:numPr>
          <w:ilvl w:val="0"/>
          <w:numId w:val="60"/>
        </w:numPr>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направленность на достижение учебных целей.</w:t>
      </w:r>
    </w:p>
    <w:p w:rsidR="005E4E3E" w:rsidRDefault="005E4E3E" w:rsidP="006C1282">
      <w:pPr>
        <w:spacing w:after="0" w:line="240" w:lineRule="auto"/>
        <w:ind w:firstLine="480"/>
        <w:jc w:val="both"/>
        <w:rPr>
          <w:rFonts w:ascii="Times New Roman" w:eastAsia="Times New Roman" w:hAnsi="Times New Roman" w:cs="Times New Roman"/>
          <w:color w:val="000000"/>
          <w:sz w:val="28"/>
          <w:szCs w:val="28"/>
          <w:lang w:val="kk-KZ" w:eastAsia="ru-RU"/>
        </w:rPr>
      </w:pPr>
      <w:r w:rsidRPr="005E4E3E">
        <w:rPr>
          <w:rFonts w:ascii="Times New Roman" w:eastAsia="Times New Roman" w:hAnsi="Times New Roman" w:cs="Times New Roman"/>
          <w:color w:val="000000"/>
          <w:sz w:val="28"/>
          <w:szCs w:val="28"/>
          <w:lang w:eastAsia="ru-RU"/>
        </w:rPr>
        <w:t>Взаимодействие в учебной дискуссии строится не просто на поочередных высказываниях, вопросах и ответах, но на содержательно направленной самоорганизации участников – т.е. обращении учеников друг к другу и к учителю для углубленного и разностороннего обсуждения самих идей, точек зрения, проблемы. Общение в ходе дискуссии побуждает учеников искать различные способы для выражения своей мысли, повышает восприимчивость к новым сведениям, новой точке зрения; эти личностно развивающие результаты дискуссии впрямую реализуются на обсуждаемом в группах учебном материале. Сущностной чертой учебной дискуссии является диалогическая позиция педагога, которая реализуется в предпринимаемых им специальных организационных усилиях, задает тон обсуждению, соблюдению его правил всеми участниками.</w:t>
      </w:r>
    </w:p>
    <w:p w:rsidR="00C4303B" w:rsidRDefault="00C4303B" w:rsidP="006C1282">
      <w:pPr>
        <w:spacing w:after="0" w:line="240" w:lineRule="auto"/>
        <w:ind w:firstLine="48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Таблица 2- </w:t>
      </w:r>
      <w:r w:rsidRPr="005E4E3E">
        <w:rPr>
          <w:rFonts w:ascii="Times New Roman" w:eastAsia="Times New Roman" w:hAnsi="Times New Roman" w:cs="Times New Roman"/>
          <w:sz w:val="28"/>
          <w:szCs w:val="28"/>
          <w:lang w:eastAsia="ru-RU"/>
        </w:rPr>
        <w:t>Сравнительные характеристики общения в традиционном обучении и дискуссии</w:t>
      </w:r>
    </w:p>
    <w:p w:rsidR="00C4303B" w:rsidRPr="005E4E3E" w:rsidRDefault="00C4303B" w:rsidP="006C1282">
      <w:pPr>
        <w:spacing w:after="0" w:line="240" w:lineRule="auto"/>
        <w:ind w:firstLine="480"/>
        <w:jc w:val="both"/>
        <w:rPr>
          <w:rFonts w:ascii="Times New Roman" w:eastAsia="Times New Roman" w:hAnsi="Times New Roman" w:cs="Times New Roman"/>
          <w:color w:val="000000"/>
          <w:sz w:val="28"/>
          <w:szCs w:val="28"/>
          <w:lang w:val="kk-KZ" w:eastAsia="ru-RU"/>
        </w:rPr>
      </w:pPr>
    </w:p>
    <w:tbl>
      <w:tblPr>
        <w:tblW w:w="0" w:type="auto"/>
        <w:tblCellSpacing w:w="1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6" w:type="dxa"/>
          <w:left w:w="36" w:type="dxa"/>
          <w:bottom w:w="36" w:type="dxa"/>
          <w:right w:w="36" w:type="dxa"/>
        </w:tblCellMar>
        <w:tblLook w:val="04A0"/>
      </w:tblPr>
      <w:tblGrid>
        <w:gridCol w:w="2334"/>
        <w:gridCol w:w="3354"/>
        <w:gridCol w:w="3520"/>
      </w:tblGrid>
      <w:tr w:rsidR="005E4E3E" w:rsidRPr="005E4E3E" w:rsidTr="00C4303B">
        <w:trPr>
          <w:tblCellSpacing w:w="15" w:type="dxa"/>
        </w:trPr>
        <w:tc>
          <w:tcPr>
            <w:tcW w:w="0" w:type="auto"/>
            <w:vAlign w:val="center"/>
            <w:hideMark/>
          </w:tcPr>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bookmarkStart w:id="1" w:name="625"/>
            <w:bookmarkStart w:id="2" w:name="tab6"/>
            <w:bookmarkEnd w:id="1"/>
            <w:bookmarkEnd w:id="2"/>
            <w:r w:rsidRPr="005E4E3E">
              <w:rPr>
                <w:rFonts w:ascii="Times New Roman" w:eastAsia="Times New Roman" w:hAnsi="Times New Roman" w:cs="Times New Roman"/>
                <w:sz w:val="28"/>
                <w:szCs w:val="28"/>
                <w:lang w:eastAsia="ru-RU"/>
              </w:rPr>
              <w:t>Характеристики</w:t>
            </w:r>
          </w:p>
        </w:tc>
        <w:tc>
          <w:tcPr>
            <w:tcW w:w="0" w:type="auto"/>
            <w:vAlign w:val="center"/>
            <w:hideMark/>
          </w:tcPr>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r w:rsidRPr="005E4E3E">
              <w:rPr>
                <w:rFonts w:ascii="Times New Roman" w:eastAsia="Times New Roman" w:hAnsi="Times New Roman" w:cs="Times New Roman"/>
                <w:sz w:val="28"/>
                <w:szCs w:val="28"/>
                <w:lang w:eastAsia="ru-RU"/>
              </w:rPr>
              <w:t>Обычный разговор</w:t>
            </w:r>
          </w:p>
        </w:tc>
        <w:tc>
          <w:tcPr>
            <w:tcW w:w="0" w:type="auto"/>
            <w:vAlign w:val="center"/>
            <w:hideMark/>
          </w:tcPr>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r w:rsidRPr="005E4E3E">
              <w:rPr>
                <w:rFonts w:ascii="Times New Roman" w:eastAsia="Times New Roman" w:hAnsi="Times New Roman" w:cs="Times New Roman"/>
                <w:sz w:val="28"/>
                <w:szCs w:val="28"/>
                <w:lang w:eastAsia="ru-RU"/>
              </w:rPr>
              <w:t>Дискуссия</w:t>
            </w:r>
          </w:p>
        </w:tc>
      </w:tr>
      <w:tr w:rsidR="005E4E3E" w:rsidRPr="005E4E3E" w:rsidTr="00C4303B">
        <w:trPr>
          <w:tblCellSpacing w:w="15" w:type="dxa"/>
        </w:trPr>
        <w:tc>
          <w:tcPr>
            <w:tcW w:w="0" w:type="auto"/>
            <w:vAlign w:val="center"/>
            <w:hideMark/>
          </w:tcPr>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r w:rsidRPr="005E4E3E">
              <w:rPr>
                <w:rFonts w:ascii="Times New Roman" w:eastAsia="Times New Roman" w:hAnsi="Times New Roman" w:cs="Times New Roman"/>
                <w:sz w:val="28"/>
                <w:szCs w:val="28"/>
                <w:lang w:eastAsia="ru-RU"/>
              </w:rPr>
              <w:t>Кто больше говорит</w:t>
            </w:r>
          </w:p>
        </w:tc>
        <w:tc>
          <w:tcPr>
            <w:tcW w:w="0" w:type="auto"/>
            <w:vAlign w:val="center"/>
            <w:hideMark/>
          </w:tcPr>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r w:rsidRPr="005E4E3E">
              <w:rPr>
                <w:rFonts w:ascii="Times New Roman" w:eastAsia="Times New Roman" w:hAnsi="Times New Roman" w:cs="Times New Roman"/>
                <w:sz w:val="28"/>
                <w:szCs w:val="28"/>
                <w:lang w:eastAsia="ru-RU"/>
              </w:rPr>
              <w:t>Учитель две трети времени</w:t>
            </w:r>
          </w:p>
        </w:tc>
        <w:tc>
          <w:tcPr>
            <w:tcW w:w="0" w:type="auto"/>
            <w:vAlign w:val="center"/>
            <w:hideMark/>
          </w:tcPr>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r w:rsidRPr="005E4E3E">
              <w:rPr>
                <w:rFonts w:ascii="Times New Roman" w:eastAsia="Times New Roman" w:hAnsi="Times New Roman" w:cs="Times New Roman"/>
                <w:sz w:val="28"/>
                <w:szCs w:val="28"/>
                <w:lang w:eastAsia="ru-RU"/>
              </w:rPr>
              <w:t>Ученики половину времени или больше</w:t>
            </w:r>
          </w:p>
        </w:tc>
      </w:tr>
      <w:tr w:rsidR="005E4E3E" w:rsidRPr="005E4E3E" w:rsidTr="00C4303B">
        <w:trPr>
          <w:tblCellSpacing w:w="15" w:type="dxa"/>
        </w:trPr>
        <w:tc>
          <w:tcPr>
            <w:tcW w:w="0" w:type="auto"/>
            <w:vAlign w:val="center"/>
            <w:hideMark/>
          </w:tcPr>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r w:rsidRPr="005E4E3E">
              <w:rPr>
                <w:rFonts w:ascii="Times New Roman" w:eastAsia="Times New Roman" w:hAnsi="Times New Roman" w:cs="Times New Roman"/>
                <w:sz w:val="28"/>
                <w:szCs w:val="28"/>
                <w:lang w:eastAsia="ru-RU"/>
              </w:rPr>
              <w:t>Типичное поведение</w:t>
            </w:r>
          </w:p>
        </w:tc>
        <w:tc>
          <w:tcPr>
            <w:tcW w:w="0" w:type="auto"/>
            <w:vAlign w:val="center"/>
            <w:hideMark/>
          </w:tcPr>
          <w:tbl>
            <w:tblPr>
              <w:tblW w:w="0" w:type="auto"/>
              <w:tblCellSpacing w:w="15" w:type="dxa"/>
              <w:tblCellMar>
                <w:top w:w="36" w:type="dxa"/>
                <w:left w:w="36" w:type="dxa"/>
                <w:bottom w:w="36" w:type="dxa"/>
                <w:right w:w="36" w:type="dxa"/>
              </w:tblCellMar>
              <w:tblLook w:val="04A0"/>
            </w:tblPr>
            <w:tblGrid>
              <w:gridCol w:w="2962"/>
            </w:tblGrid>
            <w:tr w:rsidR="005E4E3E" w:rsidRPr="005E4E3E">
              <w:trPr>
                <w:tblCellSpacing w:w="15" w:type="dxa"/>
              </w:trPr>
              <w:tc>
                <w:tcPr>
                  <w:tcW w:w="0" w:type="auto"/>
                  <w:vAlign w:val="center"/>
                  <w:hideMark/>
                </w:tcPr>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r w:rsidRPr="005E4E3E">
                    <w:rPr>
                      <w:rFonts w:ascii="Times New Roman" w:eastAsia="Times New Roman" w:hAnsi="Times New Roman" w:cs="Times New Roman"/>
                      <w:sz w:val="28"/>
                      <w:szCs w:val="28"/>
                      <w:lang w:eastAsia="ru-RU"/>
                    </w:rPr>
                    <w:t>Вопрос – ответ.</w:t>
                  </w:r>
                </w:p>
              </w:tc>
            </w:tr>
            <w:tr w:rsidR="005E4E3E" w:rsidRPr="005E4E3E">
              <w:trPr>
                <w:tblCellSpacing w:w="15" w:type="dxa"/>
              </w:trPr>
              <w:tc>
                <w:tcPr>
                  <w:tcW w:w="0" w:type="auto"/>
                  <w:vAlign w:val="center"/>
                  <w:hideMark/>
                </w:tcPr>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r w:rsidRPr="005E4E3E">
                    <w:rPr>
                      <w:rFonts w:ascii="Times New Roman" w:eastAsia="Times New Roman" w:hAnsi="Times New Roman" w:cs="Times New Roman"/>
                      <w:sz w:val="28"/>
                      <w:szCs w:val="28"/>
                      <w:lang w:eastAsia="ru-RU"/>
                    </w:rPr>
                    <w:t>1. Учитель спрашивает.</w:t>
                  </w:r>
                </w:p>
              </w:tc>
            </w:tr>
            <w:tr w:rsidR="005E4E3E" w:rsidRPr="005E4E3E">
              <w:trPr>
                <w:tblCellSpacing w:w="15" w:type="dxa"/>
              </w:trPr>
              <w:tc>
                <w:tcPr>
                  <w:tcW w:w="0" w:type="auto"/>
                  <w:vAlign w:val="center"/>
                  <w:hideMark/>
                </w:tcPr>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r w:rsidRPr="005E4E3E">
                    <w:rPr>
                      <w:rFonts w:ascii="Times New Roman" w:eastAsia="Times New Roman" w:hAnsi="Times New Roman" w:cs="Times New Roman"/>
                      <w:sz w:val="28"/>
                      <w:szCs w:val="28"/>
                      <w:lang w:eastAsia="ru-RU"/>
                    </w:rPr>
                    <w:t>2. Ученик отвечает.</w:t>
                  </w:r>
                </w:p>
              </w:tc>
            </w:tr>
            <w:tr w:rsidR="005E4E3E" w:rsidRPr="005E4E3E">
              <w:trPr>
                <w:tblCellSpacing w:w="15" w:type="dxa"/>
              </w:trPr>
              <w:tc>
                <w:tcPr>
                  <w:tcW w:w="0" w:type="auto"/>
                  <w:vAlign w:val="center"/>
                  <w:hideMark/>
                </w:tcPr>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r w:rsidRPr="005E4E3E">
                    <w:rPr>
                      <w:rFonts w:ascii="Times New Roman" w:eastAsia="Times New Roman" w:hAnsi="Times New Roman" w:cs="Times New Roman"/>
                      <w:sz w:val="28"/>
                      <w:szCs w:val="28"/>
                      <w:lang w:eastAsia="ru-RU"/>
                    </w:rPr>
                    <w:t>3. Учитель оценивает.</w:t>
                  </w:r>
                </w:p>
              </w:tc>
            </w:tr>
          </w:tbl>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p>
        </w:tc>
        <w:tc>
          <w:tcPr>
            <w:tcW w:w="0" w:type="auto"/>
            <w:vAlign w:val="center"/>
            <w:hideMark/>
          </w:tcPr>
          <w:tbl>
            <w:tblPr>
              <w:tblW w:w="0" w:type="auto"/>
              <w:tblCellSpacing w:w="15" w:type="dxa"/>
              <w:tblCellMar>
                <w:top w:w="36" w:type="dxa"/>
                <w:left w:w="36" w:type="dxa"/>
                <w:bottom w:w="36" w:type="dxa"/>
                <w:right w:w="36" w:type="dxa"/>
              </w:tblCellMar>
              <w:tblLook w:val="04A0"/>
            </w:tblPr>
            <w:tblGrid>
              <w:gridCol w:w="3383"/>
            </w:tblGrid>
            <w:tr w:rsidR="005E4E3E" w:rsidRPr="005E4E3E">
              <w:trPr>
                <w:tblCellSpacing w:w="15" w:type="dxa"/>
              </w:trPr>
              <w:tc>
                <w:tcPr>
                  <w:tcW w:w="0" w:type="auto"/>
                  <w:vAlign w:val="center"/>
                  <w:hideMark/>
                </w:tcPr>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r w:rsidRPr="005E4E3E">
                    <w:rPr>
                      <w:rFonts w:ascii="Times New Roman" w:eastAsia="Times New Roman" w:hAnsi="Times New Roman" w:cs="Times New Roman"/>
                      <w:sz w:val="28"/>
                      <w:szCs w:val="28"/>
                      <w:lang w:eastAsia="ru-RU"/>
                    </w:rPr>
                    <w:t>Нет вопросов и ответов.</w:t>
                  </w:r>
                </w:p>
              </w:tc>
            </w:tr>
            <w:tr w:rsidR="005E4E3E" w:rsidRPr="005E4E3E">
              <w:trPr>
                <w:tblCellSpacing w:w="15" w:type="dxa"/>
              </w:trPr>
              <w:tc>
                <w:tcPr>
                  <w:tcW w:w="0" w:type="auto"/>
                  <w:vAlign w:val="center"/>
                  <w:hideMark/>
                </w:tcPr>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r w:rsidRPr="005E4E3E">
                    <w:rPr>
                      <w:rFonts w:ascii="Times New Roman" w:eastAsia="Times New Roman" w:hAnsi="Times New Roman" w:cs="Times New Roman"/>
                      <w:sz w:val="28"/>
                      <w:szCs w:val="28"/>
                      <w:lang w:eastAsia="ru-RU"/>
                    </w:rPr>
                    <w:t>Смешанные обмен вопросами и ответами</w:t>
                  </w:r>
                </w:p>
              </w:tc>
            </w:tr>
            <w:tr w:rsidR="005E4E3E" w:rsidRPr="005E4E3E">
              <w:trPr>
                <w:tblCellSpacing w:w="15" w:type="dxa"/>
              </w:trPr>
              <w:tc>
                <w:tcPr>
                  <w:tcW w:w="0" w:type="auto"/>
                  <w:vAlign w:val="center"/>
                  <w:hideMark/>
                </w:tcPr>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r w:rsidRPr="005E4E3E">
                    <w:rPr>
                      <w:rFonts w:ascii="Times New Roman" w:eastAsia="Times New Roman" w:hAnsi="Times New Roman" w:cs="Times New Roman"/>
                      <w:sz w:val="28"/>
                      <w:szCs w:val="28"/>
                      <w:lang w:eastAsia="ru-RU"/>
                    </w:rPr>
                    <w:t>учителей и учеников</w:t>
                  </w:r>
                </w:p>
              </w:tc>
            </w:tr>
          </w:tbl>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p>
        </w:tc>
      </w:tr>
      <w:tr w:rsidR="005E4E3E" w:rsidRPr="005E4E3E" w:rsidTr="00C4303B">
        <w:trPr>
          <w:tblCellSpacing w:w="15" w:type="dxa"/>
        </w:trPr>
        <w:tc>
          <w:tcPr>
            <w:tcW w:w="0" w:type="auto"/>
            <w:vAlign w:val="center"/>
            <w:hideMark/>
          </w:tcPr>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r w:rsidRPr="005E4E3E">
              <w:rPr>
                <w:rFonts w:ascii="Times New Roman" w:eastAsia="Times New Roman" w:hAnsi="Times New Roman" w:cs="Times New Roman"/>
                <w:sz w:val="28"/>
                <w:szCs w:val="28"/>
                <w:lang w:eastAsia="ru-RU"/>
              </w:rPr>
              <w:t>Обмен фразами</w:t>
            </w:r>
          </w:p>
        </w:tc>
        <w:tc>
          <w:tcPr>
            <w:tcW w:w="0" w:type="auto"/>
            <w:vAlign w:val="center"/>
            <w:hideMark/>
          </w:tcPr>
          <w:tbl>
            <w:tblPr>
              <w:tblW w:w="0" w:type="auto"/>
              <w:tblCellSpacing w:w="15" w:type="dxa"/>
              <w:tblCellMar>
                <w:top w:w="36" w:type="dxa"/>
                <w:left w:w="36" w:type="dxa"/>
                <w:bottom w:w="36" w:type="dxa"/>
                <w:right w:w="36" w:type="dxa"/>
              </w:tblCellMar>
              <w:tblLook w:val="04A0"/>
            </w:tblPr>
            <w:tblGrid>
              <w:gridCol w:w="2979"/>
            </w:tblGrid>
            <w:tr w:rsidR="005E4E3E" w:rsidRPr="005E4E3E">
              <w:trPr>
                <w:tblCellSpacing w:w="15" w:type="dxa"/>
              </w:trPr>
              <w:tc>
                <w:tcPr>
                  <w:tcW w:w="0" w:type="auto"/>
                  <w:vAlign w:val="center"/>
                  <w:hideMark/>
                </w:tcPr>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r w:rsidRPr="005E4E3E">
                    <w:rPr>
                      <w:rFonts w:ascii="Times New Roman" w:eastAsia="Times New Roman" w:hAnsi="Times New Roman" w:cs="Times New Roman"/>
                      <w:sz w:val="28"/>
                      <w:szCs w:val="28"/>
                      <w:lang w:eastAsia="ru-RU"/>
                    </w:rPr>
                    <w:t>Многократный,</w:t>
                  </w:r>
                </w:p>
              </w:tc>
            </w:tr>
            <w:tr w:rsidR="005E4E3E" w:rsidRPr="005E4E3E">
              <w:trPr>
                <w:tblCellSpacing w:w="15" w:type="dxa"/>
              </w:trPr>
              <w:tc>
                <w:tcPr>
                  <w:tcW w:w="0" w:type="auto"/>
                  <w:vAlign w:val="center"/>
                  <w:hideMark/>
                </w:tcPr>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r w:rsidRPr="005E4E3E">
                    <w:rPr>
                      <w:rFonts w:ascii="Times New Roman" w:eastAsia="Times New Roman" w:hAnsi="Times New Roman" w:cs="Times New Roman"/>
                      <w:sz w:val="28"/>
                      <w:szCs w:val="28"/>
                      <w:lang w:eastAsia="ru-RU"/>
                    </w:rPr>
                    <w:t>краткие быстрые фразы</w:t>
                  </w:r>
                </w:p>
              </w:tc>
            </w:tr>
          </w:tbl>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p>
        </w:tc>
        <w:tc>
          <w:tcPr>
            <w:tcW w:w="0" w:type="auto"/>
            <w:vAlign w:val="center"/>
            <w:hideMark/>
          </w:tcPr>
          <w:tbl>
            <w:tblPr>
              <w:tblW w:w="0" w:type="auto"/>
              <w:tblCellSpacing w:w="15" w:type="dxa"/>
              <w:tblCellMar>
                <w:top w:w="36" w:type="dxa"/>
                <w:left w:w="36" w:type="dxa"/>
                <w:bottom w:w="36" w:type="dxa"/>
                <w:right w:w="36" w:type="dxa"/>
              </w:tblCellMar>
              <w:tblLook w:val="04A0"/>
            </w:tblPr>
            <w:tblGrid>
              <w:gridCol w:w="2307"/>
            </w:tblGrid>
            <w:tr w:rsidR="005E4E3E" w:rsidRPr="005E4E3E">
              <w:trPr>
                <w:tblCellSpacing w:w="15" w:type="dxa"/>
              </w:trPr>
              <w:tc>
                <w:tcPr>
                  <w:tcW w:w="0" w:type="auto"/>
                  <w:vAlign w:val="center"/>
                  <w:hideMark/>
                </w:tcPr>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r w:rsidRPr="005E4E3E">
                    <w:rPr>
                      <w:rFonts w:ascii="Times New Roman" w:eastAsia="Times New Roman" w:hAnsi="Times New Roman" w:cs="Times New Roman"/>
                      <w:sz w:val="28"/>
                      <w:szCs w:val="28"/>
                      <w:lang w:eastAsia="ru-RU"/>
                    </w:rPr>
                    <w:t>Более медленный,</w:t>
                  </w:r>
                </w:p>
              </w:tc>
            </w:tr>
            <w:tr w:rsidR="005E4E3E" w:rsidRPr="005E4E3E">
              <w:trPr>
                <w:tblCellSpacing w:w="15" w:type="dxa"/>
              </w:trPr>
              <w:tc>
                <w:tcPr>
                  <w:tcW w:w="0" w:type="auto"/>
                  <w:vAlign w:val="center"/>
                  <w:hideMark/>
                </w:tcPr>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r w:rsidRPr="005E4E3E">
                    <w:rPr>
                      <w:rFonts w:ascii="Times New Roman" w:eastAsia="Times New Roman" w:hAnsi="Times New Roman" w:cs="Times New Roman"/>
                      <w:sz w:val="28"/>
                      <w:szCs w:val="28"/>
                      <w:lang w:eastAsia="ru-RU"/>
                    </w:rPr>
                    <w:t>фразы длиннее</w:t>
                  </w:r>
                </w:p>
              </w:tc>
            </w:tr>
          </w:tbl>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p>
        </w:tc>
      </w:tr>
      <w:tr w:rsidR="005E4E3E" w:rsidRPr="005E4E3E" w:rsidTr="00C4303B">
        <w:trPr>
          <w:tblCellSpacing w:w="15" w:type="dxa"/>
        </w:trPr>
        <w:tc>
          <w:tcPr>
            <w:tcW w:w="0" w:type="auto"/>
            <w:vAlign w:val="center"/>
            <w:hideMark/>
          </w:tcPr>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r w:rsidRPr="005E4E3E">
              <w:rPr>
                <w:rFonts w:ascii="Times New Roman" w:eastAsia="Times New Roman" w:hAnsi="Times New Roman" w:cs="Times New Roman"/>
                <w:sz w:val="28"/>
                <w:szCs w:val="28"/>
                <w:lang w:eastAsia="ru-RU"/>
              </w:rPr>
              <w:t>Вопросы</w:t>
            </w:r>
          </w:p>
        </w:tc>
        <w:tc>
          <w:tcPr>
            <w:tcW w:w="0" w:type="auto"/>
            <w:vAlign w:val="center"/>
            <w:hideMark/>
          </w:tcPr>
          <w:tbl>
            <w:tblPr>
              <w:tblW w:w="0" w:type="auto"/>
              <w:tblCellSpacing w:w="15" w:type="dxa"/>
              <w:tblCellMar>
                <w:top w:w="36" w:type="dxa"/>
                <w:left w:w="36" w:type="dxa"/>
                <w:bottom w:w="36" w:type="dxa"/>
                <w:right w:w="36" w:type="dxa"/>
              </w:tblCellMar>
              <w:tblLook w:val="04A0"/>
            </w:tblPr>
            <w:tblGrid>
              <w:gridCol w:w="3232"/>
            </w:tblGrid>
            <w:tr w:rsidR="005E4E3E" w:rsidRPr="005E4E3E">
              <w:trPr>
                <w:tblCellSpacing w:w="15" w:type="dxa"/>
              </w:trPr>
              <w:tc>
                <w:tcPr>
                  <w:tcW w:w="0" w:type="auto"/>
                  <w:vAlign w:val="center"/>
                  <w:hideMark/>
                </w:tcPr>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r w:rsidRPr="005E4E3E">
                    <w:rPr>
                      <w:rFonts w:ascii="Times New Roman" w:eastAsia="Times New Roman" w:hAnsi="Times New Roman" w:cs="Times New Roman"/>
                      <w:sz w:val="28"/>
                      <w:szCs w:val="28"/>
                      <w:lang w:eastAsia="ru-RU"/>
                    </w:rPr>
                    <w:t>Важен не вопрос,</w:t>
                  </w:r>
                </w:p>
              </w:tc>
            </w:tr>
            <w:tr w:rsidR="005E4E3E" w:rsidRPr="005E4E3E">
              <w:trPr>
                <w:tblCellSpacing w:w="15" w:type="dxa"/>
              </w:trPr>
              <w:tc>
                <w:tcPr>
                  <w:tcW w:w="0" w:type="auto"/>
                  <w:vAlign w:val="center"/>
                  <w:hideMark/>
                </w:tcPr>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r w:rsidRPr="005E4E3E">
                    <w:rPr>
                      <w:rFonts w:ascii="Times New Roman" w:eastAsia="Times New Roman" w:hAnsi="Times New Roman" w:cs="Times New Roman"/>
                      <w:sz w:val="28"/>
                      <w:szCs w:val="28"/>
                      <w:lang w:eastAsia="ru-RU"/>
                    </w:rPr>
                    <w:t>а знание учениками ответа</w:t>
                  </w:r>
                </w:p>
              </w:tc>
            </w:tr>
          </w:tbl>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p>
        </w:tc>
        <w:tc>
          <w:tcPr>
            <w:tcW w:w="0" w:type="auto"/>
            <w:vAlign w:val="center"/>
            <w:hideMark/>
          </w:tcPr>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r w:rsidRPr="005E4E3E">
              <w:rPr>
                <w:rFonts w:ascii="Times New Roman" w:eastAsia="Times New Roman" w:hAnsi="Times New Roman" w:cs="Times New Roman"/>
                <w:sz w:val="28"/>
                <w:szCs w:val="28"/>
                <w:lang w:eastAsia="ru-RU"/>
              </w:rPr>
              <w:t>Важен смысл вопроса</w:t>
            </w:r>
          </w:p>
        </w:tc>
      </w:tr>
      <w:tr w:rsidR="005E4E3E" w:rsidRPr="005E4E3E" w:rsidTr="00C4303B">
        <w:trPr>
          <w:tblCellSpacing w:w="15" w:type="dxa"/>
        </w:trPr>
        <w:tc>
          <w:tcPr>
            <w:tcW w:w="0" w:type="auto"/>
            <w:vAlign w:val="center"/>
            <w:hideMark/>
          </w:tcPr>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r w:rsidRPr="005E4E3E">
              <w:rPr>
                <w:rFonts w:ascii="Times New Roman" w:eastAsia="Times New Roman" w:hAnsi="Times New Roman" w:cs="Times New Roman"/>
                <w:sz w:val="28"/>
                <w:szCs w:val="28"/>
                <w:lang w:eastAsia="ru-RU"/>
              </w:rPr>
              <w:t>Ответ</w:t>
            </w:r>
          </w:p>
        </w:tc>
        <w:tc>
          <w:tcPr>
            <w:tcW w:w="0" w:type="auto"/>
            <w:vAlign w:val="center"/>
            <w:hideMark/>
          </w:tcPr>
          <w:tbl>
            <w:tblPr>
              <w:tblW w:w="0" w:type="auto"/>
              <w:tblCellSpacing w:w="15" w:type="dxa"/>
              <w:tblCellMar>
                <w:top w:w="36" w:type="dxa"/>
                <w:left w:w="36" w:type="dxa"/>
                <w:bottom w:w="36" w:type="dxa"/>
                <w:right w:w="36" w:type="dxa"/>
              </w:tblCellMar>
              <w:tblLook w:val="04A0"/>
            </w:tblPr>
            <w:tblGrid>
              <w:gridCol w:w="3232"/>
            </w:tblGrid>
            <w:tr w:rsidR="005E4E3E" w:rsidRPr="005E4E3E">
              <w:trPr>
                <w:tblCellSpacing w:w="15" w:type="dxa"/>
              </w:trPr>
              <w:tc>
                <w:tcPr>
                  <w:tcW w:w="0" w:type="auto"/>
                  <w:vAlign w:val="center"/>
                  <w:hideMark/>
                </w:tcPr>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r w:rsidRPr="005E4E3E">
                    <w:rPr>
                      <w:rFonts w:ascii="Times New Roman" w:eastAsia="Times New Roman" w:hAnsi="Times New Roman" w:cs="Times New Roman"/>
                      <w:sz w:val="28"/>
                      <w:szCs w:val="28"/>
                      <w:lang w:eastAsia="ru-RU"/>
                    </w:rPr>
                    <w:t>Оценивается как правильный</w:t>
                  </w:r>
                </w:p>
              </w:tc>
            </w:tr>
            <w:tr w:rsidR="005E4E3E" w:rsidRPr="005E4E3E">
              <w:trPr>
                <w:tblCellSpacing w:w="15" w:type="dxa"/>
              </w:trPr>
              <w:tc>
                <w:tcPr>
                  <w:tcW w:w="0" w:type="auto"/>
                  <w:vAlign w:val="center"/>
                  <w:hideMark/>
                </w:tcPr>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r w:rsidRPr="005E4E3E">
                    <w:rPr>
                      <w:rFonts w:ascii="Times New Roman" w:eastAsia="Times New Roman" w:hAnsi="Times New Roman" w:cs="Times New Roman"/>
                      <w:sz w:val="28"/>
                      <w:szCs w:val="28"/>
                      <w:lang w:eastAsia="ru-RU"/>
                    </w:rPr>
                    <w:t>или неправильный. Единственный</w:t>
                  </w:r>
                </w:p>
              </w:tc>
            </w:tr>
            <w:tr w:rsidR="005E4E3E" w:rsidRPr="005E4E3E">
              <w:trPr>
                <w:tblCellSpacing w:w="15" w:type="dxa"/>
              </w:trPr>
              <w:tc>
                <w:tcPr>
                  <w:tcW w:w="0" w:type="auto"/>
                  <w:vAlign w:val="center"/>
                  <w:hideMark/>
                </w:tcPr>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r w:rsidRPr="005E4E3E">
                    <w:rPr>
                      <w:rFonts w:ascii="Times New Roman" w:eastAsia="Times New Roman" w:hAnsi="Times New Roman" w:cs="Times New Roman"/>
                      <w:sz w:val="28"/>
                      <w:szCs w:val="28"/>
                      <w:lang w:eastAsia="ru-RU"/>
                    </w:rPr>
                    <w:t>правильный ответ для всех учеников.</w:t>
                  </w:r>
                </w:p>
              </w:tc>
            </w:tr>
          </w:tbl>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p>
        </w:tc>
        <w:tc>
          <w:tcPr>
            <w:tcW w:w="0" w:type="auto"/>
            <w:vAlign w:val="center"/>
            <w:hideMark/>
          </w:tcPr>
          <w:tbl>
            <w:tblPr>
              <w:tblW w:w="0" w:type="auto"/>
              <w:tblCellSpacing w:w="15" w:type="dxa"/>
              <w:tblCellMar>
                <w:top w:w="36" w:type="dxa"/>
                <w:left w:w="36" w:type="dxa"/>
                <w:bottom w:w="36" w:type="dxa"/>
                <w:right w:w="36" w:type="dxa"/>
              </w:tblCellMar>
              <w:tblLook w:val="04A0"/>
            </w:tblPr>
            <w:tblGrid>
              <w:gridCol w:w="3383"/>
            </w:tblGrid>
            <w:tr w:rsidR="005E4E3E" w:rsidRPr="005E4E3E">
              <w:trPr>
                <w:tblCellSpacing w:w="15" w:type="dxa"/>
              </w:trPr>
              <w:tc>
                <w:tcPr>
                  <w:tcW w:w="0" w:type="auto"/>
                  <w:vAlign w:val="center"/>
                  <w:hideMark/>
                </w:tcPr>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r w:rsidRPr="005E4E3E">
                    <w:rPr>
                      <w:rFonts w:ascii="Times New Roman" w:eastAsia="Times New Roman" w:hAnsi="Times New Roman" w:cs="Times New Roman"/>
                      <w:sz w:val="28"/>
                      <w:szCs w:val="28"/>
                      <w:lang w:eastAsia="ru-RU"/>
                    </w:rPr>
                    <w:t>Оценивается как «согласен – не согласен».</w:t>
                  </w:r>
                </w:p>
              </w:tc>
            </w:tr>
            <w:tr w:rsidR="005E4E3E" w:rsidRPr="005E4E3E">
              <w:trPr>
                <w:tblCellSpacing w:w="15" w:type="dxa"/>
              </w:trPr>
              <w:tc>
                <w:tcPr>
                  <w:tcW w:w="0" w:type="auto"/>
                  <w:vAlign w:val="center"/>
                  <w:hideMark/>
                </w:tcPr>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r w:rsidRPr="005E4E3E">
                    <w:rPr>
                      <w:rFonts w:ascii="Times New Roman" w:eastAsia="Times New Roman" w:hAnsi="Times New Roman" w:cs="Times New Roman"/>
                      <w:sz w:val="28"/>
                      <w:szCs w:val="28"/>
                      <w:lang w:eastAsia="ru-RU"/>
                    </w:rPr>
                    <w:t>Правильны самые разные ответы.</w:t>
                  </w:r>
                </w:p>
              </w:tc>
            </w:tr>
          </w:tbl>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p>
        </w:tc>
      </w:tr>
      <w:tr w:rsidR="005E4E3E" w:rsidRPr="005E4E3E" w:rsidTr="00C4303B">
        <w:trPr>
          <w:tblCellSpacing w:w="15" w:type="dxa"/>
        </w:trPr>
        <w:tc>
          <w:tcPr>
            <w:tcW w:w="0" w:type="auto"/>
            <w:vAlign w:val="center"/>
            <w:hideMark/>
          </w:tcPr>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r w:rsidRPr="005E4E3E">
              <w:rPr>
                <w:rFonts w:ascii="Times New Roman" w:eastAsia="Times New Roman" w:hAnsi="Times New Roman" w:cs="Times New Roman"/>
                <w:sz w:val="28"/>
                <w:szCs w:val="28"/>
                <w:lang w:eastAsia="ru-RU"/>
              </w:rPr>
              <w:t>Оценивание</w:t>
            </w:r>
          </w:p>
        </w:tc>
        <w:tc>
          <w:tcPr>
            <w:tcW w:w="0" w:type="auto"/>
            <w:vAlign w:val="center"/>
            <w:hideMark/>
          </w:tcPr>
          <w:tbl>
            <w:tblPr>
              <w:tblW w:w="0" w:type="auto"/>
              <w:tblCellSpacing w:w="15" w:type="dxa"/>
              <w:tblCellMar>
                <w:top w:w="36" w:type="dxa"/>
                <w:left w:w="36" w:type="dxa"/>
                <w:bottom w:w="36" w:type="dxa"/>
                <w:right w:w="36" w:type="dxa"/>
              </w:tblCellMar>
              <w:tblLook w:val="04A0"/>
            </w:tblPr>
            <w:tblGrid>
              <w:gridCol w:w="3232"/>
            </w:tblGrid>
            <w:tr w:rsidR="005E4E3E" w:rsidRPr="005E4E3E">
              <w:trPr>
                <w:tblCellSpacing w:w="15" w:type="dxa"/>
              </w:trPr>
              <w:tc>
                <w:tcPr>
                  <w:tcW w:w="0" w:type="auto"/>
                  <w:vAlign w:val="center"/>
                  <w:hideMark/>
                </w:tcPr>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r w:rsidRPr="005E4E3E">
                    <w:rPr>
                      <w:rFonts w:ascii="Times New Roman" w:eastAsia="Times New Roman" w:hAnsi="Times New Roman" w:cs="Times New Roman"/>
                      <w:sz w:val="28"/>
                      <w:szCs w:val="28"/>
                      <w:lang w:eastAsia="ru-RU"/>
                    </w:rPr>
                    <w:t>«Правильно/ неправильно».</w:t>
                  </w:r>
                </w:p>
              </w:tc>
            </w:tr>
            <w:tr w:rsidR="005E4E3E" w:rsidRPr="005E4E3E">
              <w:trPr>
                <w:tblCellSpacing w:w="15" w:type="dxa"/>
              </w:trPr>
              <w:tc>
                <w:tcPr>
                  <w:tcW w:w="0" w:type="auto"/>
                  <w:vAlign w:val="center"/>
                  <w:hideMark/>
                </w:tcPr>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r w:rsidRPr="005E4E3E">
                    <w:rPr>
                      <w:rFonts w:ascii="Times New Roman" w:eastAsia="Times New Roman" w:hAnsi="Times New Roman" w:cs="Times New Roman"/>
                      <w:sz w:val="28"/>
                      <w:szCs w:val="28"/>
                      <w:lang w:eastAsia="ru-RU"/>
                    </w:rPr>
                    <w:t>Только учителем</w:t>
                  </w:r>
                </w:p>
              </w:tc>
            </w:tr>
          </w:tbl>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p>
        </w:tc>
        <w:tc>
          <w:tcPr>
            <w:tcW w:w="0" w:type="auto"/>
            <w:vAlign w:val="center"/>
            <w:hideMark/>
          </w:tcPr>
          <w:tbl>
            <w:tblPr>
              <w:tblW w:w="0" w:type="auto"/>
              <w:tblCellSpacing w:w="15" w:type="dxa"/>
              <w:tblCellMar>
                <w:top w:w="36" w:type="dxa"/>
                <w:left w:w="36" w:type="dxa"/>
                <w:bottom w:w="36" w:type="dxa"/>
                <w:right w:w="36" w:type="dxa"/>
              </w:tblCellMar>
              <w:tblLook w:val="04A0"/>
            </w:tblPr>
            <w:tblGrid>
              <w:gridCol w:w="3330"/>
            </w:tblGrid>
            <w:tr w:rsidR="005E4E3E" w:rsidRPr="005E4E3E">
              <w:trPr>
                <w:tblCellSpacing w:w="15" w:type="dxa"/>
              </w:trPr>
              <w:tc>
                <w:tcPr>
                  <w:tcW w:w="0" w:type="auto"/>
                  <w:vAlign w:val="center"/>
                  <w:hideMark/>
                </w:tcPr>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r w:rsidRPr="005E4E3E">
                    <w:rPr>
                      <w:rFonts w:ascii="Times New Roman" w:eastAsia="Times New Roman" w:hAnsi="Times New Roman" w:cs="Times New Roman"/>
                      <w:sz w:val="28"/>
                      <w:szCs w:val="28"/>
                      <w:lang w:eastAsia="ru-RU"/>
                    </w:rPr>
                    <w:t>«Согласен/не согласен».</w:t>
                  </w:r>
                </w:p>
              </w:tc>
            </w:tr>
            <w:tr w:rsidR="005E4E3E" w:rsidRPr="005E4E3E">
              <w:trPr>
                <w:tblCellSpacing w:w="15" w:type="dxa"/>
              </w:trPr>
              <w:tc>
                <w:tcPr>
                  <w:tcW w:w="0" w:type="auto"/>
                  <w:vAlign w:val="center"/>
                  <w:hideMark/>
                </w:tcPr>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r w:rsidRPr="005E4E3E">
                    <w:rPr>
                      <w:rFonts w:ascii="Times New Roman" w:eastAsia="Times New Roman" w:hAnsi="Times New Roman" w:cs="Times New Roman"/>
                      <w:sz w:val="28"/>
                      <w:szCs w:val="28"/>
                      <w:lang w:eastAsia="ru-RU"/>
                    </w:rPr>
                    <w:t>И учениками и учителями.</w:t>
                  </w:r>
                </w:p>
              </w:tc>
            </w:tr>
          </w:tbl>
          <w:p w:rsidR="005E4E3E" w:rsidRPr="005E4E3E" w:rsidRDefault="005E4E3E" w:rsidP="006C1282">
            <w:pPr>
              <w:spacing w:after="0" w:line="240" w:lineRule="auto"/>
              <w:jc w:val="both"/>
              <w:rPr>
                <w:rFonts w:ascii="Times New Roman" w:eastAsia="Times New Roman" w:hAnsi="Times New Roman" w:cs="Times New Roman"/>
                <w:sz w:val="28"/>
                <w:szCs w:val="28"/>
                <w:lang w:eastAsia="ru-RU"/>
              </w:rPr>
            </w:pPr>
          </w:p>
        </w:tc>
      </w:tr>
    </w:tbl>
    <w:p w:rsidR="00C4303B" w:rsidRDefault="00C4303B" w:rsidP="006C1282">
      <w:pPr>
        <w:spacing w:after="0" w:line="240" w:lineRule="auto"/>
        <w:ind w:firstLine="480"/>
        <w:jc w:val="both"/>
        <w:rPr>
          <w:rFonts w:ascii="Times New Roman" w:eastAsia="Times New Roman" w:hAnsi="Times New Roman" w:cs="Times New Roman"/>
          <w:color w:val="000000"/>
          <w:sz w:val="28"/>
          <w:szCs w:val="28"/>
          <w:lang w:val="kk-KZ" w:eastAsia="ru-RU"/>
        </w:rPr>
      </w:pP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Учителю нереалистично было бы ожидать, что при организации дискуссии все получится само собой. Опыт свидетельствует о том, что педагоги соскальзывают к привычной картине управления классом, опасаясь, что оживленное неупорядоченное обсуждение может вывести учебный процесс из-под контроля. Многие учителя заменяют самоорганизацию детей прямым управлением. Стремление «сжать» обсуждение, сделать его компактнее нередко приводит к превращению дискуссии в обмен вопросами и ответами между учителем и учениками. Если учитель хочет изменить взаимоотношения с классом и добиться лучшего понимания, единственная рекомендация - пробовать проводить дискуссии и не останавливаться при неудачах. Именно так учителя и ученики достигают понимания того, как они мыслят и действуют, обретают взаимное расположение.</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Учебная дискуссия направлена на реализацию двух групп </w:t>
      </w:r>
      <w:r w:rsidRPr="005E4E3E">
        <w:rPr>
          <w:rFonts w:ascii="Times New Roman" w:eastAsia="Times New Roman" w:hAnsi="Times New Roman" w:cs="Times New Roman"/>
          <w:b/>
          <w:bCs/>
          <w:color w:val="000000"/>
          <w:sz w:val="28"/>
          <w:szCs w:val="28"/>
          <w:lang w:eastAsia="ru-RU"/>
        </w:rPr>
        <w:t>задач</w:t>
      </w:r>
      <w:r w:rsidRPr="005E4E3E">
        <w:rPr>
          <w:rFonts w:ascii="Times New Roman" w:eastAsia="Times New Roman" w:hAnsi="Times New Roman" w:cs="Times New Roman"/>
          <w:color w:val="000000"/>
          <w:sz w:val="28"/>
          <w:szCs w:val="28"/>
          <w:lang w:eastAsia="ru-RU"/>
        </w:rPr>
        <w:t>, имеющих одинаковую важность:</w:t>
      </w:r>
    </w:p>
    <w:p w:rsidR="005E4E3E" w:rsidRPr="005E4E3E" w:rsidRDefault="005E4E3E" w:rsidP="00AF6864">
      <w:pPr>
        <w:numPr>
          <w:ilvl w:val="0"/>
          <w:numId w:val="61"/>
        </w:numPr>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Задачи конкретно-содержательные:</w:t>
      </w:r>
    </w:p>
    <w:p w:rsidR="005E4E3E" w:rsidRPr="005E4E3E" w:rsidRDefault="005E4E3E" w:rsidP="00AF6864">
      <w:pPr>
        <w:numPr>
          <w:ilvl w:val="1"/>
          <w:numId w:val="61"/>
        </w:numPr>
        <w:tabs>
          <w:tab w:val="num" w:pos="720"/>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осознание детьми противоречий и трудностей, связанных с обсуждаемой проблемой;</w:t>
      </w:r>
    </w:p>
    <w:p w:rsidR="005E4E3E" w:rsidRPr="005E4E3E" w:rsidRDefault="005E4E3E" w:rsidP="00AF6864">
      <w:pPr>
        <w:numPr>
          <w:ilvl w:val="1"/>
          <w:numId w:val="61"/>
        </w:numPr>
        <w:tabs>
          <w:tab w:val="num" w:pos="720"/>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актуализация ранее полученных знаний;</w:t>
      </w:r>
    </w:p>
    <w:p w:rsidR="005E4E3E" w:rsidRPr="005E4E3E" w:rsidRDefault="005E4E3E" w:rsidP="00AF6864">
      <w:pPr>
        <w:numPr>
          <w:ilvl w:val="1"/>
          <w:numId w:val="61"/>
        </w:numPr>
        <w:tabs>
          <w:tab w:val="num" w:pos="720"/>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творческое переосмысление возможностей применения знаний, и др.</w:t>
      </w:r>
    </w:p>
    <w:p w:rsidR="005E4E3E" w:rsidRPr="005E4E3E" w:rsidRDefault="005E4E3E" w:rsidP="00AF6864">
      <w:pPr>
        <w:numPr>
          <w:ilvl w:val="0"/>
          <w:numId w:val="61"/>
        </w:numPr>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Организационные задачи:</w:t>
      </w:r>
    </w:p>
    <w:p w:rsidR="005E4E3E" w:rsidRPr="005E4E3E" w:rsidRDefault="005E4E3E" w:rsidP="00AF6864">
      <w:pPr>
        <w:numPr>
          <w:ilvl w:val="1"/>
          <w:numId w:val="61"/>
        </w:numPr>
        <w:tabs>
          <w:tab w:val="num" w:pos="720"/>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распределение ролей в группах;</w:t>
      </w:r>
    </w:p>
    <w:p w:rsidR="005E4E3E" w:rsidRPr="005E4E3E" w:rsidRDefault="005E4E3E" w:rsidP="00AF6864">
      <w:pPr>
        <w:numPr>
          <w:ilvl w:val="1"/>
          <w:numId w:val="61"/>
        </w:numPr>
        <w:tabs>
          <w:tab w:val="num" w:pos="720"/>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соблюдение правил и процедур совместного обсуждения, выполнение принятой роли;</w:t>
      </w:r>
    </w:p>
    <w:p w:rsidR="005E4E3E" w:rsidRPr="005E4E3E" w:rsidRDefault="005E4E3E" w:rsidP="00AF6864">
      <w:pPr>
        <w:numPr>
          <w:ilvl w:val="1"/>
          <w:numId w:val="61"/>
        </w:numPr>
        <w:tabs>
          <w:tab w:val="num" w:pos="720"/>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выполнение коллективной задачи;</w:t>
      </w:r>
    </w:p>
    <w:p w:rsidR="005E4E3E" w:rsidRPr="005E4E3E" w:rsidRDefault="005E4E3E" w:rsidP="00AF6864">
      <w:pPr>
        <w:numPr>
          <w:ilvl w:val="1"/>
          <w:numId w:val="61"/>
        </w:numPr>
        <w:tabs>
          <w:tab w:val="num" w:pos="720"/>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согласованность в обсуждении проблемы и выработка общего, группового подхода, и т.д.</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Исследования по использованию дискуссии в различных условиях обучения свидетельствуют о том, что она уступает прямому изложению по эффективности передачи информации, но высокоэффективна для закрепления сведений, творческого осмысления изученного материала и формирования ценностных ориентаций.</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В дискуссии выделяют три этапа: подготовительный, основной и этап подведения итогов и анализа.</w:t>
      </w:r>
    </w:p>
    <w:p w:rsidR="005E4E3E" w:rsidRPr="005E4E3E" w:rsidRDefault="005E4E3E" w:rsidP="00AF6864">
      <w:pPr>
        <w:numPr>
          <w:ilvl w:val="0"/>
          <w:numId w:val="62"/>
        </w:numPr>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Подготовительный этап.</w:t>
      </w:r>
    </w:p>
    <w:p w:rsidR="005E4E3E" w:rsidRPr="005E4E3E" w:rsidRDefault="005E4E3E" w:rsidP="00C4303B">
      <w:pPr>
        <w:spacing w:after="0" w:line="240" w:lineRule="auto"/>
        <w:ind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Подготовительный этап, как правило, начинается за 7-10 дней до проведения дискуссии. Учебные дискуссии, особенно на первых порах, при обучении класса их проведению, должны быть хорошо подготовлены. Для подготовки и проведения дискуссии учитель формирует временную группу (до пяти человек), задачами которой являются:</w:t>
      </w:r>
    </w:p>
    <w:p w:rsidR="005E4E3E" w:rsidRPr="005E4E3E" w:rsidRDefault="005E4E3E" w:rsidP="00AF6864">
      <w:pPr>
        <w:numPr>
          <w:ilvl w:val="1"/>
          <w:numId w:val="62"/>
        </w:numPr>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подготовка общеклассной дискуссии: выделение в теме проблемных вопросов; подбор материала, который должны освоить все учащиеся для того, чтобы дискуссия была более плодотворной и содержательной; проверка готовности класса к обсуждению; определение круга докладчиков или экспертов (если это необходимо); подготовка помещения, информационных материалов, средств фиксации хода обсуждения и т.д.</w:t>
      </w:r>
    </w:p>
    <w:p w:rsidR="005E4E3E" w:rsidRPr="005E4E3E" w:rsidRDefault="005E4E3E" w:rsidP="00AF6864">
      <w:pPr>
        <w:numPr>
          <w:ilvl w:val="1"/>
          <w:numId w:val="62"/>
        </w:numPr>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выбор варианта ведения дискуссии и варианта проведения урока в целом (например, переход к проектам и т.д.);</w:t>
      </w:r>
    </w:p>
    <w:p w:rsidR="005E4E3E" w:rsidRPr="005E4E3E" w:rsidRDefault="005E4E3E" w:rsidP="00AF6864">
      <w:pPr>
        <w:numPr>
          <w:ilvl w:val="1"/>
          <w:numId w:val="62"/>
        </w:numPr>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проведение «мозговой атаки»;</w:t>
      </w:r>
    </w:p>
    <w:p w:rsidR="005E4E3E" w:rsidRPr="005E4E3E" w:rsidRDefault="005E4E3E" w:rsidP="00AF6864">
      <w:pPr>
        <w:numPr>
          <w:ilvl w:val="1"/>
          <w:numId w:val="62"/>
        </w:numPr>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выработка правил;</w:t>
      </w:r>
    </w:p>
    <w:p w:rsidR="005E4E3E" w:rsidRPr="005E4E3E" w:rsidRDefault="005E4E3E" w:rsidP="00AF6864">
      <w:pPr>
        <w:numPr>
          <w:ilvl w:val="1"/>
          <w:numId w:val="62"/>
        </w:numPr>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пересмотр и переформулирование в процессе дискуссии, целей, проблем, если обсуждение зашло в тупик;</w:t>
      </w:r>
    </w:p>
    <w:p w:rsidR="005E4E3E" w:rsidRPr="005E4E3E" w:rsidRDefault="005E4E3E" w:rsidP="00AF6864">
      <w:pPr>
        <w:numPr>
          <w:ilvl w:val="1"/>
          <w:numId w:val="62"/>
        </w:numPr>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выявление и обсуждение разногласий или расхождений точек зрения;</w:t>
      </w:r>
    </w:p>
    <w:p w:rsidR="005E4E3E" w:rsidRPr="005E4E3E" w:rsidRDefault="005E4E3E" w:rsidP="00AF6864">
      <w:pPr>
        <w:numPr>
          <w:ilvl w:val="1"/>
          <w:numId w:val="62"/>
        </w:numPr>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обеспечение для участников возможности дать выход чувствам, поделиться переживаниями, возникающими у детей как реакция на происходящее в классе.</w:t>
      </w:r>
    </w:p>
    <w:p w:rsidR="005E4E3E" w:rsidRPr="005E4E3E" w:rsidRDefault="005E4E3E" w:rsidP="00C4303B">
      <w:pPr>
        <w:spacing w:after="0" w:line="240" w:lineRule="auto"/>
        <w:ind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В отличие от дискуссии в воспитательном процессе, учебная дискуссия проводится тогда, когда все учащиеся владеют полной информацией или суммой знаний по теме обсуждения, иначе ее эффективность будет низка.</w:t>
      </w:r>
    </w:p>
    <w:p w:rsidR="005E4E3E" w:rsidRPr="005E4E3E" w:rsidRDefault="005E4E3E" w:rsidP="00AF6864">
      <w:pPr>
        <w:numPr>
          <w:ilvl w:val="0"/>
          <w:numId w:val="62"/>
        </w:numPr>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Основной этап.</w:t>
      </w:r>
    </w:p>
    <w:p w:rsidR="005E4E3E" w:rsidRPr="005E4E3E" w:rsidRDefault="005E4E3E" w:rsidP="00C4303B">
      <w:pPr>
        <w:spacing w:after="0" w:line="240" w:lineRule="auto"/>
        <w:ind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Для учителя во время проведения дискуссии важны три момента: время, цель, итог. Начинается дискуссия с вступления ведущего, которое не должно продолжаться более 5-10 минут. Во вступлении ведущий должен раскрыть основные моменты темы и наметить проблемы для обсуждения.</w:t>
      </w:r>
    </w:p>
    <w:p w:rsidR="005E4E3E" w:rsidRPr="005E4E3E" w:rsidRDefault="005E4E3E" w:rsidP="00C4303B">
      <w:pPr>
        <w:spacing w:after="0" w:line="240" w:lineRule="auto"/>
        <w:ind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Этапы проведения дискуссии:</w:t>
      </w:r>
    </w:p>
    <w:p w:rsidR="005E4E3E" w:rsidRPr="005E4E3E" w:rsidRDefault="005E4E3E" w:rsidP="00AF6864">
      <w:pPr>
        <w:numPr>
          <w:ilvl w:val="1"/>
          <w:numId w:val="63"/>
        </w:numPr>
        <w:spacing w:after="0" w:line="240" w:lineRule="auto"/>
        <w:ind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Постановка проблемы</w:t>
      </w:r>
    </w:p>
    <w:p w:rsidR="005E4E3E" w:rsidRPr="005E4E3E" w:rsidRDefault="005E4E3E" w:rsidP="00AF6864">
      <w:pPr>
        <w:numPr>
          <w:ilvl w:val="1"/>
          <w:numId w:val="63"/>
        </w:numPr>
        <w:spacing w:after="0" w:line="240" w:lineRule="auto"/>
        <w:ind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Разбивка участников на группы</w:t>
      </w:r>
    </w:p>
    <w:p w:rsidR="005E4E3E" w:rsidRPr="005E4E3E" w:rsidRDefault="005E4E3E" w:rsidP="00AF6864">
      <w:pPr>
        <w:numPr>
          <w:ilvl w:val="1"/>
          <w:numId w:val="63"/>
        </w:numPr>
        <w:spacing w:after="0" w:line="240" w:lineRule="auto"/>
        <w:ind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Обсуждение проблемы в группах</w:t>
      </w:r>
    </w:p>
    <w:p w:rsidR="005E4E3E" w:rsidRPr="005E4E3E" w:rsidRDefault="005E4E3E" w:rsidP="00AF6864">
      <w:pPr>
        <w:numPr>
          <w:ilvl w:val="1"/>
          <w:numId w:val="63"/>
        </w:numPr>
        <w:spacing w:after="0" w:line="240" w:lineRule="auto"/>
        <w:ind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Представление результатов перед всем классом</w:t>
      </w:r>
    </w:p>
    <w:p w:rsidR="005E4E3E" w:rsidRPr="005E4E3E" w:rsidRDefault="005E4E3E" w:rsidP="00AF6864">
      <w:pPr>
        <w:numPr>
          <w:ilvl w:val="1"/>
          <w:numId w:val="63"/>
        </w:numPr>
        <w:spacing w:after="0" w:line="240" w:lineRule="auto"/>
        <w:ind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Продолжение обсуждения и подведение итогов</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b/>
          <w:bCs/>
          <w:color w:val="000000"/>
          <w:sz w:val="28"/>
          <w:szCs w:val="28"/>
          <w:lang w:eastAsia="ru-RU"/>
        </w:rPr>
        <w:t>Приемы введения в дискуссию:</w:t>
      </w:r>
      <w:r w:rsidRPr="005E4E3E">
        <w:rPr>
          <w:rFonts w:ascii="Times New Roman" w:eastAsia="Times New Roman" w:hAnsi="Times New Roman" w:cs="Times New Roman"/>
          <w:color w:val="000000"/>
          <w:sz w:val="28"/>
          <w:szCs w:val="28"/>
          <w:lang w:eastAsia="ru-RU"/>
        </w:rPr>
        <w:t> изложение проблемы или описание конкретного случая; демонстрация кинофильма; демонстрация материала (объекты, иллюстративный материал, архивные материалы и т.д.); приглашение экспертов (в качестве экспертов выступают люди, достаточно хорошо осведомленные в обсуждаемых вопросах); использование текущих новостей; магнитофонные записи; инсценировка, ролевое разыгрывание какого-либо эпизода; стимулирующие вопросы – особенно вопросы типа «что?», «как?», «почему?», и т.д.</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При планировании работы на подготовительном этапе выбирается форма проведения дискуссии и после вступительного слова ведущего дискуссия продолжается в выбранной форме.</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b/>
          <w:bCs/>
          <w:color w:val="000000"/>
          <w:sz w:val="28"/>
          <w:szCs w:val="28"/>
          <w:lang w:eastAsia="ru-RU"/>
        </w:rPr>
        <w:t>Формы дискуссии:</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b/>
          <w:bCs/>
          <w:i/>
          <w:iCs/>
          <w:color w:val="000000"/>
          <w:sz w:val="28"/>
          <w:szCs w:val="28"/>
          <w:lang w:eastAsia="ru-RU"/>
        </w:rPr>
        <w:t>Круглый стол</w:t>
      </w:r>
      <w:r w:rsidRPr="005E4E3E">
        <w:rPr>
          <w:rFonts w:ascii="Times New Roman" w:eastAsia="Times New Roman" w:hAnsi="Times New Roman" w:cs="Times New Roman"/>
          <w:color w:val="000000"/>
          <w:sz w:val="28"/>
          <w:szCs w:val="28"/>
          <w:lang w:eastAsia="ru-RU"/>
        </w:rPr>
        <w:t> – беседа, в которой на равных участвует небольшие группы учащихся (5 человек), которые последовательно обсуждают поставленные вопросы;</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b/>
          <w:bCs/>
          <w:i/>
          <w:iCs/>
          <w:color w:val="000000"/>
          <w:sz w:val="28"/>
          <w:szCs w:val="28"/>
          <w:lang w:eastAsia="ru-RU"/>
        </w:rPr>
        <w:t>Заседание экспертной группы</w:t>
      </w:r>
      <w:r w:rsidRPr="005E4E3E">
        <w:rPr>
          <w:rFonts w:ascii="Times New Roman" w:eastAsia="Times New Roman" w:hAnsi="Times New Roman" w:cs="Times New Roman"/>
          <w:color w:val="000000"/>
          <w:sz w:val="28"/>
          <w:szCs w:val="28"/>
          <w:lang w:eastAsia="ru-RU"/>
        </w:rPr>
        <w:t>, первый вариант. Обычно 4-6 участников, с заранее назначенным председателем, которые обсуждают намеченную проблему, а затем излагаются свои позиции всему классу. В процессе дискуссии остальной класс является молчаливым участником, не имея право вступить в обсуждение. Данная форма напоминает телевизионные «Ток-шоу» и эффективна только в случае выбора актуальной для всех темы;</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b/>
          <w:bCs/>
          <w:i/>
          <w:iCs/>
          <w:color w:val="000000"/>
          <w:sz w:val="28"/>
          <w:szCs w:val="28"/>
          <w:lang w:eastAsia="ru-RU"/>
        </w:rPr>
        <w:t>Заседание экспертной группы</w:t>
      </w:r>
      <w:r w:rsidRPr="005E4E3E">
        <w:rPr>
          <w:rFonts w:ascii="Times New Roman" w:eastAsia="Times New Roman" w:hAnsi="Times New Roman" w:cs="Times New Roman"/>
          <w:color w:val="000000"/>
          <w:sz w:val="28"/>
          <w:szCs w:val="28"/>
          <w:lang w:eastAsia="ru-RU"/>
        </w:rPr>
        <w:t>, второй вариант. Класс разбивается на микрогруппы на подготовительном этапе, каждая микрогруппа самостоятельно обсуждает поставленную проблему и выбирает эксперта, который будет представлять мнение группы. На основном этапе обсуждение происходит между экспертами – представителями групп. Группы не имеют права вмешиваться в обсуждение, но могут, в случае необходимости, взять «тайм-аут» и отозвать эксперта для консультаций.</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b/>
          <w:bCs/>
          <w:i/>
          <w:iCs/>
          <w:color w:val="000000"/>
          <w:sz w:val="28"/>
          <w:szCs w:val="28"/>
          <w:lang w:eastAsia="ru-RU"/>
        </w:rPr>
        <w:t>Форум</w:t>
      </w:r>
      <w:r w:rsidRPr="005E4E3E">
        <w:rPr>
          <w:rFonts w:ascii="Times New Roman" w:eastAsia="Times New Roman" w:hAnsi="Times New Roman" w:cs="Times New Roman"/>
          <w:color w:val="000000"/>
          <w:sz w:val="28"/>
          <w:szCs w:val="28"/>
          <w:lang w:eastAsia="ru-RU"/>
        </w:rPr>
        <w:t> – обсуждение, сходное с первым вариантом «заседания экспертной группы», в ходе которого эта группа вступает в обмен мнениями с «аудиторией» (классом);</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b/>
          <w:bCs/>
          <w:i/>
          <w:iCs/>
          <w:color w:val="000000"/>
          <w:sz w:val="28"/>
          <w:szCs w:val="28"/>
          <w:lang w:eastAsia="ru-RU"/>
        </w:rPr>
        <w:t>Мозговой штурм</w:t>
      </w:r>
      <w:r w:rsidRPr="005E4E3E">
        <w:rPr>
          <w:rFonts w:ascii="Times New Roman" w:eastAsia="Times New Roman" w:hAnsi="Times New Roman" w:cs="Times New Roman"/>
          <w:color w:val="000000"/>
          <w:sz w:val="28"/>
          <w:szCs w:val="28"/>
          <w:lang w:eastAsia="ru-RU"/>
        </w:rPr>
        <w:t> проводится в два этапа. На первом этапе класс, разбившись на микрогруппы, выдвигает идеи для решения поставленной проблемы. Этап продолжается от 15 минут до 1 часа. Действует строгое правило: «Идеи высказываются, фиксируются, но не обсуждаются». На втором этапе происходит обсуждение выдвинутых идей. При этом группа, высказывавшая идеи, сама их не обсуждает. Для этого либо каждая группа посылает представителя со списком идей в соседнюю группу, либо заранее формируется группа экспертов, которая не работает на первом этапе.</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b/>
          <w:bCs/>
          <w:i/>
          <w:iCs/>
          <w:color w:val="000000"/>
          <w:sz w:val="28"/>
          <w:szCs w:val="28"/>
          <w:lang w:eastAsia="ru-RU"/>
        </w:rPr>
        <w:t>Симпозиум</w:t>
      </w:r>
      <w:r w:rsidRPr="005E4E3E">
        <w:rPr>
          <w:rFonts w:ascii="Times New Roman" w:eastAsia="Times New Roman" w:hAnsi="Times New Roman" w:cs="Times New Roman"/>
          <w:color w:val="000000"/>
          <w:sz w:val="28"/>
          <w:szCs w:val="28"/>
          <w:lang w:eastAsia="ru-RU"/>
        </w:rPr>
        <w:t> – более формализованное по сравнению с предыдущим обсуждение, в ходе которого участники выступают с сообщениями (рефератами), представляющими их точки зрения, после чего отвечают на вопросы «аудитории» (класса). Симпозиум эффективен для обобщающего урока. Для того чтобы все учащиеся выступили, обычно организуется несколько симпозиумов в течение года;</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b/>
          <w:bCs/>
          <w:i/>
          <w:iCs/>
          <w:color w:val="000000"/>
          <w:sz w:val="28"/>
          <w:szCs w:val="28"/>
          <w:lang w:eastAsia="ru-RU"/>
        </w:rPr>
        <w:t>Дебаты</w:t>
      </w:r>
      <w:r w:rsidRPr="005E4E3E">
        <w:rPr>
          <w:rFonts w:ascii="Times New Roman" w:eastAsia="Times New Roman" w:hAnsi="Times New Roman" w:cs="Times New Roman"/>
          <w:color w:val="000000"/>
          <w:sz w:val="28"/>
          <w:szCs w:val="28"/>
          <w:lang w:eastAsia="ru-RU"/>
        </w:rPr>
        <w:t> – явно формализованное обсуждение, построенное на основе заранее фиксированных выступлений участников – представителей двух противостоящих, соперничающих команд (групп), – и опровержений. Вариантом этого вида обсуждений являются так называемые «парламентские дебаты», воспроизводящие процедуру обсуждения вопросов в Британском парламенте. В них обсуждение начинается с выступления представителей от каждой из сторон, после чего трибуна предоставляется для вопросов и комментариев участников поочередно от каждой стороны;</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b/>
          <w:bCs/>
          <w:i/>
          <w:iCs/>
          <w:color w:val="000000"/>
          <w:sz w:val="28"/>
          <w:szCs w:val="28"/>
          <w:lang w:eastAsia="ru-RU"/>
        </w:rPr>
        <w:t>Судебное заседание</w:t>
      </w:r>
      <w:r w:rsidRPr="005E4E3E">
        <w:rPr>
          <w:rFonts w:ascii="Times New Roman" w:eastAsia="Times New Roman" w:hAnsi="Times New Roman" w:cs="Times New Roman"/>
          <w:color w:val="000000"/>
          <w:sz w:val="28"/>
          <w:szCs w:val="28"/>
          <w:lang w:eastAsia="ru-RU"/>
        </w:rPr>
        <w:t> – обсуждение, имитирующее судебное разбирательство (слушание дела).</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b/>
          <w:bCs/>
          <w:i/>
          <w:iCs/>
          <w:color w:val="000000"/>
          <w:sz w:val="28"/>
          <w:szCs w:val="28"/>
          <w:lang w:eastAsia="ru-RU"/>
        </w:rPr>
        <w:t>Перекрестная дискуссия</w:t>
      </w:r>
      <w:r w:rsidRPr="005E4E3E">
        <w:rPr>
          <w:rFonts w:ascii="Times New Roman" w:eastAsia="Times New Roman" w:hAnsi="Times New Roman" w:cs="Times New Roman"/>
          <w:color w:val="000000"/>
          <w:sz w:val="28"/>
          <w:szCs w:val="28"/>
          <w:lang w:eastAsia="ru-RU"/>
        </w:rPr>
        <w:t> является одним из методов технологии развития критического мышления РКМЧП. Для организации перекрестной дискуссии необходима тема, объединяющая две противоположные точки зрения. На первом этапе каждый из учащихся индивидуально пишет по три-пять аргументов в поддержку каждой из точек зрения. Аргументы обобщаются в микрогруппах, и каждая микрогруппа представляет список из пяти аргументов в пользу одной точки зрения и пяти аргументов в пользу второй точки зрения. Составляется общий список аргументов. После этого класс делится на две группы – в первую группу входят те учащееся, которым ближе первая точка зрения, во вторую – те, кому ближе вторая точка зрения. Каждая группа ранжирует свои аргументы по степени важности. Дискуссия между группами происходит в перекрестном режиме: первая группа высказывает свой первый аргумент – вторая группа его опровергает – вторая группа высказывает свой первый аргумент – первая группа его опровергает и т.д.</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b/>
          <w:bCs/>
          <w:i/>
          <w:iCs/>
          <w:color w:val="000000"/>
          <w:sz w:val="28"/>
          <w:szCs w:val="28"/>
          <w:lang w:eastAsia="ru-RU"/>
        </w:rPr>
        <w:t>Учебный спор-диалог.</w:t>
      </w:r>
      <w:r w:rsidRPr="005E4E3E">
        <w:rPr>
          <w:rFonts w:ascii="Times New Roman" w:eastAsia="Times New Roman" w:hAnsi="Times New Roman" w:cs="Times New Roman"/>
          <w:color w:val="000000"/>
          <w:sz w:val="28"/>
          <w:szCs w:val="28"/>
          <w:lang w:eastAsia="ru-RU"/>
        </w:rPr>
        <w:t> Для данной формы также необходима тема с двумя противоположными точками зрения. На подготовительном этапе класс делится на четверки, в каждой четверке определяются два пары: одна будет отстаивать первую точку зрения, другая – вторую. После этого класс готовится к дискуссии – читает литературу по теме, подбирает примеры и т.д. На основном этапе класс сразу садится по четверкам и одновременно происходят дискуссии между парами в четверках. Когда дискуссии почти закончены, учитель дает задание парам поменяться ролями – те, кто отстаивал первую точку зрения, должны отстаивать вторую и наоборот. При этом аргументы, которые уже высказаны противоположной парой, повторяться не должны. Дискуссия продолжается.</w:t>
      </w:r>
    </w:p>
    <w:p w:rsidR="00C4303B" w:rsidRDefault="005E4E3E" w:rsidP="006C1282">
      <w:pPr>
        <w:spacing w:after="0" w:line="240" w:lineRule="auto"/>
        <w:ind w:firstLine="480"/>
        <w:jc w:val="both"/>
        <w:rPr>
          <w:rFonts w:ascii="Times New Roman" w:eastAsia="Times New Roman" w:hAnsi="Times New Roman" w:cs="Times New Roman"/>
          <w:color w:val="000000"/>
          <w:sz w:val="28"/>
          <w:szCs w:val="28"/>
          <w:lang w:val="kk-KZ" w:eastAsia="ru-RU"/>
        </w:rPr>
      </w:pPr>
      <w:r w:rsidRPr="005E4E3E">
        <w:rPr>
          <w:rFonts w:ascii="Times New Roman" w:eastAsia="Times New Roman" w:hAnsi="Times New Roman" w:cs="Times New Roman"/>
          <w:color w:val="000000"/>
          <w:sz w:val="28"/>
          <w:szCs w:val="28"/>
          <w:lang w:eastAsia="ru-RU"/>
        </w:rPr>
        <w:t xml:space="preserve">В процессе дискуссии каждый из участников выполняет определенную роль и строго следует принятым на себя вместе с ролью обязанностям. Для повышения эффективности, распределение ролей должно происходить заранее и один и тот же учение в течение года должен опробовать все роли. </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Роли должны быть следующими:</w:t>
      </w:r>
    </w:p>
    <w:p w:rsidR="005E4E3E" w:rsidRPr="005E4E3E" w:rsidRDefault="005E4E3E" w:rsidP="00C4303B">
      <w:pPr>
        <w:spacing w:after="0" w:line="240" w:lineRule="auto"/>
        <w:ind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Ведущий – решает все задачи организации обсуждения вопроса, вовлекает в обсуждение всех членов группы,</w:t>
      </w:r>
    </w:p>
    <w:p w:rsidR="005E4E3E" w:rsidRPr="005E4E3E" w:rsidRDefault="005E4E3E" w:rsidP="00C4303B">
      <w:pPr>
        <w:spacing w:after="0" w:line="240" w:lineRule="auto"/>
        <w:ind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Аналитик (критик) – задает вопросы участникам по ходу обсуждения проблемы, подвергает сомнению высказанные предложения, идеи и мысли.</w:t>
      </w:r>
    </w:p>
    <w:p w:rsidR="005E4E3E" w:rsidRPr="005E4E3E" w:rsidRDefault="005E4E3E" w:rsidP="00C4303B">
      <w:pPr>
        <w:spacing w:after="0" w:line="240" w:lineRule="auto"/>
        <w:ind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Протоколист (секретарь) – фиксирует все, что относится к решению проблемы, обычно представляет мнение группы для всего класса.</w:t>
      </w:r>
    </w:p>
    <w:p w:rsidR="005E4E3E" w:rsidRPr="005E4E3E" w:rsidRDefault="005E4E3E" w:rsidP="00C4303B">
      <w:pPr>
        <w:spacing w:after="0" w:line="240" w:lineRule="auto"/>
        <w:ind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Наблюдатель – оценивает участие каждого члена группы в дискуссии на основе выделенных заранее (учителем) критериев.</w:t>
      </w:r>
    </w:p>
    <w:p w:rsidR="005E4E3E" w:rsidRPr="005E4E3E" w:rsidRDefault="005E4E3E" w:rsidP="00C4303B">
      <w:pPr>
        <w:spacing w:after="0" w:line="240" w:lineRule="auto"/>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Хранитель времени – соблюдает временные рамки обсуждения. В зависимости от формы и целей дискуссии возможны и другие роли. По ходу дискуссии от учителя требуется, чтобы его участие не сводилось к ирективным репликам или высказыванию собственных суждений.</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Продуктивность генерации идей повышается, когда учитель:</w:t>
      </w:r>
    </w:p>
    <w:p w:rsidR="005E4E3E" w:rsidRPr="00C4303B" w:rsidRDefault="005E4E3E" w:rsidP="00AF6864">
      <w:pPr>
        <w:pStyle w:val="ad"/>
        <w:numPr>
          <w:ilvl w:val="0"/>
          <w:numId w:val="67"/>
        </w:numPr>
        <w:tabs>
          <w:tab w:val="left" w:pos="851"/>
        </w:tabs>
        <w:spacing w:after="0" w:line="240" w:lineRule="auto"/>
        <w:ind w:left="0" w:firstLine="426"/>
        <w:jc w:val="both"/>
        <w:rPr>
          <w:rFonts w:ascii="Times New Roman" w:eastAsia="Times New Roman" w:hAnsi="Times New Roman" w:cs="Times New Roman"/>
          <w:color w:val="000000"/>
          <w:sz w:val="28"/>
          <w:szCs w:val="28"/>
          <w:lang w:eastAsia="ru-RU"/>
        </w:rPr>
      </w:pPr>
      <w:r w:rsidRPr="00C4303B">
        <w:rPr>
          <w:rFonts w:ascii="Times New Roman" w:eastAsia="Times New Roman" w:hAnsi="Times New Roman" w:cs="Times New Roman"/>
          <w:color w:val="000000"/>
          <w:sz w:val="28"/>
          <w:szCs w:val="28"/>
          <w:lang w:eastAsia="ru-RU"/>
        </w:rPr>
        <w:t>дает время, чтобы ученики смогли обдумать ответы;</w:t>
      </w:r>
    </w:p>
    <w:p w:rsidR="005E4E3E" w:rsidRPr="00C4303B" w:rsidRDefault="005E4E3E" w:rsidP="00AF6864">
      <w:pPr>
        <w:pStyle w:val="ad"/>
        <w:numPr>
          <w:ilvl w:val="0"/>
          <w:numId w:val="67"/>
        </w:numPr>
        <w:tabs>
          <w:tab w:val="left" w:pos="851"/>
        </w:tabs>
        <w:spacing w:after="0" w:line="240" w:lineRule="auto"/>
        <w:ind w:left="0" w:firstLine="426"/>
        <w:jc w:val="both"/>
        <w:rPr>
          <w:rFonts w:ascii="Times New Roman" w:eastAsia="Times New Roman" w:hAnsi="Times New Roman" w:cs="Times New Roman"/>
          <w:color w:val="000000"/>
          <w:sz w:val="28"/>
          <w:szCs w:val="28"/>
          <w:lang w:eastAsia="ru-RU"/>
        </w:rPr>
      </w:pPr>
      <w:r w:rsidRPr="00C4303B">
        <w:rPr>
          <w:rFonts w:ascii="Times New Roman" w:eastAsia="Times New Roman" w:hAnsi="Times New Roman" w:cs="Times New Roman"/>
          <w:color w:val="000000"/>
          <w:sz w:val="28"/>
          <w:szCs w:val="28"/>
          <w:lang w:eastAsia="ru-RU"/>
        </w:rPr>
        <w:t>избегает неопределенных, двусмысленных вопросов;</w:t>
      </w:r>
    </w:p>
    <w:p w:rsidR="005E4E3E" w:rsidRPr="00C4303B" w:rsidRDefault="005E4E3E" w:rsidP="00AF6864">
      <w:pPr>
        <w:pStyle w:val="ad"/>
        <w:numPr>
          <w:ilvl w:val="0"/>
          <w:numId w:val="67"/>
        </w:numPr>
        <w:tabs>
          <w:tab w:val="left" w:pos="851"/>
        </w:tabs>
        <w:spacing w:after="0" w:line="240" w:lineRule="auto"/>
        <w:ind w:left="0" w:firstLine="426"/>
        <w:jc w:val="both"/>
        <w:rPr>
          <w:rFonts w:ascii="Times New Roman" w:eastAsia="Times New Roman" w:hAnsi="Times New Roman" w:cs="Times New Roman"/>
          <w:color w:val="000000"/>
          <w:sz w:val="28"/>
          <w:szCs w:val="28"/>
          <w:lang w:eastAsia="ru-RU"/>
        </w:rPr>
      </w:pPr>
      <w:r w:rsidRPr="00C4303B">
        <w:rPr>
          <w:rFonts w:ascii="Times New Roman" w:eastAsia="Times New Roman" w:hAnsi="Times New Roman" w:cs="Times New Roman"/>
          <w:color w:val="000000"/>
          <w:sz w:val="28"/>
          <w:szCs w:val="28"/>
          <w:lang w:eastAsia="ru-RU"/>
        </w:rPr>
        <w:t>обращает внимание на каждый ответ (не игнорирует ни одного ответа);</w:t>
      </w:r>
    </w:p>
    <w:p w:rsidR="005E4E3E" w:rsidRPr="00C4303B" w:rsidRDefault="005E4E3E" w:rsidP="00AF6864">
      <w:pPr>
        <w:pStyle w:val="ad"/>
        <w:numPr>
          <w:ilvl w:val="0"/>
          <w:numId w:val="67"/>
        </w:numPr>
        <w:tabs>
          <w:tab w:val="left" w:pos="851"/>
        </w:tabs>
        <w:spacing w:after="0" w:line="240" w:lineRule="auto"/>
        <w:ind w:left="0" w:firstLine="426"/>
        <w:jc w:val="both"/>
        <w:rPr>
          <w:rFonts w:ascii="Times New Roman" w:eastAsia="Times New Roman" w:hAnsi="Times New Roman" w:cs="Times New Roman"/>
          <w:color w:val="000000"/>
          <w:sz w:val="28"/>
          <w:szCs w:val="28"/>
          <w:lang w:eastAsia="ru-RU"/>
        </w:rPr>
      </w:pPr>
      <w:r w:rsidRPr="00C4303B">
        <w:rPr>
          <w:rFonts w:ascii="Times New Roman" w:eastAsia="Times New Roman" w:hAnsi="Times New Roman" w:cs="Times New Roman"/>
          <w:color w:val="000000"/>
          <w:sz w:val="28"/>
          <w:szCs w:val="28"/>
          <w:lang w:eastAsia="ru-RU"/>
        </w:rPr>
        <w:t>изменяет ход рассуждений ученика – расширяет мысль или меняет ее направленность;</w:t>
      </w:r>
    </w:p>
    <w:p w:rsidR="005E4E3E" w:rsidRPr="00C4303B" w:rsidRDefault="005E4E3E" w:rsidP="00AF6864">
      <w:pPr>
        <w:pStyle w:val="ad"/>
        <w:numPr>
          <w:ilvl w:val="0"/>
          <w:numId w:val="67"/>
        </w:numPr>
        <w:tabs>
          <w:tab w:val="left" w:pos="851"/>
        </w:tabs>
        <w:spacing w:after="0" w:line="240" w:lineRule="auto"/>
        <w:ind w:left="0" w:firstLine="426"/>
        <w:jc w:val="both"/>
        <w:rPr>
          <w:rFonts w:ascii="Times New Roman" w:eastAsia="Times New Roman" w:hAnsi="Times New Roman" w:cs="Times New Roman"/>
          <w:color w:val="000000"/>
          <w:sz w:val="28"/>
          <w:szCs w:val="28"/>
          <w:lang w:eastAsia="ru-RU"/>
        </w:rPr>
      </w:pPr>
      <w:r w:rsidRPr="00C4303B">
        <w:rPr>
          <w:rFonts w:ascii="Times New Roman" w:eastAsia="Times New Roman" w:hAnsi="Times New Roman" w:cs="Times New Roman"/>
          <w:color w:val="000000"/>
          <w:sz w:val="28"/>
          <w:szCs w:val="28"/>
          <w:lang w:eastAsia="ru-RU"/>
        </w:rPr>
        <w:t>уточняет, проясняет высказывания детей, задавая уточняющие вопросы;</w:t>
      </w:r>
    </w:p>
    <w:p w:rsidR="005E4E3E" w:rsidRPr="00C4303B" w:rsidRDefault="005E4E3E" w:rsidP="00AF6864">
      <w:pPr>
        <w:pStyle w:val="ad"/>
        <w:numPr>
          <w:ilvl w:val="0"/>
          <w:numId w:val="67"/>
        </w:numPr>
        <w:tabs>
          <w:tab w:val="left" w:pos="851"/>
        </w:tabs>
        <w:spacing w:after="0" w:line="240" w:lineRule="auto"/>
        <w:ind w:left="0" w:firstLine="426"/>
        <w:jc w:val="both"/>
        <w:rPr>
          <w:rFonts w:ascii="Times New Roman" w:eastAsia="Times New Roman" w:hAnsi="Times New Roman" w:cs="Times New Roman"/>
          <w:color w:val="000000"/>
          <w:sz w:val="28"/>
          <w:szCs w:val="28"/>
          <w:lang w:eastAsia="ru-RU"/>
        </w:rPr>
      </w:pPr>
      <w:r w:rsidRPr="00C4303B">
        <w:rPr>
          <w:rFonts w:ascii="Times New Roman" w:eastAsia="Times New Roman" w:hAnsi="Times New Roman" w:cs="Times New Roman"/>
          <w:color w:val="000000"/>
          <w:sz w:val="28"/>
          <w:szCs w:val="28"/>
          <w:lang w:eastAsia="ru-RU"/>
        </w:rPr>
        <w:t>предостерегает от чрезмерных обобщений;</w:t>
      </w:r>
    </w:p>
    <w:p w:rsidR="005E4E3E" w:rsidRPr="00C4303B" w:rsidRDefault="005E4E3E" w:rsidP="00AF6864">
      <w:pPr>
        <w:pStyle w:val="ad"/>
        <w:numPr>
          <w:ilvl w:val="0"/>
          <w:numId w:val="67"/>
        </w:numPr>
        <w:tabs>
          <w:tab w:val="left" w:pos="851"/>
        </w:tabs>
        <w:spacing w:after="0" w:line="240" w:lineRule="auto"/>
        <w:ind w:left="0" w:firstLine="426"/>
        <w:jc w:val="both"/>
        <w:rPr>
          <w:rFonts w:ascii="Times New Roman" w:eastAsia="Times New Roman" w:hAnsi="Times New Roman" w:cs="Times New Roman"/>
          <w:color w:val="000000"/>
          <w:sz w:val="28"/>
          <w:szCs w:val="28"/>
          <w:lang w:eastAsia="ru-RU"/>
        </w:rPr>
      </w:pPr>
      <w:r w:rsidRPr="00C4303B">
        <w:rPr>
          <w:rFonts w:ascii="Times New Roman" w:eastAsia="Times New Roman" w:hAnsi="Times New Roman" w:cs="Times New Roman"/>
          <w:color w:val="000000"/>
          <w:sz w:val="28"/>
          <w:szCs w:val="28"/>
          <w:lang w:eastAsia="ru-RU"/>
        </w:rPr>
        <w:t>побуждает учащихся к углублению мысли.</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В проведении учебных дискуссий значительное место принадлежит созданию атмосферы доброжелательности и внимания к каждому. Так, безусловным правилом является общее заинтересованное отношение к учащимся, когда они чувствуют, что учитель выслушивает каждого из них с равным вниманием и уважением – как к личности, так и к высказываемой точке зрения. Более подробно </w:t>
      </w:r>
      <w:r w:rsidRPr="005E4E3E">
        <w:rPr>
          <w:rFonts w:ascii="Times New Roman" w:eastAsia="Times New Roman" w:hAnsi="Times New Roman" w:cs="Times New Roman"/>
          <w:b/>
          <w:bCs/>
          <w:color w:val="000000"/>
          <w:sz w:val="28"/>
          <w:szCs w:val="28"/>
          <w:lang w:eastAsia="ru-RU"/>
        </w:rPr>
        <w:t>условия и правила</w:t>
      </w:r>
      <w:r w:rsidRPr="005E4E3E">
        <w:rPr>
          <w:rFonts w:ascii="Times New Roman" w:eastAsia="Times New Roman" w:hAnsi="Times New Roman" w:cs="Times New Roman"/>
          <w:color w:val="000000"/>
          <w:sz w:val="28"/>
          <w:szCs w:val="28"/>
          <w:lang w:eastAsia="ru-RU"/>
        </w:rPr>
        <w:t> проведения дискуссии даны в Приложении.</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b/>
          <w:bCs/>
          <w:color w:val="000000"/>
          <w:sz w:val="28"/>
          <w:szCs w:val="28"/>
          <w:lang w:eastAsia="ru-RU"/>
        </w:rPr>
        <w:t>Подводя текущие итоги обсуждения</w:t>
      </w:r>
      <w:r w:rsidRPr="005E4E3E">
        <w:rPr>
          <w:rFonts w:ascii="Times New Roman" w:eastAsia="Times New Roman" w:hAnsi="Times New Roman" w:cs="Times New Roman"/>
          <w:color w:val="000000"/>
          <w:sz w:val="28"/>
          <w:szCs w:val="28"/>
          <w:lang w:eastAsia="ru-RU"/>
        </w:rPr>
        <w:t>, учитель обычно останавливается на одном из следующих моментов дискуссии: резюме сказанного по основной теме; обзор представленных данных, фактических сведений; суммирование, обзор того, что уже обсуждено, и вопросов, подлежащих дальнейшему обсуждению; переформулирование, пересказ всех сделанных к данному моменту выводов; анализ хода обсуждения вплоть до текущего момента.</w:t>
      </w:r>
    </w:p>
    <w:p w:rsidR="005E4E3E" w:rsidRPr="005E4E3E" w:rsidRDefault="005E4E3E" w:rsidP="00AF6864">
      <w:pPr>
        <w:numPr>
          <w:ilvl w:val="0"/>
          <w:numId w:val="64"/>
        </w:numPr>
        <w:spacing w:after="0" w:line="240" w:lineRule="auto"/>
        <w:ind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Этап подведения итогов и анализа дискуссии.</w:t>
      </w:r>
    </w:p>
    <w:p w:rsidR="005E4E3E" w:rsidRPr="005E4E3E" w:rsidRDefault="005E4E3E" w:rsidP="006C1282">
      <w:pPr>
        <w:spacing w:after="0" w:line="240" w:lineRule="auto"/>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Общий итог в конце дискуссии – это не столько конец размышления над данной проблемой, сколько ориентир в дальнейших размышлениях, возможный отправной момент для перехода к изучению следующей темы. Важно заранее продумать форму подведения итогов, которая соответствует ходу и содержанию дискуссии. Итог может подводиться в простой форме краткого повторения хода дискуссии и основных выводов, к которым пришли группы, и определения перспектив или в творческой форме – создание плаката или выпуск стенгазеты, коллаж, эссе, стихотворение, миниатюра и др. Возможен итог в виде схемы (например, кластера) и т.д.</w:t>
      </w:r>
    </w:p>
    <w:p w:rsidR="005E4E3E" w:rsidRPr="005E4E3E" w:rsidRDefault="005E4E3E" w:rsidP="006C1282">
      <w:pPr>
        <w:spacing w:after="0" w:line="240" w:lineRule="auto"/>
        <w:ind w:firstLine="480"/>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Анализ и оценка дискуссии повышают ее педагогическую ценность и развивают коммуникативные навыки учащихся. Анализироваться должно выполнение как содержательных, так и организационных задач. В ходе анализа целесообразно совместно с ребятами обсудить следующие вопросы:</w:t>
      </w:r>
    </w:p>
    <w:p w:rsidR="005E4E3E" w:rsidRPr="005E4E3E" w:rsidRDefault="005E4E3E" w:rsidP="00AF6864">
      <w:pPr>
        <w:numPr>
          <w:ilvl w:val="1"/>
          <w:numId w:val="65"/>
        </w:numPr>
        <w:tabs>
          <w:tab w:val="left" w:pos="709"/>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Выполнила ли групповая дискуссия намеченные задачи?</w:t>
      </w:r>
    </w:p>
    <w:p w:rsidR="005E4E3E" w:rsidRPr="005E4E3E" w:rsidRDefault="005E4E3E" w:rsidP="00AF6864">
      <w:pPr>
        <w:numPr>
          <w:ilvl w:val="1"/>
          <w:numId w:val="65"/>
        </w:numPr>
        <w:tabs>
          <w:tab w:val="left" w:pos="709"/>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В каком отношении мы не достигли успеха?</w:t>
      </w:r>
    </w:p>
    <w:p w:rsidR="005E4E3E" w:rsidRPr="005E4E3E" w:rsidRDefault="005E4E3E" w:rsidP="00AF6864">
      <w:pPr>
        <w:numPr>
          <w:ilvl w:val="1"/>
          <w:numId w:val="65"/>
        </w:numPr>
        <w:tabs>
          <w:tab w:val="left" w:pos="709"/>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Отклонились ли мы от темы?</w:t>
      </w:r>
    </w:p>
    <w:p w:rsidR="005E4E3E" w:rsidRPr="005E4E3E" w:rsidRDefault="005E4E3E" w:rsidP="00AF6864">
      <w:pPr>
        <w:numPr>
          <w:ilvl w:val="1"/>
          <w:numId w:val="65"/>
        </w:numPr>
        <w:tabs>
          <w:tab w:val="left" w:pos="709"/>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Принимал ли каждый участие в обсуждении?</w:t>
      </w:r>
    </w:p>
    <w:p w:rsidR="005E4E3E" w:rsidRPr="005E4E3E" w:rsidRDefault="005E4E3E" w:rsidP="00AF6864">
      <w:pPr>
        <w:numPr>
          <w:ilvl w:val="1"/>
          <w:numId w:val="65"/>
        </w:numPr>
        <w:tabs>
          <w:tab w:val="left" w:pos="709"/>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Были ли случаи монополизации обсуждения?</w:t>
      </w:r>
    </w:p>
    <w:p w:rsidR="005E4E3E" w:rsidRPr="005E4E3E" w:rsidRDefault="005E4E3E" w:rsidP="00C4303B">
      <w:pPr>
        <w:tabs>
          <w:tab w:val="left" w:pos="709"/>
        </w:tabs>
        <w:spacing w:after="0" w:line="240" w:lineRule="auto"/>
        <w:ind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С целью экономии времени вопросы могут быть предложены в качестве опросника. В зависимости от цели анализа учитель может обобщать или не обобщать высказывания детей. Более глубокий анализ можно провести, записав дискуссию на видеомагнитофон или на магнитофон.</w:t>
      </w:r>
    </w:p>
    <w:p w:rsidR="005E4E3E" w:rsidRPr="005E4E3E" w:rsidRDefault="005E4E3E" w:rsidP="00C4303B">
      <w:pPr>
        <w:tabs>
          <w:tab w:val="left" w:pos="709"/>
        </w:tabs>
        <w:spacing w:after="0" w:line="240" w:lineRule="auto"/>
        <w:ind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Для анализа своего поведения в ходе дискуссии педагогу целесообразно ответить на следующие вопросы (М. Кларин):</w:t>
      </w:r>
    </w:p>
    <w:p w:rsidR="005E4E3E" w:rsidRPr="005E4E3E" w:rsidRDefault="006C1282" w:rsidP="00AF6864">
      <w:pPr>
        <w:numPr>
          <w:ilvl w:val="1"/>
          <w:numId w:val="65"/>
        </w:numPr>
        <w:tabs>
          <w:tab w:val="left" w:pos="709"/>
        </w:tabs>
        <w:spacing w:after="0" w:line="240" w:lineRule="auto"/>
        <w:ind w:left="0" w:firstLine="426"/>
        <w:jc w:val="both"/>
        <w:rPr>
          <w:rFonts w:ascii="Times New Roman" w:eastAsia="Times New Roman" w:hAnsi="Times New Roman" w:cs="Times New Roman"/>
          <w:color w:val="000000"/>
          <w:sz w:val="28"/>
          <w:szCs w:val="28"/>
          <w:lang w:eastAsia="ru-RU"/>
        </w:rPr>
      </w:pPr>
      <w:r w:rsidRPr="006C1282">
        <w:rPr>
          <w:rFonts w:ascii="Times New Roman" w:eastAsia="Times New Roman" w:hAnsi="Times New Roman" w:cs="Times New Roman"/>
          <w:color w:val="000000"/>
          <w:sz w:val="28"/>
          <w:szCs w:val="28"/>
          <w:lang w:eastAsia="ru-RU"/>
        </w:rPr>
        <w:t>Поставил</w:t>
      </w:r>
      <w:r w:rsidR="005E4E3E" w:rsidRPr="005E4E3E">
        <w:rPr>
          <w:rFonts w:ascii="Times New Roman" w:eastAsia="Times New Roman" w:hAnsi="Times New Roman" w:cs="Times New Roman"/>
          <w:color w:val="000000"/>
          <w:sz w:val="28"/>
          <w:szCs w:val="28"/>
          <w:lang w:eastAsia="ru-RU"/>
        </w:rPr>
        <w:t xml:space="preserve"> ли я обоснованную цель?</w:t>
      </w:r>
    </w:p>
    <w:p w:rsidR="005E4E3E" w:rsidRPr="005E4E3E" w:rsidRDefault="005E4E3E" w:rsidP="00AF6864">
      <w:pPr>
        <w:numPr>
          <w:ilvl w:val="1"/>
          <w:numId w:val="65"/>
        </w:numPr>
        <w:tabs>
          <w:tab w:val="left" w:pos="709"/>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Соответствовала ли выбранная тема форме дискуссии?</w:t>
      </w:r>
    </w:p>
    <w:p w:rsidR="005E4E3E" w:rsidRPr="005E4E3E" w:rsidRDefault="005E4E3E" w:rsidP="00AF6864">
      <w:pPr>
        <w:numPr>
          <w:ilvl w:val="1"/>
          <w:numId w:val="65"/>
        </w:numPr>
        <w:tabs>
          <w:tab w:val="left" w:pos="709"/>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Удалось ли мне добиться активного участия ребят в обсуждении?</w:t>
      </w:r>
    </w:p>
    <w:p w:rsidR="005E4E3E" w:rsidRPr="005E4E3E" w:rsidRDefault="006C1282" w:rsidP="00AF6864">
      <w:pPr>
        <w:numPr>
          <w:ilvl w:val="1"/>
          <w:numId w:val="65"/>
        </w:numPr>
        <w:tabs>
          <w:tab w:val="left" w:pos="709"/>
        </w:tabs>
        <w:spacing w:after="0" w:line="240" w:lineRule="auto"/>
        <w:ind w:left="0" w:firstLine="426"/>
        <w:jc w:val="both"/>
        <w:rPr>
          <w:rFonts w:ascii="Times New Roman" w:eastAsia="Times New Roman" w:hAnsi="Times New Roman" w:cs="Times New Roman"/>
          <w:color w:val="000000"/>
          <w:sz w:val="28"/>
          <w:szCs w:val="28"/>
          <w:lang w:eastAsia="ru-RU"/>
        </w:rPr>
      </w:pPr>
      <w:r w:rsidRPr="006C1282">
        <w:rPr>
          <w:rFonts w:ascii="Times New Roman" w:eastAsia="Times New Roman" w:hAnsi="Times New Roman" w:cs="Times New Roman"/>
          <w:color w:val="000000"/>
          <w:sz w:val="28"/>
          <w:szCs w:val="28"/>
          <w:lang w:eastAsia="ru-RU"/>
        </w:rPr>
        <w:t>Побуждал</w:t>
      </w:r>
      <w:r w:rsidR="005E4E3E" w:rsidRPr="005E4E3E">
        <w:rPr>
          <w:rFonts w:ascii="Times New Roman" w:eastAsia="Times New Roman" w:hAnsi="Times New Roman" w:cs="Times New Roman"/>
          <w:color w:val="000000"/>
          <w:sz w:val="28"/>
          <w:szCs w:val="28"/>
          <w:lang w:eastAsia="ru-RU"/>
        </w:rPr>
        <w:t xml:space="preserve"> ли участвовать или, наоборот, останавливала желающих высказаться?</w:t>
      </w:r>
    </w:p>
    <w:p w:rsidR="005E4E3E" w:rsidRPr="005E4E3E" w:rsidRDefault="005E4E3E" w:rsidP="00AF6864">
      <w:pPr>
        <w:numPr>
          <w:ilvl w:val="1"/>
          <w:numId w:val="65"/>
        </w:numPr>
        <w:tabs>
          <w:tab w:val="left" w:pos="709"/>
        </w:tabs>
        <w:spacing w:after="0" w:line="240" w:lineRule="auto"/>
        <w:ind w:left="0" w:firstLine="426"/>
        <w:jc w:val="both"/>
        <w:rPr>
          <w:rFonts w:ascii="Times New Roman" w:eastAsia="Times New Roman" w:hAnsi="Times New Roman" w:cs="Times New Roman"/>
          <w:color w:val="000000"/>
          <w:sz w:val="28"/>
          <w:szCs w:val="28"/>
          <w:lang w:eastAsia="ru-RU"/>
        </w:rPr>
      </w:pPr>
      <w:r w:rsidRPr="005E4E3E">
        <w:rPr>
          <w:rFonts w:ascii="Times New Roman" w:eastAsia="Times New Roman" w:hAnsi="Times New Roman" w:cs="Times New Roman"/>
          <w:color w:val="000000"/>
          <w:sz w:val="28"/>
          <w:szCs w:val="28"/>
          <w:lang w:eastAsia="ru-RU"/>
        </w:rPr>
        <w:t>Удавалось ли мне препятствовать монополизации обсуждения?</w:t>
      </w:r>
    </w:p>
    <w:p w:rsidR="005E4E3E" w:rsidRPr="005E4E3E" w:rsidRDefault="006C1282" w:rsidP="00AF6864">
      <w:pPr>
        <w:numPr>
          <w:ilvl w:val="1"/>
          <w:numId w:val="65"/>
        </w:numPr>
        <w:tabs>
          <w:tab w:val="left" w:pos="709"/>
        </w:tabs>
        <w:spacing w:after="0" w:line="240" w:lineRule="auto"/>
        <w:ind w:left="0" w:firstLine="426"/>
        <w:jc w:val="both"/>
        <w:rPr>
          <w:rFonts w:ascii="Times New Roman" w:eastAsia="Times New Roman" w:hAnsi="Times New Roman" w:cs="Times New Roman"/>
          <w:color w:val="000000"/>
          <w:sz w:val="28"/>
          <w:szCs w:val="28"/>
          <w:lang w:eastAsia="ru-RU"/>
        </w:rPr>
      </w:pPr>
      <w:r w:rsidRPr="006C1282">
        <w:rPr>
          <w:rFonts w:ascii="Times New Roman" w:eastAsia="Times New Roman" w:hAnsi="Times New Roman" w:cs="Times New Roman"/>
          <w:color w:val="000000"/>
          <w:sz w:val="28"/>
          <w:szCs w:val="28"/>
          <w:lang w:eastAsia="ru-RU"/>
        </w:rPr>
        <w:t>Поддерживал</w:t>
      </w:r>
      <w:r w:rsidRPr="006C1282">
        <w:rPr>
          <w:rFonts w:ascii="Times New Roman" w:eastAsia="Times New Roman" w:hAnsi="Times New Roman" w:cs="Times New Roman"/>
          <w:color w:val="000000"/>
          <w:sz w:val="28"/>
          <w:szCs w:val="28"/>
          <w:lang w:val="kk-KZ" w:eastAsia="ru-RU"/>
        </w:rPr>
        <w:t xml:space="preserve"> </w:t>
      </w:r>
      <w:r w:rsidR="005E4E3E" w:rsidRPr="005E4E3E">
        <w:rPr>
          <w:rFonts w:ascii="Times New Roman" w:eastAsia="Times New Roman" w:hAnsi="Times New Roman" w:cs="Times New Roman"/>
          <w:color w:val="000000"/>
          <w:sz w:val="28"/>
          <w:szCs w:val="28"/>
          <w:lang w:eastAsia="ru-RU"/>
        </w:rPr>
        <w:t>ли я робких учеников?</w:t>
      </w:r>
    </w:p>
    <w:p w:rsidR="00DF52E5" w:rsidRDefault="00DF52E5" w:rsidP="006C1282">
      <w:pPr>
        <w:pStyle w:val="a5"/>
        <w:shd w:val="clear" w:color="auto" w:fill="FFFFFF"/>
        <w:spacing w:before="0" w:beforeAutospacing="0" w:after="0" w:afterAutospacing="0"/>
        <w:ind w:firstLine="567"/>
        <w:jc w:val="both"/>
        <w:rPr>
          <w:b/>
          <w:sz w:val="28"/>
          <w:szCs w:val="28"/>
          <w:lang w:val="kk-KZ"/>
        </w:rPr>
      </w:pPr>
    </w:p>
    <w:p w:rsidR="005E4E3E" w:rsidRPr="006C1282" w:rsidRDefault="005E4E3E" w:rsidP="006C1282">
      <w:pPr>
        <w:pStyle w:val="a5"/>
        <w:shd w:val="clear" w:color="auto" w:fill="FFFFFF"/>
        <w:spacing w:before="0" w:beforeAutospacing="0" w:after="0" w:afterAutospacing="0"/>
        <w:ind w:firstLine="567"/>
        <w:jc w:val="both"/>
        <w:rPr>
          <w:b/>
          <w:sz w:val="28"/>
          <w:szCs w:val="28"/>
          <w:lang w:val="kk-KZ"/>
        </w:rPr>
      </w:pPr>
      <w:r w:rsidRPr="006C1282">
        <w:rPr>
          <w:b/>
          <w:sz w:val="28"/>
          <w:szCs w:val="28"/>
          <w:lang w:val="kk-KZ"/>
        </w:rPr>
        <w:t>Лекция 23. Симпозиум</w:t>
      </w:r>
    </w:p>
    <w:p w:rsidR="005E4E3E" w:rsidRPr="006C1282" w:rsidRDefault="005E4E3E" w:rsidP="006C1282">
      <w:pPr>
        <w:pStyle w:val="a5"/>
        <w:shd w:val="clear" w:color="auto" w:fill="FFFFFF"/>
        <w:spacing w:before="0" w:beforeAutospacing="0" w:after="0" w:afterAutospacing="0"/>
        <w:ind w:firstLine="567"/>
        <w:jc w:val="both"/>
        <w:rPr>
          <w:b/>
          <w:sz w:val="28"/>
          <w:szCs w:val="28"/>
          <w:lang w:val="kk-KZ"/>
        </w:rPr>
      </w:pPr>
      <w:r w:rsidRPr="006C1282">
        <w:rPr>
          <w:b/>
          <w:sz w:val="28"/>
          <w:szCs w:val="28"/>
          <w:lang w:val="kk-KZ"/>
        </w:rPr>
        <w:t>План</w:t>
      </w:r>
    </w:p>
    <w:p w:rsidR="005E4E3E" w:rsidRDefault="00DF52E5" w:rsidP="00AF6864">
      <w:pPr>
        <w:pStyle w:val="a5"/>
        <w:numPr>
          <w:ilvl w:val="0"/>
          <w:numId w:val="84"/>
        </w:numPr>
        <w:shd w:val="clear" w:color="auto" w:fill="FFFFFF"/>
        <w:spacing w:before="0" w:beforeAutospacing="0" w:after="0" w:afterAutospacing="0"/>
        <w:jc w:val="both"/>
        <w:rPr>
          <w:sz w:val="28"/>
          <w:szCs w:val="28"/>
          <w:lang w:val="kk-KZ"/>
        </w:rPr>
      </w:pPr>
      <w:r w:rsidRPr="006C1282">
        <w:rPr>
          <w:sz w:val="28"/>
          <w:szCs w:val="28"/>
        </w:rPr>
        <w:t>Система повышения квалификации</w:t>
      </w:r>
    </w:p>
    <w:p w:rsidR="00C4303B" w:rsidRDefault="00C4303B" w:rsidP="006C1282">
      <w:pPr>
        <w:pStyle w:val="a5"/>
        <w:shd w:val="clear" w:color="auto" w:fill="FFFFFF"/>
        <w:spacing w:before="0" w:beforeAutospacing="0" w:after="0" w:afterAutospacing="0"/>
        <w:ind w:firstLine="567"/>
        <w:jc w:val="both"/>
        <w:rPr>
          <w:sz w:val="28"/>
          <w:szCs w:val="28"/>
          <w:lang w:val="kk-KZ"/>
        </w:rPr>
      </w:pPr>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 xml:space="preserve">Развитие системы непрерывного обучения преподавателей высшей школы и реализация принципа «образование – через всю жизнь» диктует необходимость создания новых педагогических сценариев в системе переподготовки и повышения квалификации. Система повышения квалификации преподавателей в России является основой качественного профессионального образования. В современной ситуации, когда смена образовательных парадигм происходит каждое десятилетие, профессиональная подготовка и переподготовка преподавателей отстает от требований социальной системы и нуждается в коренной перестройке. Из архаичной и консервативной системы старых «ФПК» сегодня должна родиться альтернативная, динамично развивающаяся структура с максимальной ориентацией на конкретные запросы рынка образовательных услуг и поддержку индивидуальной траектории обучения каждого активного преподавателя. Многие передовые вузы России проводят серьезную исследовательскую работу в области разработки современной методологии </w:t>
      </w:r>
      <w:r w:rsidR="006C1282" w:rsidRPr="006C1282">
        <w:rPr>
          <w:sz w:val="28"/>
          <w:szCs w:val="28"/>
        </w:rPr>
        <w:t>повышения квалификации</w:t>
      </w:r>
      <w:r w:rsidRPr="006C1282">
        <w:rPr>
          <w:sz w:val="28"/>
          <w:szCs w:val="28"/>
        </w:rPr>
        <w:t>. Однако, несмотря на успехи в области организации повышения квалификации отдельных ведущих вузов и специализированных организаций, проблема качественного обучения сегодня остается достаточно острой, как для преподавателей технических, так и естественнонаучных и гуманитарных дисциплин. Необходимым условием повышения эффективности процесса должна стать интеграция вузов в новые педагогические сообщества, построенные по определенным правилам. Каким бы высоким потенциалом ни обладал базовый вуз, в любой программе повышения квалификации можно найти разделы и темы, лучше проработанные в методическом и технологическом плане в д</w:t>
      </w:r>
      <w:r w:rsidR="006C1282" w:rsidRPr="006C1282">
        <w:rPr>
          <w:sz w:val="28"/>
          <w:szCs w:val="28"/>
        </w:rPr>
        <w:t>ругой педагогической системе</w:t>
      </w:r>
      <w:r w:rsidR="006C1282" w:rsidRPr="006C1282">
        <w:rPr>
          <w:sz w:val="28"/>
          <w:szCs w:val="28"/>
          <w:lang w:val="kk-KZ"/>
        </w:rPr>
        <w:t>.</w:t>
      </w:r>
      <w:r w:rsidRPr="006C1282">
        <w:rPr>
          <w:sz w:val="28"/>
          <w:szCs w:val="28"/>
        </w:rPr>
        <w:t xml:space="preserve"> Одним из примеров подобной интеграции методического и технологического опыта ведущих вузов, используемого в системе повышения квалификации преподавателей, может стать встраивание обучения в программы научнометодических конференций. Структурная схема проекта как педагогической системы приведена на рис. </w:t>
      </w:r>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 xml:space="preserve">1. Целью проекта является увеличение эффективности процесса повышения квалификации преподавателей высшей школы в области многоуровневого образования за счет использования дистанционных технологий обучения и дидактического потенциала научно-методического Симпозиума. </w:t>
      </w:r>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Определяющими факторами в реализации новой концепции стали:</w:t>
      </w:r>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 xml:space="preserve"> 1) использование дистанционных технологий и трехфазного обучения </w:t>
      </w:r>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 xml:space="preserve">2) использование инструментальной системы поддержки дистанционного обучения «СКИФ»; </w:t>
      </w:r>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 xml:space="preserve">3) разработка актуальных программ обучения, удовлетворяющих запросам преподавателей и соответствующих приоритетным направлениям, рекомендованным Департаментом образования; </w:t>
      </w:r>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 xml:space="preserve">4) организация и проведение международных конференций для обмена и взаимообогащения опытом организации образовательного процесса в системе многоуровневого образования; </w:t>
      </w:r>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 xml:space="preserve">5) разработка тематики зачетной работы, непосредственно связанной с профессиональной деятельностью обучающихся. </w:t>
      </w:r>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Содержательная часть проекта базируется на разработанных в ЦДО и ПК Про</w:t>
      </w:r>
      <w:r w:rsidR="00C4303B">
        <w:rPr>
          <w:sz w:val="28"/>
          <w:szCs w:val="28"/>
        </w:rPr>
        <w:t>граммах повышения квалификации</w:t>
      </w:r>
      <w:r w:rsidRPr="006C1282">
        <w:rPr>
          <w:sz w:val="28"/>
          <w:szCs w:val="28"/>
        </w:rPr>
        <w:t xml:space="preserve">. </w:t>
      </w:r>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 xml:space="preserve">В них заложены основные направления обучения: 1) Проблемы и тенденции развития и модернизации профессионального образования в </w:t>
      </w:r>
      <w:r w:rsidR="00DF52E5">
        <w:rPr>
          <w:sz w:val="28"/>
          <w:szCs w:val="28"/>
          <w:lang w:val="kk-KZ"/>
        </w:rPr>
        <w:t>Казахстане</w:t>
      </w:r>
      <w:r w:rsidRPr="006C1282">
        <w:rPr>
          <w:sz w:val="28"/>
          <w:szCs w:val="28"/>
        </w:rPr>
        <w:t xml:space="preserve"> и за рубежом. 2) Болонский процесс и проект TUNING. 3) Компетентностный подход в высшем профессиональном образовании. 4) Обеспечение обратной связи с работодателями и выпускниками. 6) Требования к разработке образовательных программ нового поколения. Использование кредитов в проектировании. 7) Структура и принципы формирования информационного пространства вуза. 8) Электронные образовательные ресурсы и тенденции рынка электронных изданий в сфере образования, ориентированные на предметнопрофессиональную деятельность. 9) Применение инновационных информационных и дистанционных технологий обучения в условиях многоуровневой системы высшего образования. 10) Использование открытых систем в многоуровневом образовании. Архитектура системы «СКИФ», функции и назначение. 11) Возможности сети Интернет как средства коммуникаций и поиска актуальной информации. 12) Опыт реализации совместных образовательных и профессиональных программ российскими и зарубежными вузами. </w:t>
      </w:r>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 xml:space="preserve">Технологическая подсистема объединяет средства, методы и формы образовательного процесса повышения квалификации. Основным инструментальным средством реализации трехфазной системы обучения в рассматриваемом педагогическом сценарии является портал «СКИФ», разработанный в ЦДО и ПК ДГТУ на основе открытых систем. Портал «СКИФ» представляет собой сложный программно-технический комплекс, имеющий модульную структуру с возможностью подключения новых подсистем, разработанных на современной инструментальной платформе для внедрения в образовательную практику университета. Цель создания портала – предоставление широкому кругу студентов и преподавателей ДГТУ возможностей использования дистанционных технологий обучения. Основная задача портала – применение дистанционных технологий для индивидуализации процесса обучения, обеспечение обратной связи между субъектами образовательного процесса, организация доступа к учебным материалам. В рассматриваемом сценарии портал «СКИФ» обеспечивает проведение дистанционной фазы в программах повышения квалификации. Разработка новой модели системы повышения квалификации предполагает создание единой методологической базы данных образовательных услуг в </w:t>
      </w:r>
      <w:r w:rsidR="00DF52E5">
        <w:rPr>
          <w:sz w:val="28"/>
          <w:szCs w:val="28"/>
          <w:lang w:val="kk-KZ"/>
        </w:rPr>
        <w:t>Республики Казахстан</w:t>
      </w:r>
      <w:r w:rsidRPr="006C1282">
        <w:rPr>
          <w:sz w:val="28"/>
          <w:szCs w:val="28"/>
        </w:rPr>
        <w:t>. Программа повышения квалификации каждого преподавателя должна, в идеале, быть индивидуальной по своей сути и групповой по технологии реализации. Эти два противоречивых подхода могут одновременно реализовываться в условиях, когда индивидуальная образовательная программа компонуется из отдельных учебных модулей, разработанных специалистами ведущих университетов в соответствии с принятыми соглашениями (в дальнейшем – в соответствии со стандартом). Дидактически, учебный модуль представляет собой раздел программы повышения квалификации, полностью реализуемый его разработчиками с использованием ИКТ-технологий. Структурно, модуль представляет собой веб-ресурс, размещенный на сайте вуза, включающий контент по разрабатываемой теме, а также необходимые методические разработки, обеспечивающие его изучение в режиме дистанционного доступа (рис. 2).</w:t>
      </w:r>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 xml:space="preserve"> В состав контента входят: тесты входного контроля, теоретические разделы, практические задания, описания процедур выполнения заданий, глоссарий, тесты или другие задания, определяющие результативность изучения данного модуля. В процессе обучения проводятся консультации по электронной почте и в системе видеоконференций. Каждый отдельный модуль имеет функциональное назначение, технологию реализации и мониторинг усвоения. Описание модуля (паспорт) включает внешние и внутренние параметры. Внешние параметры должны быть едиными и унифицированными для всей системы повышения квалификации. К внешним параметрам учебного модуля относятся: название, организация-разработчик, сайт поддержки, уникальный индекс, трудоемкость изучения (включая самостоятельную работу, консультации и выполнение контрольных заданий), тесты входного контроля и т. д. Внутренние параметры – информационный контент, методическая поддержка, расписание консультаций, электронные адреса тьюторов и преподавателей, форум виртуальной группы и др. – определ</w:t>
      </w:r>
      <w:r w:rsidR="00C4303B">
        <w:rPr>
          <w:sz w:val="28"/>
          <w:szCs w:val="28"/>
        </w:rPr>
        <w:t>яются разработчиками модулей</w:t>
      </w:r>
      <w:r w:rsidRPr="006C1282">
        <w:rPr>
          <w:sz w:val="28"/>
          <w:szCs w:val="28"/>
        </w:rPr>
        <w:t xml:space="preserve">. Использование модульного подхода является первым шагом в процессе перенастройки учебных программ с ориентацией на результат обучения. Такая перенастройка требует глубокого переосмысления содержания и структуры образовательных дисциплин в системе повышения квалификации, модулей и практик и описания результатов обучения на языке компетенций. </w:t>
      </w:r>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 xml:space="preserve">В современных исследованиях приводятся следующие этапы разработки, детализации и оценивания результатов обучения (на уровне модуля): </w:t>
      </w:r>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1) определение целей и задач модулей;</w:t>
      </w:r>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 xml:space="preserve"> 2) описание результатов обучения с помощью стандартных принципов; </w:t>
      </w:r>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 xml:space="preserve">3) разработка результативной стратегии обучения; </w:t>
      </w:r>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 xml:space="preserve">4) проектирование методов оценивания степени достижения результатов обучения; </w:t>
      </w:r>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 xml:space="preserve">5) анализ содержания блока и его коррекция. И, наконец, формой, используемой для проведения повышения квалификации и привлекающий ведущих специалистов российских, украинских и других европейских вузов. </w:t>
      </w:r>
    </w:p>
    <w:p w:rsidR="00C4303B" w:rsidRDefault="005E4E3E" w:rsidP="006C1282">
      <w:pPr>
        <w:pStyle w:val="a5"/>
        <w:shd w:val="clear" w:color="auto" w:fill="FFFFFF"/>
        <w:spacing w:before="0" w:beforeAutospacing="0" w:after="0" w:afterAutospacing="0"/>
        <w:ind w:firstLine="567"/>
        <w:jc w:val="both"/>
        <w:rPr>
          <w:sz w:val="28"/>
          <w:szCs w:val="28"/>
          <w:lang w:val="kk-KZ"/>
        </w:rPr>
      </w:pPr>
      <w:r w:rsidRPr="006C1282">
        <w:rPr>
          <w:sz w:val="28"/>
          <w:szCs w:val="28"/>
        </w:rPr>
        <w:t xml:space="preserve">Симпозиума является обсуждение актуальных вопросов многоуровневого профессионального образования, связанных со стратегическим партнерством между академическим и корпоративным секторами образования в области разработки подходов и требований к набору профессиональных компетенций, с использованием электронных образовательных ресурсов (ЭОР), способствующих повышению уровня компетентности и конкурентоспособности специалистов различных отраслей в условиях формирования системы непрерывного образования. Участие обучающихся в работе секций, дискуссиях, сателитных семинарах, обсуждение актуальных проблем современного образования позволяет повысить уровень обучения за счет высокого научного и методического потенциала участников Симпозиума. Идеальным вариантом для решения оптимизации проблемы выбора индивидуальной программы, является переход системы повышения квалификации на модульную структуру компоновки программ и дистанционные технологии подготовки и переподготовки преподавателей. Таким образом, в процессе прохождения повышения квалификации обучающийся может контактировать с преподавателями различных вузов – разработчиками учебных модулей и тьюторами, ведущими учебный процесс и консультирующими преподавателя по конкретному учебному модулю и выполнению контрольного задания. </w:t>
      </w:r>
    </w:p>
    <w:p w:rsidR="005E4E3E" w:rsidRPr="006C1282" w:rsidRDefault="005E4E3E" w:rsidP="006C1282">
      <w:pPr>
        <w:pStyle w:val="a5"/>
        <w:shd w:val="clear" w:color="auto" w:fill="FFFFFF"/>
        <w:spacing w:before="0" w:beforeAutospacing="0" w:after="0" w:afterAutospacing="0"/>
        <w:ind w:firstLine="567"/>
        <w:jc w:val="both"/>
        <w:rPr>
          <w:b/>
          <w:sz w:val="28"/>
          <w:szCs w:val="28"/>
          <w:lang w:val="kk-KZ"/>
        </w:rPr>
      </w:pPr>
      <w:r w:rsidRPr="006C1282">
        <w:rPr>
          <w:sz w:val="28"/>
          <w:szCs w:val="28"/>
        </w:rPr>
        <w:t>Широкое проникновение дистанционных технологий в систему повышения квалификации преподавателей приводит к возможностям применять разнообразный спектр видов (организационных форм) учебных занятий. Все они могут реализовываться виртуально с помощью сайтов дистанционного обучения, электронной почты, форумов и чатов, видеоконференций, поддерживаемых специализированным программным обеспечением. В образовательном учреждении процесс повышения квалификации может организовываться с различной степенью встраивания в него интернеттехнологий: от их полного отсутствия до проведения его полностью в Интернет-среде. Между этими крайностями присутствует так называемое смешанное обучение (blanded learning). Определение пропорций для эффективного проведения процесса является важнейшей проблемой в исследовании и разработке рекомендаций для эффективной переподготовки преподавателей. Для повышения качества повышения квалификации преподавателей предлагается педагогический сценарий, использующий трехфазную систему обучения и встраивание в работу Международного научно-методического симпозиума. Таким образом, реализованная эффективная программа повышения квалификации, построенная по педагогическому сценарию с включением дистанционной фазы обучения на модульной основе и встроенная в работу Международного симпозиума, отвечает следующим принципам: Системный подход, предполагающий четкое видение всеми участниками цели, выбор форм, средств и методов обучения. Активная познавательная деятельность в процессе обучения. Обязательное выполнение выпускной работы по актуальной тематике и ее публичная защита. Практическая ориентированность, преломление всех изучаемых инновационных педагогических методов в реальных методических разработках. Преемственность, позволяющая преподавателям обучаться последовательно, переходя от одного модуля к другому в соответствии с уровнем владения инновационными технологиями и профессиональными интересами. Проведение мониторинга учебного процесса и его результатов с последующей корректировкой форм и методов обучения. Принцип мобильности. Модульный принцип формирования программ повышения квалификации из вариативных учебных элементов, Системный анализ. Моделирование. Транспорт. Энергетика. Строительство Экономика и управление Современные технологии. Системный анализ. Моделирование № 3 (35) 2012 243 а также учебно-тематический план, соответствующий индивидуальным потребностям обучающихся. Принцип ориентации на деятельностный подход. Предполагает максимальное использование интерактивных методов обучения. Принцип внутренней мотивации. Предполагает использование особенностей мотивации в совокупности с профессиональными и личностными интересами преподавателей. Принцип дифференциации. Содержание программы и форма проведения повышения квалификации определяется с учетом профессионального уровня и психологических особенностей педагогов. Принцип ориентации на саморазвитие. Постоянное вовлечение специалиста в процесс непрерывного образования и самообразования, мотивация потребности профессионального самосовершенствования. Особое значение в данной ситуации приобретает направленная маркетинговая деятельность, имеющая целью определить приоритетные направления в развитии системы повышения квалификации.</w:t>
      </w:r>
    </w:p>
    <w:p w:rsidR="00DF52E5" w:rsidRDefault="00DF52E5" w:rsidP="006C1282">
      <w:pPr>
        <w:pStyle w:val="a5"/>
        <w:shd w:val="clear" w:color="auto" w:fill="FFFFFF"/>
        <w:spacing w:before="0" w:beforeAutospacing="0" w:after="0" w:afterAutospacing="0"/>
        <w:ind w:firstLine="567"/>
        <w:jc w:val="both"/>
        <w:rPr>
          <w:sz w:val="28"/>
          <w:szCs w:val="28"/>
          <w:lang w:val="kk-KZ"/>
        </w:rPr>
      </w:pPr>
      <w:r>
        <w:rPr>
          <w:sz w:val="28"/>
          <w:szCs w:val="28"/>
          <w:lang w:val="kk-KZ"/>
        </w:rPr>
        <w:t>Контрольные вопросы</w:t>
      </w:r>
    </w:p>
    <w:p w:rsidR="005E4E3E" w:rsidRDefault="00DF52E5" w:rsidP="006C1282">
      <w:pPr>
        <w:pStyle w:val="a5"/>
        <w:shd w:val="clear" w:color="auto" w:fill="FFFFFF"/>
        <w:spacing w:before="0" w:beforeAutospacing="0" w:after="0" w:afterAutospacing="0"/>
        <w:ind w:firstLine="567"/>
        <w:jc w:val="both"/>
        <w:rPr>
          <w:sz w:val="28"/>
          <w:szCs w:val="28"/>
          <w:lang w:val="kk-KZ"/>
        </w:rPr>
      </w:pPr>
      <w:r>
        <w:rPr>
          <w:sz w:val="28"/>
          <w:szCs w:val="28"/>
          <w:lang w:val="kk-KZ"/>
        </w:rPr>
        <w:t>1. Что такое с</w:t>
      </w:r>
      <w:r w:rsidRPr="006C1282">
        <w:rPr>
          <w:sz w:val="28"/>
          <w:szCs w:val="28"/>
        </w:rPr>
        <w:t>импозиум</w:t>
      </w:r>
      <w:r>
        <w:rPr>
          <w:sz w:val="28"/>
          <w:szCs w:val="28"/>
          <w:lang w:val="kk-KZ"/>
        </w:rPr>
        <w:t>?</w:t>
      </w:r>
    </w:p>
    <w:p w:rsidR="00DF52E5" w:rsidRDefault="00DF52E5" w:rsidP="006C1282">
      <w:pPr>
        <w:pStyle w:val="a5"/>
        <w:shd w:val="clear" w:color="auto" w:fill="FFFFFF"/>
        <w:spacing w:before="0" w:beforeAutospacing="0" w:after="0" w:afterAutospacing="0"/>
        <w:ind w:firstLine="567"/>
        <w:jc w:val="both"/>
        <w:rPr>
          <w:sz w:val="28"/>
          <w:szCs w:val="28"/>
          <w:lang w:val="kk-KZ"/>
        </w:rPr>
      </w:pPr>
    </w:p>
    <w:p w:rsidR="006C1282" w:rsidRPr="006C1282" w:rsidRDefault="006C1282" w:rsidP="006C1282">
      <w:pPr>
        <w:pStyle w:val="a5"/>
        <w:shd w:val="clear" w:color="auto" w:fill="FFFFFF"/>
        <w:spacing w:before="0" w:beforeAutospacing="0" w:after="0" w:afterAutospacing="0"/>
        <w:ind w:firstLine="567"/>
        <w:jc w:val="both"/>
        <w:rPr>
          <w:b/>
          <w:sz w:val="28"/>
          <w:szCs w:val="28"/>
          <w:lang w:val="kk-KZ"/>
        </w:rPr>
      </w:pPr>
      <w:r w:rsidRPr="006C1282">
        <w:rPr>
          <w:b/>
          <w:sz w:val="28"/>
          <w:szCs w:val="28"/>
          <w:lang w:val="kk-KZ"/>
        </w:rPr>
        <w:t>Лекция 24. Семинар как активная форма обучения</w:t>
      </w:r>
    </w:p>
    <w:p w:rsidR="006C1282" w:rsidRDefault="00DF52E5" w:rsidP="006C1282">
      <w:pPr>
        <w:pStyle w:val="a5"/>
        <w:shd w:val="clear" w:color="auto" w:fill="FFFFFF"/>
        <w:spacing w:before="0" w:beforeAutospacing="0" w:after="0" w:afterAutospacing="0"/>
        <w:ind w:firstLine="567"/>
        <w:jc w:val="both"/>
        <w:rPr>
          <w:b/>
          <w:sz w:val="28"/>
          <w:szCs w:val="28"/>
          <w:lang w:val="kk-KZ"/>
        </w:rPr>
      </w:pPr>
      <w:r>
        <w:rPr>
          <w:b/>
          <w:sz w:val="28"/>
          <w:szCs w:val="28"/>
          <w:lang w:val="kk-KZ"/>
        </w:rPr>
        <w:t>План</w:t>
      </w:r>
    </w:p>
    <w:p w:rsidR="00DF52E5" w:rsidRPr="00DF52E5" w:rsidRDefault="00DF52E5" w:rsidP="00AF6864">
      <w:pPr>
        <w:pStyle w:val="a5"/>
        <w:numPr>
          <w:ilvl w:val="0"/>
          <w:numId w:val="85"/>
        </w:numPr>
        <w:shd w:val="clear" w:color="auto" w:fill="FFFFFF"/>
        <w:spacing w:before="0" w:beforeAutospacing="0" w:after="0" w:afterAutospacing="0"/>
        <w:jc w:val="both"/>
        <w:rPr>
          <w:b/>
          <w:sz w:val="28"/>
          <w:szCs w:val="28"/>
          <w:lang w:val="kk-KZ"/>
        </w:rPr>
      </w:pPr>
      <w:r w:rsidRPr="00E3623B">
        <w:rPr>
          <w:sz w:val="28"/>
          <w:szCs w:val="28"/>
        </w:rPr>
        <w:t>Семинар – групповое занятие</w:t>
      </w:r>
    </w:p>
    <w:p w:rsidR="00DF52E5" w:rsidRPr="00DF52E5" w:rsidRDefault="00DF52E5" w:rsidP="00AF6864">
      <w:pPr>
        <w:pStyle w:val="a5"/>
        <w:numPr>
          <w:ilvl w:val="0"/>
          <w:numId w:val="85"/>
        </w:numPr>
        <w:shd w:val="clear" w:color="auto" w:fill="FFFFFF"/>
        <w:spacing w:before="0" w:beforeAutospacing="0" w:after="0" w:afterAutospacing="0"/>
        <w:jc w:val="both"/>
        <w:rPr>
          <w:b/>
          <w:sz w:val="28"/>
          <w:szCs w:val="28"/>
          <w:lang w:val="kk-KZ"/>
        </w:rPr>
      </w:pPr>
      <w:r w:rsidRPr="00DF52E5">
        <w:rPr>
          <w:iCs/>
          <w:sz w:val="28"/>
          <w:szCs w:val="28"/>
        </w:rPr>
        <w:t>Семинар-беседа</w:t>
      </w:r>
      <w:r w:rsidRPr="00DF52E5">
        <w:rPr>
          <w:sz w:val="28"/>
          <w:szCs w:val="28"/>
        </w:rPr>
        <w:t> </w:t>
      </w:r>
    </w:p>
    <w:p w:rsidR="00DF52E5" w:rsidRPr="00DF52E5" w:rsidRDefault="00DF52E5" w:rsidP="00AF6864">
      <w:pPr>
        <w:pStyle w:val="a5"/>
        <w:numPr>
          <w:ilvl w:val="0"/>
          <w:numId w:val="85"/>
        </w:numPr>
        <w:shd w:val="clear" w:color="auto" w:fill="FFFFFF"/>
        <w:spacing w:before="0" w:beforeAutospacing="0" w:after="0" w:afterAutospacing="0"/>
        <w:jc w:val="both"/>
        <w:rPr>
          <w:b/>
          <w:sz w:val="28"/>
          <w:szCs w:val="28"/>
          <w:lang w:val="kk-KZ"/>
        </w:rPr>
      </w:pPr>
      <w:r w:rsidRPr="00DF52E5">
        <w:rPr>
          <w:iCs/>
          <w:sz w:val="28"/>
          <w:szCs w:val="28"/>
        </w:rPr>
        <w:t>Конференция</w:t>
      </w:r>
      <w:r w:rsidRPr="00DF52E5">
        <w:rPr>
          <w:sz w:val="28"/>
          <w:szCs w:val="28"/>
        </w:rPr>
        <w:t> </w:t>
      </w:r>
    </w:p>
    <w:p w:rsidR="006C1282" w:rsidRPr="006C1282" w:rsidRDefault="006C1282" w:rsidP="006C1282">
      <w:pPr>
        <w:pStyle w:val="a5"/>
        <w:shd w:val="clear" w:color="auto" w:fill="FFFFFF"/>
        <w:spacing w:before="0" w:beforeAutospacing="0" w:after="0" w:afterAutospacing="0"/>
        <w:ind w:firstLine="567"/>
        <w:jc w:val="both"/>
        <w:rPr>
          <w:b/>
          <w:sz w:val="28"/>
          <w:szCs w:val="28"/>
          <w:lang w:val="kk-KZ"/>
        </w:rPr>
      </w:pP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Семинар (в переводе с латинского "рассадник") является одной из форм занятий по какому-нибудь предмету, он - логическое продолжение работы, начатой на лекции.</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Если лекция закладывает основы научных знаний, дает студенту возможность усвоить их в обобщенной форме, то семинары и практические занятия углубляют, конкретизируют и расширяют эти знания, помогают овладеть ими на более высоком уровне репродукции и трансформации. Эти формы учебного процесса способствуют закреплению умений и навыков самостоятельной работы, полученных в процессе работы над лекцией.</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Семинар – групповое занятие. Назначение его состоит в углубленном изучении конкретной дисциплины. Он развивает творческую самостоятельность студентов, укрепляет их интерес к науке, научным исследованиям, помогает связывать научно-теоретические положения с жизнью, содействуя выработке практических навыков работы. Вместе с тем семинары являются также средством контроля за результатами самостоятельной работы студентов, своеобразной формой коллективного подведения ее итогов.</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Участие в групповых занятиях расширяет общий, профессиональный и культурный кругозор студентов. Семинары – популярная форма организации учебного процесса, однако подготовка к ним является для студентов наиболее сложным видом самостоятельной работы.</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Каждое семинарское занятие – это итог большой целенаправленной самостоятельной работы студентов по заданиям преподавателя. В докладах и выступлениях будущих специалистов обобщаются результаты самостоятельных наблюдений и работы, проведенной ими над учебной и дополнительной литературой. Большое обучающее и развивающее значение семинарских занятий состоит в том, что они приучают студентов свободно оперировать приобретенными знаниями, доказывать выдвигаемые в их докладах и выступлениях положения, полемизировать с товарищами, теоретически объяснять жизненные явления.</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В.П. Стрезикозин разделяет семинарские занятия по содержанию на три основные группы. В одном случае их целью является углубленное изучение отдельных, наиболее важных, вопросов той или иной темы, в другом – всей темы, если материал ее не представляет больших трудностей, в третьем – обобщение всего изученного материала по большим темам или даже разделам учебной программы.</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Семинар открывает вводное слово преподавателя, который формулирует цели и основные задачи занятия, дает краткую характеристику темы, подчеркивает ее практическую значимость. Большую роль при этом играет эмоциональный настрой преподавателя.</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После вступительного слова желающим предлагается выступить или осветить первый вопрос плана. Для обеспечения коллективного обсуждения выдвинутой проблемы к группе полезно обратиться с вопросами: "Какие дополнения необходимо сделать и почему?", "С чем вы не согласны в сообщениях ваших товарищей и почему?" и т.д.</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Завершается семинар заключительным словом преподавателя, которое представляет собой образец анализа и обобщения. Оно призвано подытожить работу семинара, четко сформулировать главные оценки, указать недостатки, а также то, чего не учли выступавшие и на что следует обратить внимание.</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Для облегчения самостоятельной работы в подготовке к семинару преподаватель должен познакомить учащихся с техникой и культурой учебного труда и подготовить в помощь студентам памятки.</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Проведение семинаров может быть составной частью лекционно-семинарской системы обучения, расширяющей область их применения.</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Семинар может быть посвящен реализации всего комплекса учебных целей или, преимущественно, одной из них, или даже ее части.</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Однако в любом случае основной целью семинара является углубление (осмысливание) студентами теоретических вопросов темы и выработка правильного понимания ее прикладной значимости. Роль семинара как формы организации вузовского занятия исключительно велика, прежде всего, потому, что оно, по сути, организуется на основе максимального включения студентов в самостоятельную работу при подготовке к нему и столь же максимальной их активности в процессе обсуждения вопросов темы на самом занятии. В процессе подготовки к семинару студенты вырабатывают у себя такие важные навыки работы с литературными источниками, как отбор материала и его логическая обработка в соответствии с уяснением определенной проблемы, литературное оформление результатов при подготовке к семинару (составление плана, тезисов, конспектирование, выписки и т.д.).</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Цель семинара будет определять и наиболее эффективные в этом случае методы его проведения. В зависимости от целевой направленности и методов ее реализации семинарские занятия можно подразделить на такие наиболее общие их виды: конференция, семинар-беседа (собеседование), дискуссия, комбинированный семинар.</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i/>
          <w:iCs/>
          <w:sz w:val="28"/>
          <w:szCs w:val="28"/>
          <w:u w:val="single"/>
        </w:rPr>
        <w:t>Семинар-беседа</w:t>
      </w:r>
      <w:r w:rsidRPr="00E3623B">
        <w:rPr>
          <w:sz w:val="28"/>
          <w:szCs w:val="28"/>
        </w:rPr>
        <w:t> – наиболее распространенный вид занятий. Он проводится в форме беседы по разработанному плану с кратким вступительным и заключительным словом преподавателя. Для общей предварительной подготовки учащимся дается 5-6 вопросов. В ходе семинара преподаватель ведет с ними беседу по этим вопросам, разбивая каждый на серию подвопросов, логически подводя их к обоснованию ответа, к формированию выводов. Специфическая </w:t>
      </w:r>
      <w:r w:rsidRPr="00E3623B">
        <w:rPr>
          <w:rStyle w:val="a6"/>
          <w:i/>
          <w:iCs/>
          <w:sz w:val="28"/>
          <w:szCs w:val="28"/>
        </w:rPr>
        <w:t>цель</w:t>
      </w:r>
      <w:r w:rsidRPr="00E3623B">
        <w:rPr>
          <w:sz w:val="28"/>
          <w:szCs w:val="28"/>
        </w:rPr>
        <w:t> этого семинара – формирование у студентов потребности в выработке собственной позиции, оценочных суждений о значимости усваиваемых знаний и умений.</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i/>
          <w:iCs/>
          <w:sz w:val="28"/>
          <w:szCs w:val="28"/>
          <w:u w:val="single"/>
        </w:rPr>
        <w:t>Дискуссия</w:t>
      </w:r>
      <w:r w:rsidRPr="00E3623B">
        <w:rPr>
          <w:sz w:val="28"/>
          <w:szCs w:val="28"/>
        </w:rPr>
        <w:t>. На обсуждение выносится или проблемная ситуация, или 1-2 альтернативных вопроса. Дискуссия (от латинского discussio - исследование, разбор) чаще всего посвящается обсуждению наиболее сложных вопросов теории и практики, по которым нет однозначного мнения ученых. В ходе дискуссии студенты высказывают свои суждения и аргументированно их отстаивают. Специфическая </w:t>
      </w:r>
      <w:r w:rsidRPr="00E3623B">
        <w:rPr>
          <w:rStyle w:val="a6"/>
          <w:i/>
          <w:iCs/>
          <w:sz w:val="28"/>
          <w:szCs w:val="28"/>
        </w:rPr>
        <w:t>цель</w:t>
      </w:r>
      <w:r w:rsidRPr="00E3623B">
        <w:rPr>
          <w:sz w:val="28"/>
          <w:szCs w:val="28"/>
        </w:rPr>
        <w:t> этого семинара – формирование у студентов умений и потребности отстаивать свои взгляды, убеждения.</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i/>
          <w:iCs/>
          <w:sz w:val="28"/>
          <w:szCs w:val="28"/>
        </w:rPr>
        <w:t>Конференция</w:t>
      </w:r>
      <w:r w:rsidRPr="00E3623B">
        <w:rPr>
          <w:sz w:val="28"/>
          <w:szCs w:val="28"/>
        </w:rPr>
        <w:t> (от латинского conferentia – собирать в одно место). Подготовка к конференции начинается заблаговременно. Заранее назначаются 2-4 докладчика, рецензенты, оппоненты. Остальные студенты готовят вопросы докладчикам, знакомятся с материалом темы, пишут рефераты. Распределение докладов и других видов работ может быть и групповым. На семинаре заслушиваются и затем обсуждаются доклады и некоторые рефераты.</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Специфическое </w:t>
      </w:r>
      <w:r w:rsidRPr="00E3623B">
        <w:rPr>
          <w:rStyle w:val="a6"/>
          <w:i/>
          <w:iCs/>
          <w:sz w:val="28"/>
          <w:szCs w:val="28"/>
        </w:rPr>
        <w:t>целевое</w:t>
      </w:r>
      <w:r w:rsidRPr="00E3623B">
        <w:rPr>
          <w:sz w:val="28"/>
          <w:szCs w:val="28"/>
        </w:rPr>
        <w:t> назначение такого семинара – формирование у студентов навыков самообразования.</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Каждый из вопросов семинара будет отличаться спецификой подготовки к нему, отбором и характером содержания, методикой организации работы учащихся на семинаре, ролью и деятельностью преподавателя, методами контроля и оценки.</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Любой вид семинара лишь тогда достигает своей цели, когда студенты тщательно подготовлены. Выяснив тему семинара, ознакомившись с рекомендованной литературой и заданиями, студент начинает свою работу по подготовке к семинару:</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1) планирование работы: определяется объем литературы, методика подготовки к семинару, сроки выполнения;</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2) чтение литературы: начинается с основных источников (учебник, лекция) и заканчивается работой над дополнительной литературой;</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3) выписки: делаются по каждому пункту плана, отрабатываются записи лекций;</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4) составляется план выступления, готовятся цитаты, тезисы.</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План помогает студенту организовать свою работу над темой, делает его ответы более целенаправленными, логичными, последовательными, доказательными.</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Как уже отмечалось выше, на семинарах заслушиваются доклады и рефераты.</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По поручению преподавателя (или желанию) студенты заранее готовятся к выступлению в качестве докладчиков (содокладчиков) по конкретным вопросам изучаемой темы.</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В докладе выделяются три основные части:</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 </w:t>
      </w:r>
      <w:r w:rsidRPr="00E3623B">
        <w:rPr>
          <w:i/>
          <w:iCs/>
          <w:sz w:val="28"/>
          <w:szCs w:val="28"/>
        </w:rPr>
        <w:t>вступительная</w:t>
      </w:r>
      <w:r w:rsidRPr="00E3623B">
        <w:rPr>
          <w:sz w:val="28"/>
          <w:szCs w:val="28"/>
        </w:rPr>
        <w:t>, в которой определяется тема, ее методологическая сущность, структура и содержание, показывается, как она отражена в трудах ученых;</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 </w:t>
      </w:r>
      <w:r w:rsidRPr="00E3623B">
        <w:rPr>
          <w:i/>
          <w:iCs/>
          <w:sz w:val="28"/>
          <w:szCs w:val="28"/>
        </w:rPr>
        <w:t>основная часть</w:t>
      </w:r>
      <w:r w:rsidRPr="00E3623B">
        <w:rPr>
          <w:sz w:val="28"/>
          <w:szCs w:val="28"/>
        </w:rPr>
        <w:t> содержит изложение изучаемой темы (желательно в проблемном плане);</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 </w:t>
      </w:r>
      <w:r w:rsidRPr="00E3623B">
        <w:rPr>
          <w:i/>
          <w:iCs/>
          <w:sz w:val="28"/>
          <w:szCs w:val="28"/>
        </w:rPr>
        <w:t>обобщающая – </w:t>
      </w:r>
      <w:r w:rsidRPr="00E3623B">
        <w:rPr>
          <w:sz w:val="28"/>
          <w:szCs w:val="28"/>
        </w:rPr>
        <w:t>заключение</w:t>
      </w:r>
      <w:r w:rsidRPr="00E3623B">
        <w:rPr>
          <w:i/>
          <w:iCs/>
          <w:sz w:val="28"/>
          <w:szCs w:val="28"/>
        </w:rPr>
        <w:t>.</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Продолжительность доклада не должна превышать 20-30 минут. Доклад должен быть убедительным и доказательным, включать в себя цитаты, характерные примеры, меткие выражения, при этом должна соблюдаться логика.</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Особое место занимает его обсуждение, после этого с заключительным словом выступает докладчик.</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Реферат (от латинского referre - докладывать, сообщать) – изложение сущности какого-либо вопроса. Рефератом (или публичным докладом) обычно называется доклад на заданную тему по определенным источникам; подробный пересказ содержания книги или целого ряда источников для информации о новой литературе. Хотя смысловое значение слова "реферат" переплетается со словом "доклад", реферат является более высокой формой творческой работы студента. Подготовка к реферату требует глубокого знания методологических и научно-практических аспектов изучаемой проблемы и вопроса, умение обстоятельно их анализировать. При защите реферата назначаются оппоненты, которые заранее читают его и готовят свои отзывы, отмечают достоинства и недостатки, делают замечания и дополнения по его содержанию. После выступления оппонентов в обсуждение включаются все студенты. Затем руководитель семинара анализирует работу группы, дает оценку реферату, высказываниям оппонентов и других выступающих.</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В проведении семинара используют и такие его формы, как диспут, дискуссия.</w:t>
      </w:r>
    </w:p>
    <w:p w:rsidR="006C1282" w:rsidRPr="00E3623B" w:rsidRDefault="006C1282" w:rsidP="00E3623B">
      <w:pPr>
        <w:pStyle w:val="a5"/>
        <w:shd w:val="clear" w:color="auto" w:fill="FFFFFF"/>
        <w:spacing w:before="0" w:beforeAutospacing="0" w:after="0" w:afterAutospacing="0"/>
        <w:ind w:firstLine="426"/>
        <w:jc w:val="both"/>
        <w:rPr>
          <w:sz w:val="28"/>
          <w:szCs w:val="28"/>
        </w:rPr>
      </w:pPr>
      <w:r w:rsidRPr="00E3623B">
        <w:rPr>
          <w:sz w:val="28"/>
          <w:szCs w:val="28"/>
        </w:rPr>
        <w:t>Значение слова "</w:t>
      </w:r>
      <w:r w:rsidRPr="00E3623B">
        <w:rPr>
          <w:i/>
          <w:iCs/>
          <w:sz w:val="28"/>
          <w:szCs w:val="28"/>
        </w:rPr>
        <w:t>диспут</w:t>
      </w:r>
      <w:r w:rsidRPr="00E3623B">
        <w:rPr>
          <w:sz w:val="28"/>
          <w:szCs w:val="28"/>
        </w:rPr>
        <w:t>" (лат. disputare – рассуждать, разбирать, спорить) предполагает высокую умственную активность его участников. Семинар-диспут прививает студентам умения вести полемику, обдумывать обсуждаемый материал, защищать свои взгляды и убеждения; лаконично и образно излагать свои мысли, учить бороться с ошибочными, ложными взглядами, анализировать понятия и доводы, обнаруживать их слабость.</w:t>
      </w:r>
    </w:p>
    <w:p w:rsidR="006C1282" w:rsidRPr="006C1282" w:rsidRDefault="006C1282" w:rsidP="00B2379F">
      <w:pPr>
        <w:pStyle w:val="a5"/>
        <w:shd w:val="clear" w:color="auto" w:fill="FFFFFF"/>
        <w:spacing w:before="0" w:beforeAutospacing="0" w:after="0" w:afterAutospacing="0" w:line="310" w:lineRule="atLeast"/>
        <w:ind w:left="927"/>
        <w:jc w:val="both"/>
        <w:rPr>
          <w:b/>
          <w:sz w:val="28"/>
          <w:szCs w:val="28"/>
          <w:lang w:val="kk-KZ"/>
        </w:rPr>
      </w:pPr>
    </w:p>
    <w:p w:rsidR="005E4E3E" w:rsidRDefault="005E4E3E" w:rsidP="006E3CE2">
      <w:pPr>
        <w:pStyle w:val="a5"/>
        <w:shd w:val="clear" w:color="auto" w:fill="FFFFFF"/>
        <w:spacing w:before="0" w:beforeAutospacing="0" w:after="0" w:afterAutospacing="0" w:line="310" w:lineRule="atLeast"/>
        <w:ind w:firstLine="567"/>
        <w:jc w:val="both"/>
        <w:rPr>
          <w:b/>
          <w:sz w:val="28"/>
          <w:szCs w:val="28"/>
          <w:lang w:val="kk-KZ"/>
        </w:rPr>
      </w:pPr>
    </w:p>
    <w:p w:rsidR="006E3CE2" w:rsidRPr="00414401" w:rsidRDefault="006E3CE2" w:rsidP="006E3CE2">
      <w:pPr>
        <w:pStyle w:val="a5"/>
        <w:shd w:val="clear" w:color="auto" w:fill="FFFFFF"/>
        <w:spacing w:before="0" w:beforeAutospacing="0" w:after="0" w:afterAutospacing="0" w:line="310" w:lineRule="atLeast"/>
        <w:ind w:firstLine="567"/>
        <w:jc w:val="both"/>
        <w:rPr>
          <w:b/>
          <w:color w:val="000000"/>
          <w:sz w:val="28"/>
          <w:szCs w:val="28"/>
          <w:lang w:val="kk-KZ"/>
        </w:rPr>
      </w:pPr>
      <w:r w:rsidRPr="00414401">
        <w:rPr>
          <w:b/>
          <w:sz w:val="28"/>
          <w:szCs w:val="28"/>
          <w:lang w:val="kk-KZ"/>
        </w:rPr>
        <w:t>Лекция 25. Лекция виде пресс-конференция</w:t>
      </w:r>
      <w:r w:rsidRPr="00414401">
        <w:rPr>
          <w:b/>
          <w:color w:val="000000"/>
          <w:sz w:val="28"/>
          <w:szCs w:val="28"/>
        </w:rPr>
        <w:t xml:space="preserve"> </w:t>
      </w:r>
    </w:p>
    <w:p w:rsidR="006E3CE2" w:rsidRDefault="00193EF4" w:rsidP="006E3CE2">
      <w:pPr>
        <w:pStyle w:val="a5"/>
        <w:shd w:val="clear" w:color="auto" w:fill="FFFFFF"/>
        <w:spacing w:before="0" w:beforeAutospacing="0" w:after="0" w:afterAutospacing="0" w:line="310" w:lineRule="atLeast"/>
        <w:ind w:firstLine="567"/>
        <w:jc w:val="both"/>
        <w:rPr>
          <w:color w:val="000000"/>
          <w:sz w:val="28"/>
          <w:szCs w:val="28"/>
          <w:lang w:val="kk-KZ"/>
        </w:rPr>
      </w:pPr>
      <w:r>
        <w:rPr>
          <w:color w:val="000000"/>
          <w:sz w:val="28"/>
          <w:szCs w:val="28"/>
          <w:lang w:val="kk-KZ"/>
        </w:rPr>
        <w:t>План</w:t>
      </w:r>
    </w:p>
    <w:p w:rsidR="00193EF4" w:rsidRDefault="00193EF4" w:rsidP="005C2946">
      <w:pPr>
        <w:pStyle w:val="a5"/>
        <w:numPr>
          <w:ilvl w:val="0"/>
          <w:numId w:val="56"/>
        </w:numPr>
        <w:shd w:val="clear" w:color="auto" w:fill="FFFFFF"/>
        <w:spacing w:before="0" w:beforeAutospacing="0" w:after="0" w:afterAutospacing="0" w:line="310" w:lineRule="atLeast"/>
        <w:jc w:val="both"/>
        <w:rPr>
          <w:color w:val="000000"/>
          <w:sz w:val="28"/>
          <w:szCs w:val="28"/>
          <w:lang w:val="kk-KZ"/>
        </w:rPr>
      </w:pPr>
      <w:r w:rsidRPr="00414401">
        <w:rPr>
          <w:color w:val="000000"/>
          <w:sz w:val="28"/>
          <w:szCs w:val="28"/>
        </w:rPr>
        <w:t>Оценка  учебно-познавательной деятельности </w:t>
      </w:r>
    </w:p>
    <w:p w:rsidR="00193EF4" w:rsidRPr="00193EF4" w:rsidRDefault="00B2379F" w:rsidP="005C2946">
      <w:pPr>
        <w:pStyle w:val="a5"/>
        <w:numPr>
          <w:ilvl w:val="0"/>
          <w:numId w:val="56"/>
        </w:numPr>
        <w:shd w:val="clear" w:color="auto" w:fill="FFFFFF"/>
        <w:spacing w:before="0" w:beforeAutospacing="0" w:after="0" w:afterAutospacing="0" w:line="310" w:lineRule="atLeast"/>
        <w:jc w:val="both"/>
        <w:rPr>
          <w:color w:val="000000"/>
          <w:sz w:val="28"/>
          <w:szCs w:val="28"/>
          <w:lang w:val="kk-KZ"/>
        </w:rPr>
      </w:pPr>
      <w:r w:rsidRPr="00414401">
        <w:rPr>
          <w:color w:val="000000"/>
          <w:sz w:val="28"/>
          <w:szCs w:val="28"/>
        </w:rPr>
        <w:t>Основными показателями качества усвоения</w:t>
      </w:r>
    </w:p>
    <w:p w:rsidR="00B2379F" w:rsidRDefault="00B2379F" w:rsidP="006E3CE2">
      <w:pPr>
        <w:pStyle w:val="a5"/>
        <w:shd w:val="clear" w:color="auto" w:fill="FFFFFF"/>
        <w:spacing w:before="0" w:beforeAutospacing="0" w:after="0" w:afterAutospacing="0" w:line="310" w:lineRule="atLeast"/>
        <w:ind w:firstLine="567"/>
        <w:jc w:val="both"/>
        <w:rPr>
          <w:color w:val="000000"/>
          <w:sz w:val="28"/>
          <w:szCs w:val="28"/>
          <w:lang w:val="kk-KZ"/>
        </w:rPr>
      </w:pP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Оценка  учебно-познавательной деятельности  учеников выражается в оценочных  суждениях и выводах мастера  производственного обучения, которые отображают качественную характеристику общего</w:t>
      </w:r>
      <w:r w:rsidR="00193EF4">
        <w:rPr>
          <w:color w:val="000000"/>
          <w:sz w:val="28"/>
          <w:szCs w:val="28"/>
          <w:lang w:val="kk-KZ"/>
        </w:rPr>
        <w:t xml:space="preserve"> </w:t>
      </w:r>
      <w:r w:rsidRPr="00414401">
        <w:rPr>
          <w:color w:val="000000"/>
          <w:sz w:val="28"/>
          <w:szCs w:val="28"/>
        </w:rPr>
        <w:t>уровня подготовки учащихся,их успехов и недочётов, а  акже путей их улучшения.</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Учёт успеваемости учащихся проводится для того, чтобы выяснить, в какой степени они усвоили  навыки выполнения выданных видов работ, оценить умение самостоятельной  работы по установленным нормам и  соответствие с техническими и технологическими условиями, а так же определить достижения каждым учащимся уровня квалификации.</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Правильность рационального и качественного решения учебно-воспитательных задач определяется на основе общих  критериев оценок, приведённых в  «Инструкции по планированию и учёту  учебной работы».</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Основными показателями качества усвоения являются:</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 правильность приёмов работы;</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 рациональная организация  работы и рабочего места;</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 соблюдение механических и технологических требований;</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-соблюдение правил техники  безопасности и пожарной безопасности;</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 ступень самостоятельности.</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1. Учащийся с помощью мастера производственного обучения воспроизводит, на уровне узнавания, отдельные элементы профессиональных знаний. С постоянной помощью мастера выполняет только отдельные элементы приемов, и элементы контроля качества и надежности выполняемых работ. </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Результат выполнения работы полностью не соответствует требованиям квалификационной характеристики  действующим качественным показателем (неисправимый брак), не владеет приемами подготовки инструментов для работы.</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При выполнении приемов работы имеют место существенные ошибки в организации рабочего места, требует постоянной помощи и контроля в соблюдении правил техники безопасности.</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2. Учащийся с помощью мастера воспроизводит, на уровне узнавания, отдельные фрагменты профессиональных знаний выполнения работы, слабо владеет приемами пользования рабочими   измерительными инструментами.</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Результат работы существенно не соответствует требованиям квалификационной характеристики, требуемым качественным показателям. </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При выполнении работ допускает  существенные ошибки в организации рабочего места, планировании действий. Требует помощи и контроля в соблюдении правил безопасности труда.</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3.Учащийся бессистемно на уровне узнавания воспроизводит отдельные компоненты профессиональных знаний приемов работы. При выполнении упражнений допускает много  ошибок в приемах работы с рабочим инструментом для выполнения приемов работы.</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Результат работы не соответствует требованиям квалификационной характеристики требуемого уровня разряда и действующим показателям качества.</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При выполнении работ допускает много ошибок в организации  рабочего места, требует помощи и  контроля в соблюдении правил безопасности труда.</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4. Учащийся с недостаточным пониманием воспроизводит отдельные компоненты профессиональных знаний приемов выполнения работ.</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Недостаточно сознательно выполняет упражнения. Не может объяснить сущность операций, приемов самоконтроля и методов контроля качества.</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С частичной помощью мастера планирует действия и выполняет упражнения.</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Допускает значительное количество ошибок, которые не может самостоятельно исправить. Результат работы соответствует минимальным действующим требованиям квалификационного разряда и показателям качества.</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С частичной помощью мастера осуществляет организацию рабочего места, планирует действия. В отдельных случаях требует помощи и контроля в соблюдении правил безопасности труда.</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5. Учащийся с недостаточным пониманием воспроизводит новые компоненты профессиональных знаний по работе и недостаточно сознательно выполняет основные приемы.</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С частичной помощью мастера планирует действия и выполняет упражнения, неосознанно применяет приемы контроля качества и самоконтроль при выполнении упражнений.</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Допускает ошибки, которые самостоятельно исправить не может.</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С частичной помощью мастера организует рабочее место, планирует действия. В отдельных случаях требует помощи и контроля в соблюдении правил безопасности труда.</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6. Учащийся с недостаточным пониманием воспроизводит значительное количество компонентов профессиональных знаний.</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С консультациями мастера планирует и выполняет упражнения.</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Неосознанно применяет приемы контроля качества и самоконтроль в процессе выполнения упражнений. Допускает ошибки, которые частично может исправить с помощью мастера.</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Результат работы минимально соответствует требованиям  квалификационного разряда при низком качестве выполнения операций. </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Используя консультации мастера, организует рабочее место, планирует действия. В отдельных случаях требует консультативной помощи в организации рабочего места и соблюдения правил безопасности труда.</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7. Учащийся с пониманием воспроизводит основные профессиональные знания и правильно выполняет приемы и операции.</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Планирует производственные действия и выполняет упражнения с незначительными ошибками.</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Сознательно использует техническую документацию, применяет основные приемы самоконтроля и методы контроля качества. Допускает несущественные ошибки и неточности, которые частично может исправить сам. </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 Результат работы в целом соответствует требованиям качественных показателей планируемого уровня квалификации.          </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Организует рабочее место, планирует действия. Придерживается требований правил безопасности труда.</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8. Учащийся с пониманием воспроизводит основные профессиональные знания и правильно выполняет приемы и операции.</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Самостоятельно планирует и выполняет упражнения. Сознательно пользуется технической документацией.</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В работе допускает несущественные ошибки, которые может исправить сам. Результат работы соответствует требованиям качественных показателей планируемого уровня квалификации</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Самостоятельно организует рабочее место, планирует действия. Придерживается требований правил безопасности труда.</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9. Учащийся владеет основными профессиональными знаниями и правильно выполняет большинство приемов и операций.</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Самостоятельно планирует и выполняет упражнения. В работе допускает несущественные ошибки, которые исправляет. Результат работы соответствует требованиям качественных показателей планируемого уровня квалификации</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Самостоятельно в целом  правильно организует рабочее место, планирует действия.</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Придерживается норм безопасности труда.</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10. Учащийся владеет профессиональными знаниями в объеме учебной программы и самостоятельно, правильно, уверенно выполняет приемы и операции.</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Самостоятельно в полном объеме выполняет упражнения и задания, в соответствии с учебной программой и планом производственного обучения.</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Проявляет элементы профессиональной культуры, стремление и способность к производительному творческому сотрудничеству в коллективе учащихся.</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В процессе работы может допустить отдельные неточности, которые самостоятельно исправляет.  </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Рационально организует рабочее место и соблюдает правила безопасности труда.</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11. Учащийся владеет профессиональными знаниями в полном объеме. </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Уверенно выполняет все приемы по работе.</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Самостоятельно в полном объеме выполняет задания.</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Умеет самостоятельно разрабатывать отдельные виды документации и выбирать оптимальный вариант выполнения приемов и операций. Владеет основами профессиональной культуры, проявляет стремление и способности к производительному и творческому сотрудничеству в коллективе учащихся.</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Правильно и сознательно применяет все приемы самоконтроля и методы контроля качества. В работе допускает  неточности, которые самостоятельно находит и исправляет. </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Результат работы полностью соответствует требованиям качества.</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Обеспечивает высокий уровень организации труда и соблюдения правил безопасности труда</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12.Учащийся владеет системой профессиональных знаний в полном объеме и безупречно выполняет все приемы и операции в соответствии с программой. Самостоятельно выполняет задание в полном соответствии с требованиями.</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Самостоятельно разрабатывает различные виды ТД, находит оптимальный вариант решения производственной ситуации, управляет качеством выполняемой работы.</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rPr>
        <w:t>Проявляет стремление и способности к производительному и творческому сотрудничеству в коллективе. Результат работы полностью соответствует требованиям качества соответствующего квалификационного разряда.  Обеспечивает высокий уровень организации труда и рабочего места, образцового соблюдения правил безопасности труда.</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shd w:val="clear" w:color="auto" w:fill="FFFFFF"/>
        </w:rPr>
        <w:t>Анализируя сущность всех рассмотренных выше систем производственного обучения, необходимо обратить внимание на единый аналитико-синтетический подход к построению содержания и процесса производственного обучения, характерный для всех этих систем.</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shd w:val="clear" w:color="auto" w:fill="FFFFFF"/>
        </w:rPr>
        <w:t>Он объединяет все предложенные и применяемые системы производственного обучения и учитывается при составлении большинства программ производственного обучения.</w:t>
      </w:r>
    </w:p>
    <w:p w:rsidR="000A5DDA" w:rsidRPr="00414401" w:rsidRDefault="000A5DDA" w:rsidP="006E3CE2">
      <w:pPr>
        <w:pStyle w:val="a5"/>
        <w:shd w:val="clear" w:color="auto" w:fill="FFFFFF"/>
        <w:spacing w:before="0" w:beforeAutospacing="0" w:after="0" w:afterAutospacing="0" w:line="310" w:lineRule="atLeast"/>
        <w:ind w:firstLine="567"/>
        <w:jc w:val="both"/>
        <w:rPr>
          <w:color w:val="000000"/>
          <w:sz w:val="28"/>
          <w:szCs w:val="28"/>
        </w:rPr>
      </w:pPr>
      <w:r w:rsidRPr="00414401">
        <w:rPr>
          <w:color w:val="000000"/>
          <w:sz w:val="28"/>
          <w:szCs w:val="28"/>
          <w:shd w:val="clear" w:color="auto" w:fill="FFFFFF"/>
        </w:rPr>
        <w:t>Рассматривая вопрос о сис</w:t>
      </w:r>
      <w:r w:rsidR="00B2379F">
        <w:rPr>
          <w:color w:val="000000"/>
          <w:sz w:val="28"/>
          <w:szCs w:val="28"/>
          <w:shd w:val="clear" w:color="auto" w:fill="FFFFFF"/>
          <w:lang w:val="kk-KZ"/>
        </w:rPr>
        <w:t>тема</w:t>
      </w:r>
      <w:r w:rsidRPr="00414401">
        <w:rPr>
          <w:color w:val="000000"/>
          <w:sz w:val="28"/>
          <w:szCs w:val="28"/>
          <w:shd w:val="clear" w:color="auto" w:fill="FFFFFF"/>
        </w:rPr>
        <w:t>х производственного обучения, необходимо подчеркнуть, что в реальных условиях производственное обучение по многим профессиям строится с применением нескольких различных систем на различных его этапах. </w:t>
      </w:r>
    </w:p>
    <w:p w:rsidR="000A5DDA" w:rsidRDefault="00193EF4" w:rsidP="00B2379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Контрольные вопросы</w:t>
      </w:r>
    </w:p>
    <w:p w:rsidR="00193EF4" w:rsidRPr="00B2379F" w:rsidRDefault="00B2379F" w:rsidP="00AF6864">
      <w:pPr>
        <w:pStyle w:val="ad"/>
        <w:numPr>
          <w:ilvl w:val="0"/>
          <w:numId w:val="8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Самостоятельно выполнение задании</w:t>
      </w:r>
    </w:p>
    <w:p w:rsidR="00B2379F" w:rsidRDefault="00B2379F" w:rsidP="006E3CE2">
      <w:pPr>
        <w:ind w:firstLine="567"/>
        <w:jc w:val="both"/>
        <w:rPr>
          <w:rFonts w:ascii="Times New Roman" w:hAnsi="Times New Roman" w:cs="Times New Roman"/>
          <w:b/>
          <w:sz w:val="28"/>
          <w:szCs w:val="28"/>
          <w:lang w:val="kk-KZ"/>
        </w:rPr>
      </w:pPr>
    </w:p>
    <w:p w:rsidR="000A5DDA" w:rsidRPr="00414401" w:rsidRDefault="006E3CE2" w:rsidP="006E3CE2">
      <w:pPr>
        <w:ind w:firstLine="567"/>
        <w:jc w:val="both"/>
        <w:rPr>
          <w:rFonts w:ascii="Times New Roman" w:hAnsi="Times New Roman" w:cs="Times New Roman"/>
          <w:b/>
          <w:sz w:val="28"/>
          <w:szCs w:val="28"/>
          <w:lang w:val="kk-KZ"/>
        </w:rPr>
      </w:pPr>
      <w:r w:rsidRPr="00414401">
        <w:rPr>
          <w:rFonts w:ascii="Times New Roman" w:hAnsi="Times New Roman" w:cs="Times New Roman"/>
          <w:b/>
          <w:sz w:val="28"/>
          <w:szCs w:val="28"/>
          <w:lang w:val="kk-KZ"/>
        </w:rPr>
        <w:t xml:space="preserve">Лекция 26. </w:t>
      </w:r>
      <w:r w:rsidRPr="00414401">
        <w:rPr>
          <w:rFonts w:ascii="Times New Roman" w:hAnsi="Times New Roman" w:cs="Times New Roman"/>
          <w:b/>
          <w:sz w:val="28"/>
          <w:szCs w:val="28"/>
        </w:rPr>
        <w:t>Управление самостоятельной работой студентов</w:t>
      </w:r>
    </w:p>
    <w:p w:rsidR="000A5DDA" w:rsidRPr="00414401" w:rsidRDefault="000A5DDA" w:rsidP="006E3CE2">
      <w:pPr>
        <w:pStyle w:val="a5"/>
        <w:shd w:val="clear" w:color="auto" w:fill="FFFFFF"/>
        <w:spacing w:before="0" w:beforeAutospacing="0" w:after="0" w:afterAutospacing="0" w:line="202" w:lineRule="atLeast"/>
        <w:ind w:firstLine="567"/>
        <w:jc w:val="both"/>
        <w:rPr>
          <w:sz w:val="28"/>
          <w:szCs w:val="28"/>
        </w:rPr>
      </w:pPr>
      <w:r w:rsidRPr="00414401">
        <w:rPr>
          <w:sz w:val="28"/>
          <w:szCs w:val="28"/>
        </w:rPr>
        <w:t>Предмет наших сегодняшних размышлений – эффективность урока, основного компонента школьной системы, призванного обеспечивать качество обучения.</w:t>
      </w:r>
    </w:p>
    <w:p w:rsidR="00193EF4" w:rsidRDefault="000A5DDA" w:rsidP="006E3CE2">
      <w:pPr>
        <w:pStyle w:val="a5"/>
        <w:shd w:val="clear" w:color="auto" w:fill="FFFFFF"/>
        <w:spacing w:before="0" w:beforeAutospacing="0" w:after="0" w:afterAutospacing="0" w:line="202" w:lineRule="atLeast"/>
        <w:ind w:firstLine="567"/>
        <w:jc w:val="both"/>
        <w:rPr>
          <w:sz w:val="28"/>
          <w:szCs w:val="28"/>
          <w:lang w:val="kk-KZ"/>
        </w:rPr>
      </w:pPr>
      <w:r w:rsidRPr="00414401">
        <w:rPr>
          <w:sz w:val="28"/>
          <w:szCs w:val="28"/>
        </w:rPr>
        <w:t>Меняются цели и содержание образования, появляются новые средства и технологии обучения, но какие бы не свершались реформы, урок остается главной формой обучения. На нем держалась традиционная и стоит современная школа. </w:t>
      </w:r>
    </w:p>
    <w:p w:rsidR="000A5DDA" w:rsidRPr="00414401" w:rsidRDefault="000A5DDA" w:rsidP="006E3CE2">
      <w:pPr>
        <w:pStyle w:val="a5"/>
        <w:shd w:val="clear" w:color="auto" w:fill="FFFFFF"/>
        <w:spacing w:before="0" w:beforeAutospacing="0" w:after="0" w:afterAutospacing="0" w:line="202" w:lineRule="atLeast"/>
        <w:ind w:firstLine="567"/>
        <w:jc w:val="both"/>
        <w:rPr>
          <w:sz w:val="28"/>
          <w:szCs w:val="28"/>
        </w:rPr>
      </w:pPr>
      <w:r w:rsidRPr="00414401">
        <w:rPr>
          <w:sz w:val="28"/>
          <w:szCs w:val="28"/>
        </w:rPr>
        <w:t>Какие бы новации не вводились, на уроке, как много лет назад, встречаются участники образовательного процесса: учитель и ученик. Что бы ни твердили о компьютеризации и дистанционном образовании, без учителя корабль образования долго на плаву не продержится. Потому что за ним – знания, опыт понимания и применения этих знаний. Но все это не облегчает, а осложняет его жизнь. Перед учителем – живые, вечно меняющиеся, непредсказуемые ученики, от которых не всегда знаешь, чего ожидать. </w:t>
      </w:r>
      <w:r w:rsidRPr="00414401">
        <w:rPr>
          <w:sz w:val="28"/>
          <w:szCs w:val="28"/>
        </w:rPr>
        <w:br/>
        <w:t> </w:t>
      </w:r>
      <w:r w:rsidR="00193EF4">
        <w:rPr>
          <w:sz w:val="28"/>
          <w:szCs w:val="28"/>
          <w:lang w:val="kk-KZ"/>
        </w:rPr>
        <w:t xml:space="preserve">      </w:t>
      </w:r>
      <w:r w:rsidRPr="00414401">
        <w:rPr>
          <w:sz w:val="28"/>
          <w:szCs w:val="28"/>
        </w:rPr>
        <w:t>Любой урок имеет огромный потенциал для решения новых задач. Но решаются эти задачи зачастую теми средствами, которые не могут привести к ожидаемому положительному результату. </w:t>
      </w:r>
    </w:p>
    <w:p w:rsidR="000A5DDA" w:rsidRPr="00414401" w:rsidRDefault="000A5DDA" w:rsidP="006E3CE2">
      <w:pPr>
        <w:pStyle w:val="a5"/>
        <w:shd w:val="clear" w:color="auto" w:fill="FFFFFF"/>
        <w:spacing w:before="0" w:beforeAutospacing="0" w:after="0" w:afterAutospacing="0" w:line="202" w:lineRule="atLeast"/>
        <w:ind w:firstLine="567"/>
        <w:jc w:val="both"/>
        <w:rPr>
          <w:sz w:val="28"/>
          <w:szCs w:val="28"/>
        </w:rPr>
      </w:pPr>
      <w:r w:rsidRPr="00414401">
        <w:rPr>
          <w:sz w:val="28"/>
          <w:szCs w:val="28"/>
        </w:rPr>
        <w:t>Как для учеников, так и для учителя, урок интересен тогда, когда он современен в самом широком понимании этого слова. Современный, – это и совершенно новый, и не теряющий связи с прошлым, одним словом – актуальный. Актуальный [от лат. actualis – деятельный] означает важный, существенный для настоящего времени. Помимо этого, если урок – современный, то он обязательно закладывает основу для будущего.  </w:t>
      </w:r>
    </w:p>
    <w:p w:rsidR="000A5DDA" w:rsidRPr="00414401" w:rsidRDefault="000A5DDA" w:rsidP="006E3CE2">
      <w:pPr>
        <w:pStyle w:val="a5"/>
        <w:shd w:val="clear" w:color="auto" w:fill="FFFFFF"/>
        <w:spacing w:before="0" w:beforeAutospacing="0" w:after="0" w:afterAutospacing="0" w:line="202" w:lineRule="atLeast"/>
        <w:ind w:firstLine="567"/>
        <w:jc w:val="both"/>
        <w:rPr>
          <w:sz w:val="28"/>
          <w:szCs w:val="28"/>
        </w:rPr>
      </w:pPr>
      <w:r w:rsidRPr="00414401">
        <w:rPr>
          <w:sz w:val="28"/>
          <w:szCs w:val="28"/>
        </w:rPr>
        <w:t>Настоящий урок начинается не со звонка, а задолго до него.</w:t>
      </w:r>
    </w:p>
    <w:p w:rsidR="000A5DDA" w:rsidRPr="00414401" w:rsidRDefault="000A5DDA" w:rsidP="006E3CE2">
      <w:pPr>
        <w:pStyle w:val="a5"/>
        <w:shd w:val="clear" w:color="auto" w:fill="FFFFFF"/>
        <w:spacing w:before="0" w:beforeAutospacing="0" w:after="0" w:afterAutospacing="0" w:line="202" w:lineRule="atLeast"/>
        <w:ind w:firstLine="567"/>
        <w:jc w:val="both"/>
        <w:rPr>
          <w:sz w:val="28"/>
          <w:szCs w:val="28"/>
        </w:rPr>
      </w:pPr>
      <w:r w:rsidRPr="00414401">
        <w:rPr>
          <w:sz w:val="28"/>
          <w:szCs w:val="28"/>
        </w:rPr>
        <w:t>Достоинство урока определяется качеством подготовки к нему учителя. Подготовка – это не что иное, как разработка урока, его моделирование или проектирование, оформленного в поурочный план. Поурочный план – это не только рациональная конструкция урока, но и программа деятельности, продукт творчества учителя, отражение его педагогического почерка, важнейший элемент культуры, средство экономии времени и сил.</w:t>
      </w:r>
    </w:p>
    <w:p w:rsidR="000A5DDA" w:rsidRPr="00414401" w:rsidRDefault="000A5DDA" w:rsidP="006E3CE2">
      <w:pPr>
        <w:pStyle w:val="a5"/>
        <w:shd w:val="clear" w:color="auto" w:fill="FFFFFF"/>
        <w:spacing w:before="0" w:beforeAutospacing="0" w:after="0" w:afterAutospacing="0" w:line="202" w:lineRule="atLeast"/>
        <w:ind w:firstLine="567"/>
        <w:jc w:val="both"/>
        <w:rPr>
          <w:sz w:val="28"/>
          <w:szCs w:val="28"/>
        </w:rPr>
      </w:pPr>
      <w:r w:rsidRPr="00414401">
        <w:rPr>
          <w:sz w:val="28"/>
          <w:szCs w:val="28"/>
        </w:rPr>
        <w:t>Кроме того необходимо учитывать особенности класса и индивидуальные особенности учащихся.</w:t>
      </w:r>
    </w:p>
    <w:p w:rsidR="000A5DDA" w:rsidRPr="00414401" w:rsidRDefault="000A5DDA" w:rsidP="00193EF4">
      <w:pPr>
        <w:pStyle w:val="a5"/>
        <w:shd w:val="clear" w:color="auto" w:fill="FFFFFF"/>
        <w:spacing w:before="0" w:beforeAutospacing="0" w:after="0" w:afterAutospacing="0" w:line="245" w:lineRule="atLeast"/>
        <w:ind w:firstLine="567"/>
        <w:jc w:val="both"/>
        <w:rPr>
          <w:sz w:val="28"/>
          <w:szCs w:val="28"/>
        </w:rPr>
      </w:pPr>
      <w:r w:rsidRPr="00414401">
        <w:rPr>
          <w:sz w:val="28"/>
          <w:szCs w:val="28"/>
        </w:rPr>
        <w:t>Однако к числу значимых условий обучения относятся также и профессионализм учителя, его творческий потенциал, способность к рефлексии, стремление к своевременному пополнению знаний и коррекции личностных качеств. Поэтому вторым определяющим фактором</w:t>
      </w:r>
      <w:r w:rsidR="00193EF4">
        <w:rPr>
          <w:sz w:val="28"/>
          <w:szCs w:val="28"/>
          <w:lang w:val="kk-KZ"/>
        </w:rPr>
        <w:t xml:space="preserve"> </w:t>
      </w:r>
      <w:r w:rsidRPr="00414401">
        <w:rPr>
          <w:sz w:val="28"/>
          <w:szCs w:val="28"/>
        </w:rPr>
        <w:t>нужно отметить </w:t>
      </w:r>
      <w:r w:rsidRPr="00414401">
        <w:rPr>
          <w:i/>
          <w:iCs/>
          <w:sz w:val="28"/>
          <w:szCs w:val="28"/>
        </w:rPr>
        <w:t>мастерство проведения урока (творческую личность учителя)</w:t>
      </w:r>
      <w:r w:rsidRPr="00414401">
        <w:rPr>
          <w:sz w:val="28"/>
          <w:szCs w:val="28"/>
        </w:rPr>
        <w:t>. На мой взгляд, эти два фактора являются основными, наиболее важными компонентами урока (во взаимодействии друг с другом, безусловно), определяющие его эффективность.</w:t>
      </w:r>
    </w:p>
    <w:p w:rsidR="000A5DDA" w:rsidRPr="00414401" w:rsidRDefault="000A5DDA" w:rsidP="006E3CE2">
      <w:pPr>
        <w:pStyle w:val="a5"/>
        <w:shd w:val="clear" w:color="auto" w:fill="FFFFFF"/>
        <w:spacing w:before="0" w:beforeAutospacing="0" w:after="0" w:afterAutospacing="0" w:line="202" w:lineRule="atLeast"/>
        <w:ind w:firstLine="567"/>
        <w:jc w:val="both"/>
        <w:rPr>
          <w:sz w:val="28"/>
          <w:szCs w:val="28"/>
        </w:rPr>
      </w:pPr>
      <w:r w:rsidRPr="00414401">
        <w:rPr>
          <w:sz w:val="28"/>
          <w:szCs w:val="28"/>
        </w:rPr>
        <w:t>Немаловажно и то, что действия учителя на уроке не должны быть связаны обязательством 100 % выполнения собственного плана. По ходу урока не исключена любая импровизация. Но хорошая импровизация возможна только при условии заранее продуманного урока</w:t>
      </w:r>
    </w:p>
    <w:p w:rsidR="000A5DDA" w:rsidRPr="00414401" w:rsidRDefault="000A5DDA" w:rsidP="006E3CE2">
      <w:pPr>
        <w:pStyle w:val="a5"/>
        <w:shd w:val="clear" w:color="auto" w:fill="FFFFFF"/>
        <w:spacing w:before="0" w:beforeAutospacing="0" w:after="0" w:afterAutospacing="0" w:line="310" w:lineRule="atLeast"/>
        <w:ind w:firstLine="567"/>
        <w:jc w:val="both"/>
        <w:rPr>
          <w:sz w:val="28"/>
          <w:szCs w:val="28"/>
        </w:rPr>
      </w:pPr>
      <w:r w:rsidRPr="00414401">
        <w:rPr>
          <w:sz w:val="28"/>
          <w:szCs w:val="28"/>
        </w:rPr>
        <w:t xml:space="preserve">Учителю так же необходимо тщательно продумывать структуру урока, так как он должен быть направлен на получение новых результатов — не только предметных, но и личностных и метапредметных. Формирование на уроках английского языка – это отдельная большая </w:t>
      </w:r>
      <w:r w:rsidR="006E3CE2" w:rsidRPr="00414401">
        <w:rPr>
          <w:sz w:val="28"/>
          <w:szCs w:val="28"/>
        </w:rPr>
        <w:t>Лекция</w:t>
      </w:r>
      <w:r w:rsidRPr="00414401">
        <w:rPr>
          <w:sz w:val="28"/>
          <w:szCs w:val="28"/>
        </w:rPr>
        <w:t>, на которой мы сегодня не заостряем внимание. Для тех, у кого всё ещё есть вопросы по ней, я подготовила небольшой дополнительный материал.</w:t>
      </w:r>
    </w:p>
    <w:p w:rsidR="000A5DDA" w:rsidRPr="00414401" w:rsidRDefault="000A5DDA" w:rsidP="006E3CE2">
      <w:pPr>
        <w:pStyle w:val="a5"/>
        <w:shd w:val="clear" w:color="auto" w:fill="FFFFFF"/>
        <w:spacing w:before="0" w:beforeAutospacing="0" w:after="0" w:afterAutospacing="0" w:line="310" w:lineRule="atLeast"/>
        <w:ind w:firstLine="567"/>
        <w:jc w:val="both"/>
        <w:rPr>
          <w:sz w:val="28"/>
          <w:szCs w:val="28"/>
        </w:rPr>
      </w:pPr>
      <w:r w:rsidRPr="00414401">
        <w:rPr>
          <w:sz w:val="28"/>
          <w:szCs w:val="28"/>
        </w:rPr>
        <w:t>Современный урок представляет собой тандем, в котором учитель и ученик продуктивно и органично взаимодействуют друг с другом.</w:t>
      </w:r>
    </w:p>
    <w:p w:rsidR="000A5DDA" w:rsidRPr="00414401" w:rsidRDefault="000A5DDA" w:rsidP="006E3CE2">
      <w:pPr>
        <w:pStyle w:val="a5"/>
        <w:shd w:val="clear" w:color="auto" w:fill="FFFFFF"/>
        <w:spacing w:before="0" w:beforeAutospacing="0" w:after="0" w:afterAutospacing="0" w:line="202" w:lineRule="atLeast"/>
        <w:ind w:firstLine="567"/>
        <w:jc w:val="both"/>
        <w:rPr>
          <w:sz w:val="28"/>
          <w:szCs w:val="28"/>
        </w:rPr>
      </w:pPr>
      <w:r w:rsidRPr="00414401">
        <w:rPr>
          <w:sz w:val="28"/>
          <w:szCs w:val="28"/>
        </w:rPr>
        <w:t>Одним из основных критериев является уровень познавательного интереса учащихся: чем он выше, тем выше эффективность урока. И.П. Подласый писал: «Не ощутить свежести родниковой воды тому, кто не изнывает от жажды в жаркий полдень. Никогда не изведает радости познания школяр, садящийся за свой урок без интереса. Интерес! Вечный двигатель всех человеческих исканий, неугасающий огонь пытливой души».</w:t>
      </w:r>
    </w:p>
    <w:p w:rsidR="000A5DDA" w:rsidRPr="00414401" w:rsidRDefault="000A5DDA" w:rsidP="006E3CE2">
      <w:pPr>
        <w:pStyle w:val="2"/>
        <w:shd w:val="clear" w:color="auto" w:fill="FAFAFA"/>
        <w:spacing w:before="0" w:line="245" w:lineRule="atLeast"/>
        <w:ind w:firstLine="567"/>
        <w:jc w:val="both"/>
        <w:rPr>
          <w:rFonts w:ascii="Times New Roman" w:hAnsi="Times New Roman" w:cs="Times New Roman"/>
          <w:color w:val="auto"/>
          <w:sz w:val="28"/>
          <w:szCs w:val="28"/>
        </w:rPr>
      </w:pPr>
      <w:r w:rsidRPr="00414401">
        <w:rPr>
          <w:rFonts w:ascii="Times New Roman" w:hAnsi="Times New Roman" w:cs="Times New Roman"/>
          <w:b w:val="0"/>
          <w:bCs w:val="0"/>
          <w:color w:val="auto"/>
          <w:sz w:val="28"/>
          <w:szCs w:val="28"/>
        </w:rPr>
        <w:t>Современный урок иностранного языка характеризуется большой интенсивностью и требует от учеников концентрации внимания, напряжения сил. Быстрая утомляемость школьников на уроках иностранного языка вызвана спецификой предмета: необходимостью в большом количестве тренировочных упражнений. Для достижения большей эффективности урока, следует учитывать такие физиологические и психологические особенности детей, как способность к усвоению материала и способность к концентрации внимания.</w:t>
      </w:r>
    </w:p>
    <w:p w:rsidR="000A5DDA" w:rsidRPr="00414401" w:rsidRDefault="000A5DDA" w:rsidP="006E3CE2">
      <w:pPr>
        <w:pStyle w:val="2"/>
        <w:shd w:val="clear" w:color="auto" w:fill="FAFAFA"/>
        <w:spacing w:before="0" w:line="245" w:lineRule="atLeast"/>
        <w:ind w:firstLine="567"/>
        <w:jc w:val="both"/>
        <w:rPr>
          <w:rFonts w:ascii="Times New Roman" w:hAnsi="Times New Roman" w:cs="Times New Roman"/>
          <w:color w:val="000000"/>
          <w:sz w:val="28"/>
          <w:szCs w:val="28"/>
        </w:rPr>
      </w:pPr>
      <w:r w:rsidRPr="00414401">
        <w:rPr>
          <w:rFonts w:ascii="Times New Roman" w:hAnsi="Times New Roman" w:cs="Times New Roman"/>
          <w:b w:val="0"/>
          <w:bCs w:val="0"/>
          <w:color w:val="000000"/>
          <w:sz w:val="28"/>
          <w:szCs w:val="28"/>
        </w:rPr>
        <w:t>Также следует предусматривать такие виды работ, которые снимали бы усталость, помогали расслабиться или наоборот сконцетрироваться.</w:t>
      </w:r>
    </w:p>
    <w:p w:rsidR="000A5DDA" w:rsidRPr="00414401" w:rsidRDefault="000A5DDA" w:rsidP="006E3CE2">
      <w:pPr>
        <w:pStyle w:val="a5"/>
        <w:shd w:val="clear" w:color="auto" w:fill="FFFFFF"/>
        <w:spacing w:before="0" w:beforeAutospacing="0" w:after="0" w:afterAutospacing="0" w:line="245" w:lineRule="atLeast"/>
        <w:ind w:firstLine="567"/>
        <w:jc w:val="both"/>
        <w:rPr>
          <w:color w:val="000000"/>
          <w:sz w:val="28"/>
          <w:szCs w:val="28"/>
        </w:rPr>
      </w:pPr>
      <w:r w:rsidRPr="00414401">
        <w:rPr>
          <w:color w:val="000000"/>
          <w:sz w:val="28"/>
          <w:szCs w:val="28"/>
        </w:rPr>
        <w:t>Самый распространённый вид работы это проведение релаксации на уроках иностранного языка. Релаксация – это расслабление или снижение тонуса после напряжённой умственной деятельности. Видами релаксации могут быть игры, пение, разрядки с разными движениями, заинтересованность чем-нибудь новым, необычным.</w:t>
      </w:r>
    </w:p>
    <w:p w:rsidR="000A5DDA" w:rsidRPr="00414401" w:rsidRDefault="000A5DDA" w:rsidP="006E3CE2">
      <w:pPr>
        <w:pStyle w:val="a5"/>
        <w:shd w:val="clear" w:color="auto" w:fill="FFFFFF"/>
        <w:spacing w:before="0" w:beforeAutospacing="0" w:after="0" w:afterAutospacing="0" w:line="202" w:lineRule="atLeast"/>
        <w:ind w:firstLine="567"/>
        <w:jc w:val="both"/>
        <w:rPr>
          <w:color w:val="000000"/>
          <w:sz w:val="28"/>
          <w:szCs w:val="28"/>
          <w:lang w:val="kk-KZ"/>
        </w:rPr>
      </w:pPr>
    </w:p>
    <w:p w:rsidR="006E3CE2" w:rsidRPr="00414401" w:rsidRDefault="006E3CE2" w:rsidP="006E3CE2">
      <w:pPr>
        <w:pStyle w:val="a5"/>
        <w:shd w:val="clear" w:color="auto" w:fill="FFFFFF"/>
        <w:spacing w:before="0" w:beforeAutospacing="0" w:after="0" w:afterAutospacing="0" w:line="202" w:lineRule="atLeast"/>
        <w:ind w:firstLine="567"/>
        <w:jc w:val="both"/>
        <w:rPr>
          <w:color w:val="000000"/>
          <w:sz w:val="28"/>
          <w:szCs w:val="28"/>
          <w:lang w:val="kk-KZ"/>
        </w:rPr>
      </w:pPr>
      <w:r w:rsidRPr="00414401">
        <w:rPr>
          <w:b/>
          <w:sz w:val="28"/>
          <w:szCs w:val="28"/>
          <w:lang w:val="kk-KZ"/>
        </w:rPr>
        <w:t xml:space="preserve">Лекция 27. </w:t>
      </w:r>
      <w:r w:rsidRPr="00414401">
        <w:rPr>
          <w:b/>
          <w:sz w:val="28"/>
          <w:szCs w:val="28"/>
        </w:rPr>
        <w:t>Анализ основных элементов учебного процесса в высшей школе</w:t>
      </w:r>
      <w:r w:rsidRPr="00414401">
        <w:rPr>
          <w:sz w:val="28"/>
          <w:szCs w:val="28"/>
        </w:rPr>
        <w:t xml:space="preserve">.  </w:t>
      </w:r>
    </w:p>
    <w:p w:rsidR="006E3CE2" w:rsidRDefault="00193EF4" w:rsidP="006E3CE2">
      <w:pPr>
        <w:pStyle w:val="a5"/>
        <w:shd w:val="clear" w:color="auto" w:fill="FFFFFF"/>
        <w:spacing w:before="0" w:beforeAutospacing="0" w:after="0" w:afterAutospacing="0" w:line="202" w:lineRule="atLeast"/>
        <w:ind w:firstLine="567"/>
        <w:jc w:val="both"/>
        <w:rPr>
          <w:color w:val="000000"/>
          <w:sz w:val="28"/>
          <w:szCs w:val="28"/>
          <w:lang w:val="kk-KZ"/>
        </w:rPr>
      </w:pPr>
      <w:r>
        <w:rPr>
          <w:color w:val="000000"/>
          <w:sz w:val="28"/>
          <w:szCs w:val="28"/>
          <w:lang w:val="kk-KZ"/>
        </w:rPr>
        <w:t>План</w:t>
      </w:r>
    </w:p>
    <w:p w:rsidR="00193EF4" w:rsidRDefault="00193EF4" w:rsidP="005C2946">
      <w:pPr>
        <w:pStyle w:val="a5"/>
        <w:numPr>
          <w:ilvl w:val="0"/>
          <w:numId w:val="57"/>
        </w:numPr>
        <w:shd w:val="clear" w:color="auto" w:fill="FFFFFF"/>
        <w:spacing w:before="0" w:beforeAutospacing="0" w:after="0" w:afterAutospacing="0" w:line="202" w:lineRule="atLeast"/>
        <w:jc w:val="both"/>
        <w:rPr>
          <w:sz w:val="28"/>
          <w:szCs w:val="28"/>
          <w:lang w:val="kk-KZ"/>
        </w:rPr>
      </w:pPr>
      <w:r w:rsidRPr="00193EF4">
        <w:rPr>
          <w:sz w:val="28"/>
          <w:szCs w:val="28"/>
        </w:rPr>
        <w:t>Анализ основных элементов учебного процесса</w:t>
      </w:r>
    </w:p>
    <w:p w:rsidR="00193EF4" w:rsidRDefault="00C24462" w:rsidP="005C2946">
      <w:pPr>
        <w:pStyle w:val="a5"/>
        <w:numPr>
          <w:ilvl w:val="0"/>
          <w:numId w:val="57"/>
        </w:numPr>
        <w:shd w:val="clear" w:color="auto" w:fill="FFFFFF"/>
        <w:spacing w:before="0" w:beforeAutospacing="0" w:after="0" w:afterAutospacing="0" w:line="202" w:lineRule="atLeast"/>
        <w:jc w:val="both"/>
        <w:rPr>
          <w:color w:val="000000"/>
          <w:sz w:val="28"/>
          <w:szCs w:val="28"/>
          <w:lang w:val="kk-KZ"/>
        </w:rPr>
      </w:pPr>
      <w:r>
        <w:rPr>
          <w:color w:val="000000"/>
          <w:sz w:val="28"/>
          <w:szCs w:val="28"/>
          <w:lang w:val="kk-KZ"/>
        </w:rPr>
        <w:t>Повышение эффективности урока</w:t>
      </w:r>
    </w:p>
    <w:p w:rsidR="00193EF4" w:rsidRPr="00414401" w:rsidRDefault="00193EF4" w:rsidP="006E3CE2">
      <w:pPr>
        <w:pStyle w:val="a5"/>
        <w:shd w:val="clear" w:color="auto" w:fill="FFFFFF"/>
        <w:spacing w:before="0" w:beforeAutospacing="0" w:after="0" w:afterAutospacing="0" w:line="202" w:lineRule="atLeast"/>
        <w:ind w:firstLine="567"/>
        <w:jc w:val="both"/>
        <w:rPr>
          <w:color w:val="000000"/>
          <w:sz w:val="28"/>
          <w:szCs w:val="28"/>
          <w:lang w:val="kk-KZ"/>
        </w:rPr>
      </w:pPr>
    </w:p>
    <w:p w:rsidR="000A5DDA" w:rsidRPr="00414401" w:rsidRDefault="000A5DDA" w:rsidP="006E3CE2">
      <w:pPr>
        <w:pStyle w:val="a5"/>
        <w:shd w:val="clear" w:color="auto" w:fill="FFFFFF"/>
        <w:spacing w:before="0" w:beforeAutospacing="0" w:after="0" w:afterAutospacing="0" w:line="202" w:lineRule="atLeast"/>
        <w:ind w:firstLine="567"/>
        <w:jc w:val="both"/>
        <w:rPr>
          <w:sz w:val="28"/>
          <w:szCs w:val="28"/>
        </w:rPr>
      </w:pPr>
      <w:r w:rsidRPr="00414401">
        <w:rPr>
          <w:sz w:val="28"/>
          <w:szCs w:val="28"/>
        </w:rPr>
        <w:t> Повышение эффективности урока — важнейшая проблема, волнующая всех учителей. Часто мы стремимся дать на уроке как можно больше. Но всегда ли такой урок эффективен? Ведь гораздо важнее, с чем наши ученики уйдут с него, что они взяли.</w:t>
      </w:r>
    </w:p>
    <w:p w:rsidR="000A5DDA" w:rsidRPr="00414401" w:rsidRDefault="000A5DDA" w:rsidP="006E3CE2">
      <w:pPr>
        <w:pStyle w:val="a5"/>
        <w:shd w:val="clear" w:color="auto" w:fill="FFFFFF"/>
        <w:spacing w:before="0" w:beforeAutospacing="0" w:after="0" w:afterAutospacing="0" w:line="202" w:lineRule="atLeast"/>
        <w:ind w:firstLine="567"/>
        <w:jc w:val="both"/>
        <w:rPr>
          <w:sz w:val="28"/>
          <w:szCs w:val="28"/>
        </w:rPr>
      </w:pPr>
      <w:r w:rsidRPr="00414401">
        <w:rPr>
          <w:sz w:val="28"/>
          <w:szCs w:val="28"/>
        </w:rPr>
        <w:t>Методисты выявили следующие проблемы неэффективного обучения на уроке:</w:t>
      </w:r>
    </w:p>
    <w:p w:rsidR="000A5DDA" w:rsidRPr="00414401" w:rsidRDefault="000A5DDA" w:rsidP="00193EF4">
      <w:pPr>
        <w:pStyle w:val="a5"/>
        <w:shd w:val="clear" w:color="auto" w:fill="FFFFFF"/>
        <w:tabs>
          <w:tab w:val="left" w:pos="567"/>
          <w:tab w:val="left" w:pos="709"/>
        </w:tabs>
        <w:spacing w:before="0" w:beforeAutospacing="0" w:after="0" w:afterAutospacing="0" w:line="202" w:lineRule="atLeast"/>
        <w:ind w:firstLine="567"/>
        <w:jc w:val="both"/>
        <w:rPr>
          <w:sz w:val="28"/>
          <w:szCs w:val="28"/>
        </w:rPr>
      </w:pPr>
      <w:r w:rsidRPr="00414401">
        <w:rPr>
          <w:sz w:val="28"/>
          <w:szCs w:val="28"/>
        </w:rPr>
        <w:t> Однообразие применяемых методов изучения нового материала и методов проверки знаний;</w:t>
      </w:r>
    </w:p>
    <w:p w:rsidR="000A5DDA" w:rsidRPr="00414401" w:rsidRDefault="00193EF4" w:rsidP="00193EF4">
      <w:pPr>
        <w:pStyle w:val="a5"/>
        <w:shd w:val="clear" w:color="auto" w:fill="FFFFFF"/>
        <w:tabs>
          <w:tab w:val="left" w:pos="567"/>
          <w:tab w:val="left" w:pos="709"/>
        </w:tabs>
        <w:spacing w:before="0" w:beforeAutospacing="0" w:after="0" w:afterAutospacing="0" w:line="202" w:lineRule="atLeast"/>
        <w:ind w:firstLine="567"/>
        <w:jc w:val="both"/>
        <w:rPr>
          <w:sz w:val="28"/>
          <w:szCs w:val="28"/>
        </w:rPr>
      </w:pPr>
      <w:r>
        <w:rPr>
          <w:sz w:val="28"/>
          <w:szCs w:val="28"/>
          <w:lang w:val="kk-KZ"/>
        </w:rPr>
        <w:t>Н</w:t>
      </w:r>
      <w:r w:rsidR="000A5DDA" w:rsidRPr="00414401">
        <w:rPr>
          <w:sz w:val="28"/>
          <w:szCs w:val="28"/>
        </w:rPr>
        <w:t>еполнота планирований целей урока. Игнорирование возможностей воспитания в процессе обучения;</w:t>
      </w:r>
    </w:p>
    <w:p w:rsidR="000A5DDA" w:rsidRPr="00414401" w:rsidRDefault="000A5DDA" w:rsidP="006E3CE2">
      <w:pPr>
        <w:pStyle w:val="a5"/>
        <w:shd w:val="clear" w:color="auto" w:fill="FFFFFF"/>
        <w:spacing w:before="0" w:beforeAutospacing="0" w:after="0" w:afterAutospacing="0" w:line="202" w:lineRule="atLeast"/>
        <w:ind w:firstLine="567"/>
        <w:jc w:val="both"/>
        <w:rPr>
          <w:sz w:val="28"/>
          <w:szCs w:val="28"/>
        </w:rPr>
      </w:pPr>
      <w:r w:rsidRPr="00414401">
        <w:rPr>
          <w:sz w:val="28"/>
          <w:szCs w:val="28"/>
        </w:rPr>
        <w:t> Оторванность теоретических знаний от их использования или недостаточное внимание к применению знаний;</w:t>
      </w:r>
    </w:p>
    <w:p w:rsidR="000A5DDA" w:rsidRPr="00414401" w:rsidRDefault="000A5DDA" w:rsidP="006E3CE2">
      <w:pPr>
        <w:pStyle w:val="a5"/>
        <w:shd w:val="clear" w:color="auto" w:fill="FFFFFF"/>
        <w:spacing w:before="0" w:beforeAutospacing="0" w:after="0" w:afterAutospacing="0" w:line="202" w:lineRule="atLeast"/>
        <w:ind w:firstLine="567"/>
        <w:jc w:val="both"/>
        <w:rPr>
          <w:sz w:val="28"/>
          <w:szCs w:val="28"/>
        </w:rPr>
      </w:pPr>
      <w:r w:rsidRPr="00414401">
        <w:rPr>
          <w:sz w:val="28"/>
          <w:szCs w:val="28"/>
        </w:rPr>
        <w:t>Односторонний подход к дифференциации обучения;</w:t>
      </w:r>
    </w:p>
    <w:p w:rsidR="000A5DDA" w:rsidRPr="00414401" w:rsidRDefault="000A5DDA" w:rsidP="006E3CE2">
      <w:pPr>
        <w:pStyle w:val="a5"/>
        <w:shd w:val="clear" w:color="auto" w:fill="FFFFFF"/>
        <w:spacing w:before="0" w:beforeAutospacing="0" w:after="0" w:afterAutospacing="0" w:line="202" w:lineRule="atLeast"/>
        <w:ind w:firstLine="567"/>
        <w:jc w:val="both"/>
        <w:rPr>
          <w:sz w:val="28"/>
          <w:szCs w:val="28"/>
        </w:rPr>
      </w:pPr>
      <w:r w:rsidRPr="00414401">
        <w:rPr>
          <w:sz w:val="28"/>
          <w:szCs w:val="28"/>
        </w:rPr>
        <w:t> Увлечение фронтальными формами работы.</w:t>
      </w:r>
    </w:p>
    <w:p w:rsidR="000A5DDA" w:rsidRPr="00414401" w:rsidRDefault="000A5DDA" w:rsidP="006E3CE2">
      <w:pPr>
        <w:pStyle w:val="a5"/>
        <w:shd w:val="clear" w:color="auto" w:fill="FFFFFF"/>
        <w:spacing w:before="0" w:beforeAutospacing="0" w:after="0" w:afterAutospacing="0" w:line="310" w:lineRule="atLeast"/>
        <w:ind w:firstLine="567"/>
        <w:jc w:val="both"/>
        <w:rPr>
          <w:sz w:val="28"/>
          <w:szCs w:val="28"/>
        </w:rPr>
      </w:pPr>
      <w:r w:rsidRPr="00414401">
        <w:rPr>
          <w:sz w:val="28"/>
          <w:szCs w:val="28"/>
        </w:rPr>
        <w:t>Но педагогу необходимо не только знать предмет и иметь творческий подход, но и соблюдать основные требования, предъявляемые к нему, а именно:</w:t>
      </w:r>
    </w:p>
    <w:p w:rsidR="000A5DDA" w:rsidRPr="00414401" w:rsidRDefault="000A5DDA" w:rsidP="006E3CE2">
      <w:pPr>
        <w:pStyle w:val="a5"/>
        <w:numPr>
          <w:ilvl w:val="0"/>
          <w:numId w:val="1"/>
        </w:numPr>
        <w:shd w:val="clear" w:color="auto" w:fill="FFFFFF"/>
        <w:spacing w:before="0" w:beforeAutospacing="0" w:after="0" w:afterAutospacing="0" w:line="310" w:lineRule="atLeast"/>
        <w:ind w:left="0" w:firstLine="567"/>
        <w:jc w:val="both"/>
        <w:rPr>
          <w:sz w:val="28"/>
          <w:szCs w:val="28"/>
        </w:rPr>
      </w:pPr>
      <w:r w:rsidRPr="00414401">
        <w:rPr>
          <w:sz w:val="28"/>
          <w:szCs w:val="28"/>
        </w:rPr>
        <w:t>Целеполагание;</w:t>
      </w:r>
    </w:p>
    <w:p w:rsidR="000A5DDA" w:rsidRPr="00414401" w:rsidRDefault="000A5DDA" w:rsidP="006E3CE2">
      <w:pPr>
        <w:pStyle w:val="a5"/>
        <w:numPr>
          <w:ilvl w:val="0"/>
          <w:numId w:val="1"/>
        </w:numPr>
        <w:shd w:val="clear" w:color="auto" w:fill="FFFFFF"/>
        <w:spacing w:before="0" w:beforeAutospacing="0" w:after="0" w:afterAutospacing="0" w:line="310" w:lineRule="atLeast"/>
        <w:ind w:left="0" w:firstLine="567"/>
        <w:jc w:val="both"/>
        <w:rPr>
          <w:sz w:val="28"/>
          <w:szCs w:val="28"/>
        </w:rPr>
      </w:pPr>
      <w:r w:rsidRPr="00414401">
        <w:rPr>
          <w:sz w:val="28"/>
          <w:szCs w:val="28"/>
        </w:rPr>
        <w:t>Мотивация;</w:t>
      </w:r>
    </w:p>
    <w:p w:rsidR="000A5DDA" w:rsidRPr="00414401" w:rsidRDefault="000A5DDA" w:rsidP="006E3CE2">
      <w:pPr>
        <w:pStyle w:val="a5"/>
        <w:numPr>
          <w:ilvl w:val="0"/>
          <w:numId w:val="1"/>
        </w:numPr>
        <w:shd w:val="clear" w:color="auto" w:fill="FFFFFF"/>
        <w:spacing w:before="0" w:beforeAutospacing="0" w:after="0" w:afterAutospacing="0" w:line="310" w:lineRule="atLeast"/>
        <w:ind w:left="0" w:firstLine="567"/>
        <w:jc w:val="both"/>
        <w:rPr>
          <w:sz w:val="28"/>
          <w:szCs w:val="28"/>
        </w:rPr>
      </w:pPr>
      <w:r w:rsidRPr="00414401">
        <w:rPr>
          <w:sz w:val="28"/>
          <w:szCs w:val="28"/>
        </w:rPr>
        <w:t>Практическая значимость знаний и умений;</w:t>
      </w:r>
    </w:p>
    <w:p w:rsidR="000A5DDA" w:rsidRPr="00414401" w:rsidRDefault="000A5DDA" w:rsidP="006E3CE2">
      <w:pPr>
        <w:pStyle w:val="a5"/>
        <w:numPr>
          <w:ilvl w:val="0"/>
          <w:numId w:val="1"/>
        </w:numPr>
        <w:shd w:val="clear" w:color="auto" w:fill="FFFFFF"/>
        <w:spacing w:before="0" w:beforeAutospacing="0" w:after="0" w:afterAutospacing="0" w:line="310" w:lineRule="atLeast"/>
        <w:ind w:left="0" w:firstLine="567"/>
        <w:jc w:val="both"/>
        <w:rPr>
          <w:sz w:val="28"/>
          <w:szCs w:val="28"/>
        </w:rPr>
      </w:pPr>
      <w:r w:rsidRPr="00414401">
        <w:rPr>
          <w:sz w:val="28"/>
          <w:szCs w:val="28"/>
        </w:rPr>
        <w:t>Отбор содержания, обязательного для усвоения каждым учащимся;</w:t>
      </w:r>
    </w:p>
    <w:p w:rsidR="000A5DDA" w:rsidRPr="00414401" w:rsidRDefault="000A5DDA" w:rsidP="006E3CE2">
      <w:pPr>
        <w:pStyle w:val="a5"/>
        <w:numPr>
          <w:ilvl w:val="0"/>
          <w:numId w:val="1"/>
        </w:numPr>
        <w:shd w:val="clear" w:color="auto" w:fill="FFFFFF"/>
        <w:spacing w:before="0" w:beforeAutospacing="0" w:after="0" w:afterAutospacing="0" w:line="310" w:lineRule="atLeast"/>
        <w:ind w:left="0" w:firstLine="567"/>
        <w:jc w:val="both"/>
        <w:rPr>
          <w:sz w:val="28"/>
          <w:szCs w:val="28"/>
        </w:rPr>
      </w:pPr>
      <w:r w:rsidRPr="00414401">
        <w:rPr>
          <w:sz w:val="28"/>
          <w:szCs w:val="28"/>
        </w:rPr>
        <w:t>Интегративность знаний, отработка общеучебных умений и навыков;</w:t>
      </w:r>
    </w:p>
    <w:p w:rsidR="000A5DDA" w:rsidRPr="00414401" w:rsidRDefault="000A5DDA" w:rsidP="006E3CE2">
      <w:pPr>
        <w:pStyle w:val="a5"/>
        <w:numPr>
          <w:ilvl w:val="0"/>
          <w:numId w:val="1"/>
        </w:numPr>
        <w:shd w:val="clear" w:color="auto" w:fill="FFFFFF"/>
        <w:spacing w:before="0" w:beforeAutospacing="0" w:after="0" w:afterAutospacing="0" w:line="310" w:lineRule="atLeast"/>
        <w:ind w:left="0" w:firstLine="567"/>
        <w:jc w:val="both"/>
        <w:rPr>
          <w:sz w:val="28"/>
          <w:szCs w:val="28"/>
        </w:rPr>
      </w:pPr>
      <w:r w:rsidRPr="00414401">
        <w:rPr>
          <w:sz w:val="28"/>
          <w:szCs w:val="28"/>
        </w:rPr>
        <w:t>Построение каждого этапа урока по схеме: задача — деятельность учащихся по выполнению задачи — итог деятельности — контроль уровня выполнения. Подведение итогов каждого этапа урока, наличие обратной связи на каждом его этапе;</w:t>
      </w:r>
    </w:p>
    <w:p w:rsidR="000A5DDA" w:rsidRPr="00414401" w:rsidRDefault="000A5DDA" w:rsidP="006E3CE2">
      <w:pPr>
        <w:pStyle w:val="a5"/>
        <w:numPr>
          <w:ilvl w:val="0"/>
          <w:numId w:val="1"/>
        </w:numPr>
        <w:shd w:val="clear" w:color="auto" w:fill="FFFFFF"/>
        <w:spacing w:before="0" w:beforeAutospacing="0" w:after="0" w:afterAutospacing="0" w:line="310" w:lineRule="atLeast"/>
        <w:ind w:left="0" w:firstLine="567"/>
        <w:jc w:val="both"/>
        <w:rPr>
          <w:sz w:val="28"/>
          <w:szCs w:val="28"/>
        </w:rPr>
      </w:pPr>
      <w:r w:rsidRPr="00414401">
        <w:rPr>
          <w:sz w:val="28"/>
          <w:szCs w:val="28"/>
        </w:rPr>
        <w:t>Наличие блока самостоятельного получения знаний учащимися в процессе работы с различными источниками информации;</w:t>
      </w:r>
    </w:p>
    <w:p w:rsidR="000A5DDA" w:rsidRPr="00414401" w:rsidRDefault="000A5DDA" w:rsidP="006E3CE2">
      <w:pPr>
        <w:pStyle w:val="a5"/>
        <w:numPr>
          <w:ilvl w:val="0"/>
          <w:numId w:val="1"/>
        </w:numPr>
        <w:shd w:val="clear" w:color="auto" w:fill="FFFFFF"/>
        <w:spacing w:before="0" w:beforeAutospacing="0" w:after="0" w:afterAutospacing="0" w:line="310" w:lineRule="atLeast"/>
        <w:ind w:left="0" w:firstLine="567"/>
        <w:jc w:val="both"/>
        <w:rPr>
          <w:sz w:val="28"/>
          <w:szCs w:val="28"/>
        </w:rPr>
      </w:pPr>
      <w:r w:rsidRPr="00414401">
        <w:rPr>
          <w:sz w:val="28"/>
          <w:szCs w:val="28"/>
        </w:rPr>
        <w:t>Организация групповой работы, позволяющей каждому ученику говорить и осваивать нормы работы в коллективе;</w:t>
      </w:r>
    </w:p>
    <w:p w:rsidR="000A5DDA" w:rsidRPr="00414401" w:rsidRDefault="000A5DDA" w:rsidP="006E3CE2">
      <w:pPr>
        <w:pStyle w:val="a5"/>
        <w:numPr>
          <w:ilvl w:val="0"/>
          <w:numId w:val="1"/>
        </w:numPr>
        <w:shd w:val="clear" w:color="auto" w:fill="FFFFFF"/>
        <w:spacing w:before="0" w:beforeAutospacing="0" w:after="0" w:afterAutospacing="0" w:line="310" w:lineRule="atLeast"/>
        <w:ind w:left="0" w:firstLine="567"/>
        <w:jc w:val="both"/>
        <w:rPr>
          <w:sz w:val="28"/>
          <w:szCs w:val="28"/>
        </w:rPr>
      </w:pPr>
      <w:r w:rsidRPr="00414401">
        <w:rPr>
          <w:sz w:val="28"/>
          <w:szCs w:val="28"/>
        </w:rPr>
        <w:t>Использование системы самоконтроля и взаимоконтроля;</w:t>
      </w:r>
    </w:p>
    <w:p w:rsidR="000A5DDA" w:rsidRPr="00414401" w:rsidRDefault="000A5DDA" w:rsidP="006E3CE2">
      <w:pPr>
        <w:pStyle w:val="a5"/>
        <w:numPr>
          <w:ilvl w:val="0"/>
          <w:numId w:val="1"/>
        </w:numPr>
        <w:shd w:val="clear" w:color="auto" w:fill="FFFFFF"/>
        <w:spacing w:before="0" w:beforeAutospacing="0" w:after="0" w:afterAutospacing="0" w:line="310" w:lineRule="atLeast"/>
        <w:ind w:left="0" w:firstLine="567"/>
        <w:jc w:val="both"/>
        <w:rPr>
          <w:sz w:val="28"/>
          <w:szCs w:val="28"/>
        </w:rPr>
      </w:pPr>
      <w:r w:rsidRPr="00414401">
        <w:rPr>
          <w:sz w:val="28"/>
          <w:szCs w:val="28"/>
        </w:rPr>
        <w:t>Качественная положительная оценка деятельности учащихся;</w:t>
      </w:r>
    </w:p>
    <w:p w:rsidR="000A5DDA" w:rsidRPr="00414401" w:rsidRDefault="000A5DDA" w:rsidP="006E3CE2">
      <w:pPr>
        <w:pStyle w:val="a5"/>
        <w:numPr>
          <w:ilvl w:val="0"/>
          <w:numId w:val="1"/>
        </w:numPr>
        <w:shd w:val="clear" w:color="auto" w:fill="FFFFFF"/>
        <w:spacing w:before="0" w:beforeAutospacing="0" w:after="0" w:afterAutospacing="0" w:line="310" w:lineRule="atLeast"/>
        <w:ind w:left="0" w:firstLine="567"/>
        <w:jc w:val="both"/>
        <w:rPr>
          <w:sz w:val="28"/>
          <w:szCs w:val="28"/>
        </w:rPr>
      </w:pPr>
      <w:r w:rsidRPr="00414401">
        <w:rPr>
          <w:sz w:val="28"/>
          <w:szCs w:val="28"/>
        </w:rPr>
        <w:t>Рефлексия;</w:t>
      </w:r>
    </w:p>
    <w:p w:rsidR="000A5DDA" w:rsidRPr="00414401" w:rsidRDefault="000A5DDA" w:rsidP="006E3CE2">
      <w:pPr>
        <w:pStyle w:val="a5"/>
        <w:numPr>
          <w:ilvl w:val="0"/>
          <w:numId w:val="1"/>
        </w:numPr>
        <w:shd w:val="clear" w:color="auto" w:fill="FFFFFF"/>
        <w:spacing w:before="0" w:beforeAutospacing="0" w:after="0" w:afterAutospacing="0" w:line="310" w:lineRule="atLeast"/>
        <w:ind w:left="0" w:firstLine="567"/>
        <w:jc w:val="both"/>
        <w:rPr>
          <w:sz w:val="28"/>
          <w:szCs w:val="28"/>
        </w:rPr>
      </w:pPr>
      <w:r w:rsidRPr="00414401">
        <w:rPr>
          <w:sz w:val="28"/>
          <w:szCs w:val="28"/>
        </w:rPr>
        <w:t>Минимизация и вариативность домашнего задания;</w:t>
      </w:r>
    </w:p>
    <w:p w:rsidR="000A5DDA" w:rsidRPr="00414401" w:rsidRDefault="000A5DDA" w:rsidP="006E3CE2">
      <w:pPr>
        <w:pStyle w:val="a5"/>
        <w:numPr>
          <w:ilvl w:val="0"/>
          <w:numId w:val="1"/>
        </w:numPr>
        <w:shd w:val="clear" w:color="auto" w:fill="FFFFFF"/>
        <w:spacing w:before="0" w:beforeAutospacing="0" w:after="0" w:afterAutospacing="0" w:line="310" w:lineRule="atLeast"/>
        <w:ind w:left="0" w:firstLine="567"/>
        <w:jc w:val="both"/>
        <w:rPr>
          <w:sz w:val="28"/>
          <w:szCs w:val="28"/>
        </w:rPr>
      </w:pPr>
      <w:r w:rsidRPr="00414401">
        <w:rPr>
          <w:sz w:val="28"/>
          <w:szCs w:val="28"/>
        </w:rPr>
        <w:t>Организация психологического комфорта на уроке.</w:t>
      </w:r>
    </w:p>
    <w:p w:rsidR="000A5DDA" w:rsidRPr="00414401" w:rsidRDefault="000A5DDA" w:rsidP="006E3CE2">
      <w:pPr>
        <w:pStyle w:val="a5"/>
        <w:shd w:val="clear" w:color="auto" w:fill="FFFFFF"/>
        <w:spacing w:before="0" w:beforeAutospacing="0" w:after="0" w:afterAutospacing="0" w:line="245" w:lineRule="atLeast"/>
        <w:ind w:firstLine="567"/>
        <w:jc w:val="both"/>
        <w:rPr>
          <w:sz w:val="28"/>
          <w:szCs w:val="28"/>
        </w:rPr>
      </w:pPr>
    </w:p>
    <w:p w:rsidR="000A5DDA" w:rsidRPr="00193EF4" w:rsidRDefault="006E3CE2" w:rsidP="006E3CE2">
      <w:pPr>
        <w:pStyle w:val="a5"/>
        <w:shd w:val="clear" w:color="auto" w:fill="FFFFFF"/>
        <w:spacing w:before="0" w:beforeAutospacing="0" w:after="0" w:afterAutospacing="0" w:line="245" w:lineRule="atLeast"/>
        <w:ind w:firstLine="567"/>
        <w:jc w:val="both"/>
        <w:rPr>
          <w:b/>
          <w:sz w:val="28"/>
          <w:szCs w:val="28"/>
          <w:lang w:val="kk-KZ"/>
        </w:rPr>
      </w:pPr>
      <w:r w:rsidRPr="00193EF4">
        <w:rPr>
          <w:b/>
          <w:sz w:val="28"/>
          <w:szCs w:val="28"/>
          <w:lang w:val="kk-KZ"/>
        </w:rPr>
        <w:t>Лекция 28. Оптимизация расходов молочных производств при использовании инновационного оборудование</w:t>
      </w:r>
    </w:p>
    <w:p w:rsidR="00193EF4" w:rsidRDefault="00193EF4" w:rsidP="006E3CE2">
      <w:pPr>
        <w:pStyle w:val="a5"/>
        <w:shd w:val="clear" w:color="auto" w:fill="FFFFFF"/>
        <w:spacing w:before="0" w:beforeAutospacing="0" w:after="0" w:afterAutospacing="0" w:line="245" w:lineRule="atLeast"/>
        <w:ind w:firstLine="567"/>
        <w:jc w:val="both"/>
        <w:rPr>
          <w:sz w:val="28"/>
          <w:szCs w:val="28"/>
          <w:lang w:val="kk-KZ"/>
        </w:rPr>
      </w:pPr>
      <w:r>
        <w:rPr>
          <w:sz w:val="28"/>
          <w:szCs w:val="28"/>
          <w:lang w:val="kk-KZ"/>
        </w:rPr>
        <w:t>План</w:t>
      </w:r>
    </w:p>
    <w:p w:rsidR="00193EF4" w:rsidRDefault="002A2320" w:rsidP="00C24462">
      <w:pPr>
        <w:pStyle w:val="a5"/>
        <w:numPr>
          <w:ilvl w:val="0"/>
          <w:numId w:val="58"/>
        </w:numPr>
        <w:shd w:val="clear" w:color="auto" w:fill="FFFFFF"/>
        <w:tabs>
          <w:tab w:val="left" w:pos="851"/>
        </w:tabs>
        <w:spacing w:before="0" w:beforeAutospacing="0" w:after="0" w:afterAutospacing="0" w:line="245" w:lineRule="atLeast"/>
        <w:ind w:left="0" w:firstLine="426"/>
        <w:jc w:val="both"/>
        <w:rPr>
          <w:sz w:val="28"/>
          <w:szCs w:val="28"/>
          <w:lang w:val="kk-KZ"/>
        </w:rPr>
      </w:pPr>
      <w:r w:rsidRPr="002A2320">
        <w:rPr>
          <w:sz w:val="28"/>
          <w:szCs w:val="28"/>
          <w:lang w:val="kk-KZ"/>
        </w:rPr>
        <w:t>Оптимизация расходов молочных производств при использовании инновационного оборудование</w:t>
      </w:r>
    </w:p>
    <w:p w:rsidR="002A2320" w:rsidRPr="00C24462" w:rsidRDefault="00C24462" w:rsidP="005C2946">
      <w:pPr>
        <w:pStyle w:val="a5"/>
        <w:numPr>
          <w:ilvl w:val="0"/>
          <w:numId w:val="58"/>
        </w:numPr>
        <w:shd w:val="clear" w:color="auto" w:fill="FFFFFF"/>
        <w:tabs>
          <w:tab w:val="left" w:pos="851"/>
        </w:tabs>
        <w:spacing w:before="0" w:beforeAutospacing="0" w:after="0" w:afterAutospacing="0" w:line="245" w:lineRule="atLeast"/>
        <w:jc w:val="both"/>
        <w:rPr>
          <w:sz w:val="28"/>
          <w:szCs w:val="28"/>
          <w:lang w:val="kk-KZ"/>
        </w:rPr>
      </w:pPr>
      <w:r>
        <w:rPr>
          <w:bCs/>
          <w:sz w:val="28"/>
          <w:szCs w:val="28"/>
          <w:lang w:val="kk-KZ"/>
        </w:rPr>
        <w:t>П</w:t>
      </w:r>
      <w:r w:rsidRPr="002A2320">
        <w:rPr>
          <w:bCs/>
          <w:sz w:val="28"/>
          <w:szCs w:val="28"/>
        </w:rPr>
        <w:t>овышение эффективности урока </w:t>
      </w:r>
    </w:p>
    <w:p w:rsidR="00C24462" w:rsidRPr="002A2320" w:rsidRDefault="00C24462" w:rsidP="005C2946">
      <w:pPr>
        <w:pStyle w:val="a5"/>
        <w:numPr>
          <w:ilvl w:val="0"/>
          <w:numId w:val="58"/>
        </w:numPr>
        <w:shd w:val="clear" w:color="auto" w:fill="FFFFFF"/>
        <w:tabs>
          <w:tab w:val="left" w:pos="851"/>
        </w:tabs>
        <w:spacing w:before="0" w:beforeAutospacing="0" w:after="0" w:afterAutospacing="0" w:line="245" w:lineRule="atLeast"/>
        <w:jc w:val="both"/>
        <w:rPr>
          <w:sz w:val="28"/>
          <w:szCs w:val="28"/>
          <w:lang w:val="kk-KZ"/>
        </w:rPr>
      </w:pPr>
      <w:r>
        <w:rPr>
          <w:sz w:val="28"/>
          <w:szCs w:val="28"/>
          <w:lang w:val="kk-KZ"/>
        </w:rPr>
        <w:t>И</w:t>
      </w:r>
      <w:r w:rsidRPr="00414401">
        <w:rPr>
          <w:sz w:val="28"/>
          <w:szCs w:val="28"/>
        </w:rPr>
        <w:t>спользование новых образовательных технологий</w:t>
      </w:r>
    </w:p>
    <w:p w:rsidR="002A2320" w:rsidRDefault="002A2320" w:rsidP="006E3CE2">
      <w:pPr>
        <w:pStyle w:val="a5"/>
        <w:shd w:val="clear" w:color="auto" w:fill="FFFFFF"/>
        <w:spacing w:before="0" w:beforeAutospacing="0" w:after="0" w:afterAutospacing="0" w:line="245" w:lineRule="atLeast"/>
        <w:ind w:firstLine="567"/>
        <w:jc w:val="both"/>
        <w:rPr>
          <w:sz w:val="28"/>
          <w:szCs w:val="28"/>
          <w:lang w:val="kk-KZ"/>
        </w:rPr>
      </w:pPr>
    </w:p>
    <w:p w:rsidR="002A2320" w:rsidRDefault="000A5DDA" w:rsidP="006E3CE2">
      <w:pPr>
        <w:pStyle w:val="a5"/>
        <w:shd w:val="clear" w:color="auto" w:fill="FFFFFF"/>
        <w:spacing w:before="0" w:beforeAutospacing="0" w:after="0" w:afterAutospacing="0" w:line="245" w:lineRule="atLeast"/>
        <w:ind w:firstLine="567"/>
        <w:jc w:val="both"/>
        <w:rPr>
          <w:sz w:val="28"/>
          <w:szCs w:val="28"/>
          <w:lang w:val="kk-KZ"/>
        </w:rPr>
      </w:pPr>
      <w:r w:rsidRPr="00414401">
        <w:rPr>
          <w:sz w:val="28"/>
          <w:szCs w:val="28"/>
        </w:rPr>
        <w:t>Каждое  требование из данного перечня является важным качественным показателем эффективности  учебно-воспитательного процесса на уроке</w:t>
      </w:r>
      <w:r w:rsidR="002A2320">
        <w:rPr>
          <w:sz w:val="28"/>
          <w:szCs w:val="28"/>
          <w:lang w:val="kk-KZ"/>
        </w:rPr>
        <w:t xml:space="preserve">. </w:t>
      </w:r>
    </w:p>
    <w:p w:rsidR="000A5DDA" w:rsidRPr="00414401" w:rsidRDefault="000A5DDA" w:rsidP="006E3CE2">
      <w:pPr>
        <w:pStyle w:val="a5"/>
        <w:shd w:val="clear" w:color="auto" w:fill="FFFFFF"/>
        <w:spacing w:before="0" w:beforeAutospacing="0" w:after="0" w:afterAutospacing="0" w:line="245" w:lineRule="atLeast"/>
        <w:ind w:firstLine="567"/>
        <w:jc w:val="both"/>
        <w:rPr>
          <w:sz w:val="28"/>
          <w:szCs w:val="28"/>
        </w:rPr>
      </w:pPr>
      <w:r w:rsidRPr="00414401">
        <w:rPr>
          <w:sz w:val="28"/>
          <w:szCs w:val="28"/>
        </w:rPr>
        <w:t xml:space="preserve"> Главный принципом которым должен руководствоваться учитель при подготовке к урокам это принцип деятельности. Также эффективность урока английского языка во многом зависит от умения учителя создать атмосферу доверия, диалога, иными словами, от умения создать благоприятный психологический климат для изучения языка. На мой взгляд, один из важнейших на сегодняшний день метод повышения эффективности урока английского языка-это применение разнообразных способов, форм и видов деятельности учащихся.</w:t>
      </w:r>
    </w:p>
    <w:p w:rsidR="000A5DDA" w:rsidRPr="00414401" w:rsidRDefault="000A5DDA" w:rsidP="006E3CE2">
      <w:pPr>
        <w:pStyle w:val="a5"/>
        <w:shd w:val="clear" w:color="auto" w:fill="FFFFFF"/>
        <w:spacing w:before="0" w:beforeAutospacing="0" w:after="0" w:afterAutospacing="0" w:line="245" w:lineRule="atLeast"/>
        <w:ind w:firstLine="567"/>
        <w:jc w:val="both"/>
        <w:rPr>
          <w:sz w:val="28"/>
          <w:szCs w:val="28"/>
        </w:rPr>
      </w:pPr>
      <w:r w:rsidRPr="00414401">
        <w:rPr>
          <w:sz w:val="28"/>
          <w:szCs w:val="28"/>
        </w:rPr>
        <w:t>Современная ситуация требует применения современных образовательных технологий, которые призваны способствовать повышению эффективности обучения, реализуя в нём деятельностный подход.  Это технология критического мышления, проектной деятельности, проблемного обучения, ИКТ, продуктивного чтения, игровая, которые, на мой взгляд, оптимально реализуют интерактивный и личностно-ориентированный подходы в образовательной системе.</w:t>
      </w:r>
    </w:p>
    <w:p w:rsidR="000A5DDA" w:rsidRPr="00414401" w:rsidRDefault="000A5DDA" w:rsidP="006E3CE2">
      <w:pPr>
        <w:pStyle w:val="a5"/>
        <w:shd w:val="clear" w:color="auto" w:fill="FFFFFF"/>
        <w:spacing w:before="0" w:beforeAutospacing="0" w:after="0" w:afterAutospacing="0" w:line="245" w:lineRule="atLeast"/>
        <w:ind w:firstLine="567"/>
        <w:jc w:val="both"/>
        <w:rPr>
          <w:sz w:val="28"/>
          <w:szCs w:val="28"/>
        </w:rPr>
      </w:pPr>
      <w:r w:rsidRPr="00414401">
        <w:rPr>
          <w:sz w:val="28"/>
          <w:szCs w:val="28"/>
        </w:rPr>
        <w:t>Как и в любом другом виде деятельности, человеку, обучающему детей, свойственно иногда ошибаться. Но и отрицательный опыт может быть ценным, если сделать из него верные выводы. Поэтому особо следует отметить значимость проведения самоанализа уроков.</w:t>
      </w:r>
    </w:p>
    <w:p w:rsidR="000A5DDA" w:rsidRPr="00414401" w:rsidRDefault="000A5DDA" w:rsidP="006E3CE2">
      <w:pPr>
        <w:pStyle w:val="a5"/>
        <w:shd w:val="clear" w:color="auto" w:fill="FFFFFF"/>
        <w:spacing w:before="0" w:beforeAutospacing="0" w:after="0" w:afterAutospacing="0" w:line="245" w:lineRule="atLeast"/>
        <w:ind w:firstLine="567"/>
        <w:jc w:val="both"/>
        <w:rPr>
          <w:sz w:val="28"/>
          <w:szCs w:val="28"/>
        </w:rPr>
      </w:pPr>
      <w:r w:rsidRPr="00414401">
        <w:rPr>
          <w:sz w:val="28"/>
          <w:szCs w:val="28"/>
        </w:rPr>
        <w:t>Что даёт анализ?</w:t>
      </w:r>
    </w:p>
    <w:p w:rsidR="000A5DDA" w:rsidRPr="00414401" w:rsidRDefault="000A5DDA" w:rsidP="006E3CE2">
      <w:pPr>
        <w:pStyle w:val="a5"/>
        <w:shd w:val="clear" w:color="auto" w:fill="FFFFFF"/>
        <w:spacing w:before="0" w:beforeAutospacing="0" w:after="0" w:afterAutospacing="0" w:line="310" w:lineRule="atLeast"/>
        <w:ind w:firstLine="567"/>
        <w:jc w:val="both"/>
        <w:rPr>
          <w:sz w:val="28"/>
          <w:szCs w:val="28"/>
        </w:rPr>
      </w:pPr>
      <w:r w:rsidRPr="00414401">
        <w:rPr>
          <w:sz w:val="28"/>
          <w:szCs w:val="28"/>
        </w:rPr>
        <w:t>Учит обобщать и делать научно обоснованные выводы, исправлять ошибки и находить верные решения.</w:t>
      </w:r>
    </w:p>
    <w:p w:rsidR="000A5DDA" w:rsidRPr="00414401" w:rsidRDefault="000A5DDA" w:rsidP="006E3CE2">
      <w:pPr>
        <w:pStyle w:val="a5"/>
        <w:shd w:val="clear" w:color="auto" w:fill="FFFFFF"/>
        <w:spacing w:before="0" w:beforeAutospacing="0" w:after="0" w:afterAutospacing="0" w:line="310" w:lineRule="atLeast"/>
        <w:ind w:firstLine="567"/>
        <w:jc w:val="both"/>
        <w:rPr>
          <w:sz w:val="28"/>
          <w:szCs w:val="28"/>
        </w:rPr>
      </w:pPr>
      <w:r w:rsidRPr="00414401">
        <w:rPr>
          <w:sz w:val="28"/>
          <w:szCs w:val="28"/>
        </w:rPr>
        <w:t>Формирует умение проводить наблюдения за педагогическими явлениями.</w:t>
      </w:r>
    </w:p>
    <w:p w:rsidR="000A5DDA" w:rsidRPr="00414401" w:rsidRDefault="000A5DDA" w:rsidP="006E3CE2">
      <w:pPr>
        <w:pStyle w:val="a5"/>
        <w:shd w:val="clear" w:color="auto" w:fill="FFFFFF"/>
        <w:spacing w:before="0" w:beforeAutospacing="0" w:after="0" w:afterAutospacing="0" w:line="310" w:lineRule="atLeast"/>
        <w:ind w:firstLine="567"/>
        <w:jc w:val="both"/>
        <w:rPr>
          <w:sz w:val="28"/>
          <w:szCs w:val="28"/>
        </w:rPr>
      </w:pPr>
      <w:r w:rsidRPr="00414401">
        <w:rPr>
          <w:sz w:val="28"/>
          <w:szCs w:val="28"/>
        </w:rPr>
        <w:t>Определяет необходимость изучения проблем обучения и воспитания.</w:t>
      </w:r>
    </w:p>
    <w:p w:rsidR="000A5DDA" w:rsidRPr="00414401" w:rsidRDefault="000A5DDA" w:rsidP="006E3CE2">
      <w:pPr>
        <w:pStyle w:val="a5"/>
        <w:shd w:val="clear" w:color="auto" w:fill="FFFFFF"/>
        <w:spacing w:before="0" w:beforeAutospacing="0" w:after="0" w:afterAutospacing="0" w:line="310" w:lineRule="atLeast"/>
        <w:ind w:firstLine="567"/>
        <w:jc w:val="both"/>
        <w:rPr>
          <w:sz w:val="28"/>
          <w:szCs w:val="28"/>
        </w:rPr>
      </w:pPr>
      <w:r w:rsidRPr="00414401">
        <w:rPr>
          <w:sz w:val="28"/>
          <w:szCs w:val="28"/>
        </w:rPr>
        <w:t>Развивает интерес к обучающему процессу.</w:t>
      </w:r>
    </w:p>
    <w:p w:rsidR="000A5DDA" w:rsidRPr="00414401" w:rsidRDefault="000A5DDA" w:rsidP="006E3CE2">
      <w:pPr>
        <w:pStyle w:val="a5"/>
        <w:shd w:val="clear" w:color="auto" w:fill="FFFFFF"/>
        <w:spacing w:before="0" w:beforeAutospacing="0" w:after="0" w:afterAutospacing="0" w:line="310" w:lineRule="atLeast"/>
        <w:ind w:firstLine="567"/>
        <w:jc w:val="both"/>
        <w:rPr>
          <w:sz w:val="28"/>
          <w:szCs w:val="28"/>
        </w:rPr>
      </w:pPr>
      <w:r w:rsidRPr="00414401">
        <w:rPr>
          <w:sz w:val="28"/>
          <w:szCs w:val="28"/>
        </w:rPr>
        <w:t>Формирует аналитические способности.</w:t>
      </w:r>
    </w:p>
    <w:p w:rsidR="000A5DDA" w:rsidRPr="00414401" w:rsidRDefault="000A5DDA" w:rsidP="006E3CE2">
      <w:pPr>
        <w:pStyle w:val="a5"/>
        <w:shd w:val="clear" w:color="auto" w:fill="FFFFFF"/>
        <w:spacing w:before="0" w:beforeAutospacing="0" w:after="0" w:afterAutospacing="0" w:line="310" w:lineRule="atLeast"/>
        <w:ind w:firstLine="567"/>
        <w:jc w:val="both"/>
        <w:rPr>
          <w:sz w:val="28"/>
          <w:szCs w:val="28"/>
        </w:rPr>
      </w:pPr>
      <w:r w:rsidRPr="00414401">
        <w:rPr>
          <w:sz w:val="28"/>
          <w:szCs w:val="28"/>
        </w:rPr>
        <w:t>Анализ необходим для повышения методологической грамотности педагога и качества обучения школьников</w:t>
      </w:r>
    </w:p>
    <w:p w:rsidR="000A5DDA" w:rsidRPr="002A2320" w:rsidRDefault="000A5DDA" w:rsidP="006E3CE2">
      <w:pPr>
        <w:pStyle w:val="a5"/>
        <w:shd w:val="clear" w:color="auto" w:fill="FFFFFF"/>
        <w:spacing w:before="0" w:beforeAutospacing="0" w:after="0" w:afterAutospacing="0" w:line="245" w:lineRule="atLeast"/>
        <w:ind w:firstLine="567"/>
        <w:jc w:val="both"/>
        <w:rPr>
          <w:sz w:val="28"/>
          <w:szCs w:val="28"/>
        </w:rPr>
      </w:pPr>
      <w:r w:rsidRPr="00414401">
        <w:rPr>
          <w:sz w:val="28"/>
          <w:szCs w:val="28"/>
        </w:rPr>
        <w:t xml:space="preserve">Таким образом, можно сделать вывод  о том, что одной из основных задач в современной школе </w:t>
      </w:r>
      <w:r w:rsidRPr="002A2320">
        <w:rPr>
          <w:sz w:val="28"/>
          <w:szCs w:val="28"/>
        </w:rPr>
        <w:t>является </w:t>
      </w:r>
      <w:r w:rsidRPr="002A2320">
        <w:rPr>
          <w:bCs/>
          <w:sz w:val="28"/>
          <w:szCs w:val="28"/>
        </w:rPr>
        <w:t>повышение эффективности урока  путём:</w:t>
      </w:r>
    </w:p>
    <w:p w:rsidR="000A5DDA" w:rsidRPr="00414401" w:rsidRDefault="000A5DDA" w:rsidP="006E3CE2">
      <w:pPr>
        <w:pStyle w:val="a5"/>
        <w:numPr>
          <w:ilvl w:val="0"/>
          <w:numId w:val="2"/>
        </w:numPr>
        <w:shd w:val="clear" w:color="auto" w:fill="FFFFFF"/>
        <w:spacing w:before="0" w:beforeAutospacing="0" w:after="0" w:afterAutospacing="0" w:line="310" w:lineRule="atLeast"/>
        <w:ind w:left="0" w:firstLine="567"/>
        <w:jc w:val="both"/>
        <w:rPr>
          <w:sz w:val="28"/>
          <w:szCs w:val="28"/>
        </w:rPr>
      </w:pPr>
      <w:r w:rsidRPr="00414401">
        <w:rPr>
          <w:sz w:val="28"/>
          <w:szCs w:val="28"/>
        </w:rPr>
        <w:t> использование личностно – ориентированного подхода в обучении и воспитании (развитие творческой активности и самостоятельности обучающихся);</w:t>
      </w:r>
    </w:p>
    <w:p w:rsidR="000A5DDA" w:rsidRPr="00414401" w:rsidRDefault="000A5DDA" w:rsidP="006E3CE2">
      <w:pPr>
        <w:pStyle w:val="a5"/>
        <w:numPr>
          <w:ilvl w:val="0"/>
          <w:numId w:val="2"/>
        </w:numPr>
        <w:shd w:val="clear" w:color="auto" w:fill="FFFFFF"/>
        <w:spacing w:before="0" w:beforeAutospacing="0" w:after="0" w:afterAutospacing="0" w:line="310" w:lineRule="atLeast"/>
        <w:ind w:left="0" w:firstLine="567"/>
        <w:jc w:val="both"/>
        <w:rPr>
          <w:sz w:val="28"/>
          <w:szCs w:val="28"/>
        </w:rPr>
      </w:pPr>
      <w:r w:rsidRPr="00414401">
        <w:rPr>
          <w:sz w:val="28"/>
          <w:szCs w:val="28"/>
        </w:rPr>
        <w:t>  использование новых образовательных технологий (проблемно – диалогическое обучение, технология оценивания образовательных достижений учащихся, технология формирования типа правильной читательской деятельности);</w:t>
      </w:r>
    </w:p>
    <w:p w:rsidR="000A5DDA" w:rsidRPr="00414401" w:rsidRDefault="000A5DDA" w:rsidP="006E3CE2">
      <w:pPr>
        <w:pStyle w:val="a5"/>
        <w:numPr>
          <w:ilvl w:val="0"/>
          <w:numId w:val="2"/>
        </w:numPr>
        <w:shd w:val="clear" w:color="auto" w:fill="FFFFFF"/>
        <w:spacing w:before="0" w:beforeAutospacing="0" w:after="0" w:afterAutospacing="0" w:line="310" w:lineRule="atLeast"/>
        <w:ind w:left="0" w:firstLine="567"/>
        <w:jc w:val="both"/>
        <w:rPr>
          <w:sz w:val="28"/>
          <w:szCs w:val="28"/>
        </w:rPr>
      </w:pPr>
      <w:r w:rsidRPr="00414401">
        <w:rPr>
          <w:sz w:val="28"/>
          <w:szCs w:val="28"/>
        </w:rPr>
        <w:t>чёткая организация урока: определение целей урока, вида урока, выбор методов и приёмов обучения в соответствии с поставленными целями и возможностями обучающихся, определение структуры урока;</w:t>
      </w:r>
    </w:p>
    <w:p w:rsidR="000A5DDA" w:rsidRPr="00414401" w:rsidRDefault="000A5DDA" w:rsidP="006E3CE2">
      <w:pPr>
        <w:pStyle w:val="a5"/>
        <w:numPr>
          <w:ilvl w:val="0"/>
          <w:numId w:val="2"/>
        </w:numPr>
        <w:shd w:val="clear" w:color="auto" w:fill="FFFFFF"/>
        <w:spacing w:before="0" w:beforeAutospacing="0" w:after="0" w:afterAutospacing="0" w:line="310" w:lineRule="atLeast"/>
        <w:ind w:left="0" w:firstLine="567"/>
        <w:jc w:val="both"/>
        <w:rPr>
          <w:sz w:val="28"/>
          <w:szCs w:val="28"/>
        </w:rPr>
      </w:pPr>
      <w:r w:rsidRPr="00414401">
        <w:rPr>
          <w:sz w:val="28"/>
          <w:szCs w:val="28"/>
        </w:rPr>
        <w:t> учёт индивидуальных особенностей учащихся (работа с учащимися, имеющими высокий уровень учебно – познавательной деятельности, и с учащимися с низкой учебной мотивацией);</w:t>
      </w:r>
    </w:p>
    <w:p w:rsidR="000A5DDA" w:rsidRPr="00414401" w:rsidRDefault="000A5DDA" w:rsidP="006E3CE2">
      <w:pPr>
        <w:pStyle w:val="a5"/>
        <w:numPr>
          <w:ilvl w:val="0"/>
          <w:numId w:val="2"/>
        </w:numPr>
        <w:shd w:val="clear" w:color="auto" w:fill="FFFFFF"/>
        <w:spacing w:before="0" w:beforeAutospacing="0" w:after="0" w:afterAutospacing="0" w:line="310" w:lineRule="atLeast"/>
        <w:ind w:left="0" w:firstLine="567"/>
        <w:jc w:val="both"/>
        <w:rPr>
          <w:sz w:val="28"/>
          <w:szCs w:val="28"/>
        </w:rPr>
      </w:pPr>
      <w:r w:rsidRPr="00414401">
        <w:rPr>
          <w:sz w:val="28"/>
          <w:szCs w:val="28"/>
        </w:rPr>
        <w:t> проведение мониторинга качества знаний;</w:t>
      </w:r>
    </w:p>
    <w:p w:rsidR="000A5DDA" w:rsidRPr="00414401" w:rsidRDefault="000A5DDA" w:rsidP="006E3CE2">
      <w:pPr>
        <w:pStyle w:val="a5"/>
        <w:numPr>
          <w:ilvl w:val="0"/>
          <w:numId w:val="2"/>
        </w:numPr>
        <w:shd w:val="clear" w:color="auto" w:fill="FFFFFF"/>
        <w:spacing w:before="0" w:beforeAutospacing="0" w:after="0" w:afterAutospacing="0" w:line="310" w:lineRule="atLeast"/>
        <w:ind w:left="0" w:firstLine="567"/>
        <w:jc w:val="both"/>
        <w:rPr>
          <w:sz w:val="28"/>
          <w:szCs w:val="28"/>
        </w:rPr>
      </w:pPr>
      <w:r w:rsidRPr="00414401">
        <w:rPr>
          <w:sz w:val="28"/>
          <w:szCs w:val="28"/>
        </w:rPr>
        <w:t> постоянное повышение педагогического мастерства учителя (чтение педагогической литературы, посещение уроков коллег, занятия на курсах повышения квалификации и т.д.);</w:t>
      </w:r>
    </w:p>
    <w:p w:rsidR="000A5DDA" w:rsidRPr="00414401" w:rsidRDefault="000A5DDA" w:rsidP="006E3CE2">
      <w:pPr>
        <w:pStyle w:val="a5"/>
        <w:numPr>
          <w:ilvl w:val="0"/>
          <w:numId w:val="2"/>
        </w:numPr>
        <w:shd w:val="clear" w:color="auto" w:fill="FFFFFF"/>
        <w:spacing w:before="0" w:beforeAutospacing="0" w:after="0" w:afterAutospacing="0" w:line="310" w:lineRule="atLeast"/>
        <w:ind w:left="0" w:firstLine="567"/>
        <w:jc w:val="both"/>
        <w:rPr>
          <w:sz w:val="28"/>
          <w:szCs w:val="28"/>
        </w:rPr>
      </w:pPr>
      <w:r w:rsidRPr="00414401">
        <w:rPr>
          <w:sz w:val="28"/>
          <w:szCs w:val="28"/>
        </w:rPr>
        <w:t> улучшение материальной базы учебного заведения, кабинетов.</w:t>
      </w:r>
    </w:p>
    <w:p w:rsidR="000A5DDA" w:rsidRPr="00414401" w:rsidRDefault="000A5DDA" w:rsidP="006E3CE2">
      <w:pPr>
        <w:pStyle w:val="a5"/>
        <w:shd w:val="clear" w:color="auto" w:fill="FFFFFF"/>
        <w:spacing w:before="0" w:beforeAutospacing="0" w:after="0" w:afterAutospacing="0" w:line="245" w:lineRule="atLeast"/>
        <w:ind w:firstLine="567"/>
        <w:jc w:val="both"/>
        <w:rPr>
          <w:sz w:val="28"/>
          <w:szCs w:val="28"/>
        </w:rPr>
      </w:pPr>
      <w:r w:rsidRPr="00414401">
        <w:rPr>
          <w:sz w:val="28"/>
          <w:szCs w:val="28"/>
        </w:rPr>
        <w:t xml:space="preserve">Особо </w:t>
      </w:r>
      <w:r w:rsidRPr="00C24462">
        <w:rPr>
          <w:sz w:val="28"/>
          <w:szCs w:val="28"/>
        </w:rPr>
        <w:t>выделим </w:t>
      </w:r>
      <w:r w:rsidRPr="00C24462">
        <w:rPr>
          <w:bCs/>
          <w:sz w:val="28"/>
          <w:szCs w:val="28"/>
        </w:rPr>
        <w:t>факторы, снижающие эффективность уроков</w:t>
      </w:r>
      <w:r w:rsidRPr="00414401">
        <w:rPr>
          <w:sz w:val="28"/>
          <w:szCs w:val="28"/>
        </w:rPr>
        <w:t>:</w:t>
      </w:r>
    </w:p>
    <w:p w:rsidR="000A5DDA" w:rsidRPr="00414401" w:rsidRDefault="000A5DDA" w:rsidP="006E3CE2">
      <w:pPr>
        <w:pStyle w:val="a5"/>
        <w:numPr>
          <w:ilvl w:val="0"/>
          <w:numId w:val="3"/>
        </w:numPr>
        <w:shd w:val="clear" w:color="auto" w:fill="FFFFFF"/>
        <w:spacing w:before="0" w:beforeAutospacing="0" w:after="0" w:afterAutospacing="0" w:line="310" w:lineRule="atLeast"/>
        <w:ind w:left="0" w:firstLine="567"/>
        <w:jc w:val="both"/>
        <w:rPr>
          <w:sz w:val="28"/>
          <w:szCs w:val="28"/>
        </w:rPr>
      </w:pPr>
      <w:r w:rsidRPr="00414401">
        <w:rPr>
          <w:sz w:val="28"/>
          <w:szCs w:val="28"/>
        </w:rPr>
        <w:t>непродуманность организационных моментов, этапов урока;</w:t>
      </w:r>
    </w:p>
    <w:p w:rsidR="000A5DDA" w:rsidRPr="00414401" w:rsidRDefault="000A5DDA" w:rsidP="006E3CE2">
      <w:pPr>
        <w:pStyle w:val="a5"/>
        <w:numPr>
          <w:ilvl w:val="0"/>
          <w:numId w:val="3"/>
        </w:numPr>
        <w:shd w:val="clear" w:color="auto" w:fill="FFFFFF"/>
        <w:spacing w:before="0" w:beforeAutospacing="0" w:after="0" w:afterAutospacing="0" w:line="310" w:lineRule="atLeast"/>
        <w:ind w:left="0" w:firstLine="567"/>
        <w:jc w:val="both"/>
        <w:rPr>
          <w:sz w:val="28"/>
          <w:szCs w:val="28"/>
        </w:rPr>
      </w:pPr>
      <w:r w:rsidRPr="00414401">
        <w:rPr>
          <w:sz w:val="28"/>
          <w:szCs w:val="28"/>
        </w:rPr>
        <w:t>неумелое распределение времени на уро</w:t>
      </w:r>
    </w:p>
    <w:p w:rsidR="000A5DDA" w:rsidRPr="00414401" w:rsidRDefault="000A5DDA" w:rsidP="006E3CE2">
      <w:pPr>
        <w:pStyle w:val="a5"/>
        <w:numPr>
          <w:ilvl w:val="0"/>
          <w:numId w:val="3"/>
        </w:numPr>
        <w:shd w:val="clear" w:color="auto" w:fill="FFFFFF"/>
        <w:spacing w:before="0" w:beforeAutospacing="0" w:after="0" w:afterAutospacing="0" w:line="310" w:lineRule="atLeast"/>
        <w:ind w:left="0" w:firstLine="567"/>
        <w:jc w:val="both"/>
        <w:rPr>
          <w:sz w:val="28"/>
          <w:szCs w:val="28"/>
        </w:rPr>
      </w:pPr>
      <w:r w:rsidRPr="00414401">
        <w:rPr>
          <w:sz w:val="28"/>
          <w:szCs w:val="28"/>
        </w:rPr>
        <w:t>неумелое использование оборудования;</w:t>
      </w:r>
    </w:p>
    <w:p w:rsidR="000A5DDA" w:rsidRPr="00414401" w:rsidRDefault="000A5DDA" w:rsidP="006E3CE2">
      <w:pPr>
        <w:pStyle w:val="a5"/>
        <w:numPr>
          <w:ilvl w:val="0"/>
          <w:numId w:val="3"/>
        </w:numPr>
        <w:shd w:val="clear" w:color="auto" w:fill="FFFFFF"/>
        <w:spacing w:before="0" w:beforeAutospacing="0" w:after="0" w:afterAutospacing="0" w:line="310" w:lineRule="atLeast"/>
        <w:ind w:left="0" w:firstLine="567"/>
        <w:jc w:val="both"/>
        <w:rPr>
          <w:sz w:val="28"/>
          <w:szCs w:val="28"/>
        </w:rPr>
      </w:pPr>
      <w:r w:rsidRPr="00414401">
        <w:rPr>
          <w:sz w:val="28"/>
          <w:szCs w:val="28"/>
        </w:rPr>
        <w:t>однообразие применяемых методов;</w:t>
      </w:r>
    </w:p>
    <w:p w:rsidR="000A5DDA" w:rsidRPr="00414401" w:rsidRDefault="000A5DDA" w:rsidP="006E3CE2">
      <w:pPr>
        <w:pStyle w:val="a5"/>
        <w:numPr>
          <w:ilvl w:val="0"/>
          <w:numId w:val="3"/>
        </w:numPr>
        <w:shd w:val="clear" w:color="auto" w:fill="FFFFFF"/>
        <w:spacing w:before="0" w:beforeAutospacing="0" w:after="0" w:afterAutospacing="0" w:line="310" w:lineRule="atLeast"/>
        <w:ind w:left="0" w:firstLine="567"/>
        <w:jc w:val="both"/>
        <w:rPr>
          <w:sz w:val="28"/>
          <w:szCs w:val="28"/>
        </w:rPr>
      </w:pPr>
      <w:r w:rsidRPr="00414401">
        <w:rPr>
          <w:sz w:val="28"/>
          <w:szCs w:val="28"/>
        </w:rPr>
        <w:t>слабая материально – техническая база;</w:t>
      </w:r>
    </w:p>
    <w:p w:rsidR="000A5DDA" w:rsidRPr="00414401" w:rsidRDefault="000A5DDA" w:rsidP="006E3CE2">
      <w:pPr>
        <w:pStyle w:val="a5"/>
        <w:numPr>
          <w:ilvl w:val="0"/>
          <w:numId w:val="3"/>
        </w:numPr>
        <w:shd w:val="clear" w:color="auto" w:fill="FFFFFF"/>
        <w:spacing w:before="0" w:beforeAutospacing="0" w:after="0" w:afterAutospacing="0" w:line="310" w:lineRule="atLeast"/>
        <w:ind w:left="0" w:firstLine="567"/>
        <w:jc w:val="both"/>
        <w:rPr>
          <w:sz w:val="28"/>
          <w:szCs w:val="28"/>
        </w:rPr>
      </w:pPr>
      <w:r w:rsidRPr="00414401">
        <w:rPr>
          <w:sz w:val="28"/>
          <w:szCs w:val="28"/>
        </w:rPr>
        <w:t>нарушение учащимися дисциплины;</w:t>
      </w:r>
    </w:p>
    <w:p w:rsidR="000A5DDA" w:rsidRPr="00414401" w:rsidRDefault="000A5DDA" w:rsidP="006E3CE2">
      <w:pPr>
        <w:pStyle w:val="a5"/>
        <w:shd w:val="clear" w:color="auto" w:fill="FFFFFF"/>
        <w:spacing w:before="0" w:beforeAutospacing="0" w:after="0" w:afterAutospacing="0" w:line="310" w:lineRule="atLeast"/>
        <w:ind w:firstLine="567"/>
        <w:jc w:val="both"/>
        <w:rPr>
          <w:sz w:val="28"/>
          <w:szCs w:val="28"/>
        </w:rPr>
      </w:pPr>
      <w:r w:rsidRPr="00414401">
        <w:rPr>
          <w:sz w:val="28"/>
          <w:szCs w:val="28"/>
        </w:rPr>
        <w:t>конфликт между педагогом и учащимися;</w:t>
      </w:r>
    </w:p>
    <w:p w:rsidR="000A5DDA" w:rsidRPr="00414401" w:rsidRDefault="000A5DDA" w:rsidP="006E3CE2">
      <w:pPr>
        <w:pStyle w:val="a5"/>
        <w:numPr>
          <w:ilvl w:val="0"/>
          <w:numId w:val="4"/>
        </w:numPr>
        <w:shd w:val="clear" w:color="auto" w:fill="FFFFFF"/>
        <w:spacing w:before="0" w:beforeAutospacing="0" w:after="0" w:afterAutospacing="0" w:line="310" w:lineRule="atLeast"/>
        <w:ind w:left="0" w:firstLine="567"/>
        <w:jc w:val="both"/>
        <w:rPr>
          <w:sz w:val="28"/>
          <w:szCs w:val="28"/>
        </w:rPr>
      </w:pPr>
      <w:r w:rsidRPr="00414401">
        <w:rPr>
          <w:sz w:val="28"/>
          <w:szCs w:val="28"/>
        </w:rPr>
        <w:t>разный темп работы учащихся;</w:t>
      </w:r>
    </w:p>
    <w:p w:rsidR="000A5DDA" w:rsidRPr="00414401" w:rsidRDefault="000A5DDA" w:rsidP="006E3CE2">
      <w:pPr>
        <w:pStyle w:val="a5"/>
        <w:numPr>
          <w:ilvl w:val="0"/>
          <w:numId w:val="4"/>
        </w:numPr>
        <w:shd w:val="clear" w:color="auto" w:fill="FFFFFF"/>
        <w:spacing w:before="0" w:beforeAutospacing="0" w:after="0" w:afterAutospacing="0" w:line="310" w:lineRule="atLeast"/>
        <w:ind w:left="0" w:firstLine="567"/>
        <w:jc w:val="both"/>
        <w:rPr>
          <w:sz w:val="28"/>
          <w:szCs w:val="28"/>
        </w:rPr>
      </w:pPr>
      <w:r w:rsidRPr="00414401">
        <w:rPr>
          <w:sz w:val="28"/>
          <w:szCs w:val="28"/>
        </w:rPr>
        <w:t> разный уровень умственного развития учащихся;</w:t>
      </w:r>
    </w:p>
    <w:p w:rsidR="000A5DDA" w:rsidRPr="00414401" w:rsidRDefault="000A5DDA" w:rsidP="006E3CE2">
      <w:pPr>
        <w:pStyle w:val="a5"/>
        <w:numPr>
          <w:ilvl w:val="0"/>
          <w:numId w:val="4"/>
        </w:numPr>
        <w:shd w:val="clear" w:color="auto" w:fill="FFFFFF"/>
        <w:spacing w:before="0" w:beforeAutospacing="0" w:after="0" w:afterAutospacing="0" w:line="310" w:lineRule="atLeast"/>
        <w:ind w:left="0" w:firstLine="567"/>
        <w:jc w:val="both"/>
        <w:rPr>
          <w:sz w:val="28"/>
          <w:szCs w:val="28"/>
        </w:rPr>
      </w:pPr>
      <w:r w:rsidRPr="00414401">
        <w:rPr>
          <w:sz w:val="28"/>
          <w:szCs w:val="28"/>
        </w:rPr>
        <w:t> недостаточное развитие общеучебных умений и навыков (умение работать с учебником и дополнительной литературой, умение выделять главное, сравнивать факты, явления, события, высказывать суждения, обобщать, умение слушать друг друга, умение правильно оформлять и вести тетрадь и др.);</w:t>
      </w:r>
    </w:p>
    <w:p w:rsidR="000A5DDA" w:rsidRPr="00414401" w:rsidRDefault="000A5DDA" w:rsidP="006E3CE2">
      <w:pPr>
        <w:pStyle w:val="a5"/>
        <w:numPr>
          <w:ilvl w:val="0"/>
          <w:numId w:val="4"/>
        </w:numPr>
        <w:shd w:val="clear" w:color="auto" w:fill="FFFFFF"/>
        <w:spacing w:before="0" w:beforeAutospacing="0" w:after="0" w:afterAutospacing="0" w:line="310" w:lineRule="atLeast"/>
        <w:ind w:left="0" w:firstLine="567"/>
        <w:jc w:val="both"/>
        <w:rPr>
          <w:sz w:val="28"/>
          <w:szCs w:val="28"/>
        </w:rPr>
      </w:pPr>
      <w:r w:rsidRPr="00414401">
        <w:rPr>
          <w:sz w:val="28"/>
          <w:szCs w:val="28"/>
        </w:rPr>
        <w:t>загруженность учителя (как следствие, недостаток времени на подготовку к уроку);</w:t>
      </w:r>
    </w:p>
    <w:p w:rsidR="000A5DDA" w:rsidRPr="00414401" w:rsidRDefault="000A5DDA" w:rsidP="006E3CE2">
      <w:pPr>
        <w:pStyle w:val="a5"/>
        <w:numPr>
          <w:ilvl w:val="0"/>
          <w:numId w:val="4"/>
        </w:numPr>
        <w:shd w:val="clear" w:color="auto" w:fill="FFFFFF"/>
        <w:spacing w:before="0" w:beforeAutospacing="0" w:after="0" w:afterAutospacing="0" w:line="310" w:lineRule="atLeast"/>
        <w:ind w:left="0" w:firstLine="567"/>
        <w:jc w:val="both"/>
        <w:rPr>
          <w:sz w:val="28"/>
          <w:szCs w:val="28"/>
        </w:rPr>
      </w:pPr>
      <w:r w:rsidRPr="00414401">
        <w:rPr>
          <w:sz w:val="28"/>
          <w:szCs w:val="28"/>
        </w:rPr>
        <w:t>человеческий фактор (ученик опоздал на урок, заболел, плохое настроение и т.д.)</w:t>
      </w:r>
    </w:p>
    <w:p w:rsidR="000A5DDA" w:rsidRPr="00414401" w:rsidRDefault="000A5DDA" w:rsidP="006E3CE2">
      <w:pPr>
        <w:pStyle w:val="a5"/>
        <w:shd w:val="clear" w:color="auto" w:fill="FFFFFF"/>
        <w:spacing w:before="0" w:beforeAutospacing="0" w:after="0" w:afterAutospacing="0" w:line="310" w:lineRule="atLeast"/>
        <w:ind w:firstLine="567"/>
        <w:jc w:val="both"/>
        <w:rPr>
          <w:sz w:val="28"/>
          <w:szCs w:val="28"/>
        </w:rPr>
      </w:pPr>
      <w:r w:rsidRPr="00414401">
        <w:rPr>
          <w:sz w:val="28"/>
          <w:szCs w:val="28"/>
        </w:rPr>
        <w:t>Для успешности учебного процесса необходимо учитывать все вышеперечисленные причины снижения эффективности и качества урока и работать в первую очередь над устранением данных причин.</w:t>
      </w:r>
    </w:p>
    <w:p w:rsidR="006E3CE2" w:rsidRPr="00414401" w:rsidRDefault="006E3CE2" w:rsidP="006E3CE2">
      <w:pPr>
        <w:pStyle w:val="a5"/>
        <w:shd w:val="clear" w:color="auto" w:fill="FFFFFF"/>
        <w:spacing w:before="0" w:beforeAutospacing="0" w:after="0" w:afterAutospacing="0" w:line="245" w:lineRule="atLeast"/>
        <w:ind w:firstLine="567"/>
        <w:jc w:val="both"/>
        <w:rPr>
          <w:color w:val="000000"/>
          <w:sz w:val="28"/>
          <w:szCs w:val="28"/>
          <w:lang w:val="kk-KZ"/>
        </w:rPr>
      </w:pPr>
    </w:p>
    <w:p w:rsidR="006E3CE2" w:rsidRPr="00414401" w:rsidRDefault="006E3CE2" w:rsidP="006E3CE2">
      <w:pPr>
        <w:pStyle w:val="a5"/>
        <w:shd w:val="clear" w:color="auto" w:fill="FFFFFF"/>
        <w:spacing w:before="0" w:beforeAutospacing="0" w:after="0" w:afterAutospacing="0" w:line="245" w:lineRule="atLeast"/>
        <w:ind w:firstLine="567"/>
        <w:jc w:val="both"/>
        <w:rPr>
          <w:color w:val="000000"/>
          <w:sz w:val="28"/>
          <w:szCs w:val="28"/>
          <w:lang w:val="kk-KZ"/>
        </w:rPr>
      </w:pPr>
      <w:r w:rsidRPr="00414401">
        <w:rPr>
          <w:b/>
          <w:sz w:val="28"/>
          <w:szCs w:val="28"/>
          <w:lang w:val="kk-KZ"/>
        </w:rPr>
        <w:t xml:space="preserve">Лекция 29. </w:t>
      </w:r>
      <w:r w:rsidRPr="00414401">
        <w:rPr>
          <w:b/>
          <w:sz w:val="28"/>
          <w:szCs w:val="28"/>
        </w:rPr>
        <w:t>Педагогические технологии в современном образовании</w:t>
      </w:r>
      <w:r w:rsidRPr="00414401">
        <w:rPr>
          <w:sz w:val="28"/>
          <w:szCs w:val="28"/>
          <w:lang w:val="kk-KZ"/>
        </w:rPr>
        <w:t>.</w:t>
      </w:r>
      <w:r w:rsidRPr="00414401">
        <w:rPr>
          <w:sz w:val="28"/>
          <w:szCs w:val="28"/>
        </w:rPr>
        <w:t xml:space="preserve">  </w:t>
      </w:r>
    </w:p>
    <w:p w:rsidR="006E3CE2" w:rsidRDefault="002A2320" w:rsidP="006E3CE2">
      <w:pPr>
        <w:pStyle w:val="a5"/>
        <w:shd w:val="clear" w:color="auto" w:fill="FFFFFF"/>
        <w:spacing w:before="0" w:beforeAutospacing="0" w:after="0" w:afterAutospacing="0" w:line="245" w:lineRule="atLeast"/>
        <w:ind w:firstLine="567"/>
        <w:jc w:val="both"/>
        <w:rPr>
          <w:color w:val="000000"/>
          <w:sz w:val="28"/>
          <w:szCs w:val="28"/>
          <w:lang w:val="kk-KZ"/>
        </w:rPr>
      </w:pPr>
      <w:r>
        <w:rPr>
          <w:color w:val="000000"/>
          <w:sz w:val="28"/>
          <w:szCs w:val="28"/>
          <w:lang w:val="kk-KZ"/>
        </w:rPr>
        <w:t>План</w:t>
      </w:r>
    </w:p>
    <w:p w:rsidR="002A2320" w:rsidRDefault="002A2320" w:rsidP="00AF6864">
      <w:pPr>
        <w:pStyle w:val="a5"/>
        <w:numPr>
          <w:ilvl w:val="0"/>
          <w:numId w:val="87"/>
        </w:numPr>
        <w:shd w:val="clear" w:color="auto" w:fill="FFFFFF"/>
        <w:spacing w:before="0" w:beforeAutospacing="0" w:after="0" w:afterAutospacing="0" w:line="245" w:lineRule="atLeast"/>
        <w:jc w:val="both"/>
        <w:rPr>
          <w:sz w:val="28"/>
          <w:szCs w:val="28"/>
          <w:lang w:val="kk-KZ"/>
        </w:rPr>
      </w:pPr>
      <w:r w:rsidRPr="002A2320">
        <w:rPr>
          <w:sz w:val="28"/>
          <w:szCs w:val="28"/>
        </w:rPr>
        <w:t>Педагогические технологии в современном образовании</w:t>
      </w:r>
    </w:p>
    <w:p w:rsidR="007C35EF" w:rsidRPr="007C35EF" w:rsidRDefault="007C35EF" w:rsidP="00AF6864">
      <w:pPr>
        <w:pStyle w:val="a5"/>
        <w:numPr>
          <w:ilvl w:val="0"/>
          <w:numId w:val="87"/>
        </w:numPr>
        <w:shd w:val="clear" w:color="auto" w:fill="FFFFFF"/>
        <w:spacing w:before="0" w:beforeAutospacing="0" w:after="0" w:afterAutospacing="0" w:line="245" w:lineRule="atLeast"/>
        <w:jc w:val="both"/>
        <w:rPr>
          <w:color w:val="000000"/>
          <w:sz w:val="28"/>
          <w:szCs w:val="28"/>
          <w:lang w:val="kk-KZ"/>
        </w:rPr>
      </w:pPr>
      <w:r>
        <w:rPr>
          <w:sz w:val="28"/>
          <w:szCs w:val="28"/>
          <w:lang w:val="kk-KZ"/>
        </w:rPr>
        <w:t>Технология обучения</w:t>
      </w:r>
    </w:p>
    <w:p w:rsidR="007A656A" w:rsidRDefault="007C35EF" w:rsidP="00AF6864">
      <w:pPr>
        <w:pStyle w:val="a5"/>
        <w:numPr>
          <w:ilvl w:val="0"/>
          <w:numId w:val="87"/>
        </w:numPr>
        <w:shd w:val="clear" w:color="auto" w:fill="FFFFFF"/>
        <w:spacing w:before="0" w:beforeAutospacing="0" w:after="0" w:afterAutospacing="0" w:line="245" w:lineRule="atLeast"/>
        <w:jc w:val="both"/>
        <w:rPr>
          <w:color w:val="000000"/>
          <w:sz w:val="28"/>
          <w:szCs w:val="28"/>
          <w:lang w:val="kk-KZ"/>
        </w:rPr>
      </w:pPr>
      <w:r w:rsidRPr="002A2320">
        <w:rPr>
          <w:color w:val="000000"/>
          <w:sz w:val="28"/>
          <w:szCs w:val="28"/>
        </w:rPr>
        <w:t>Педагогическая технология</w:t>
      </w:r>
    </w:p>
    <w:p w:rsidR="007C35EF" w:rsidRPr="007A656A" w:rsidRDefault="007C35EF" w:rsidP="00AF6864">
      <w:pPr>
        <w:pStyle w:val="a5"/>
        <w:numPr>
          <w:ilvl w:val="0"/>
          <w:numId w:val="87"/>
        </w:numPr>
        <w:shd w:val="clear" w:color="auto" w:fill="FFFFFF"/>
        <w:spacing w:before="0" w:beforeAutospacing="0" w:after="0" w:afterAutospacing="0" w:line="245" w:lineRule="atLeast"/>
        <w:jc w:val="both"/>
        <w:rPr>
          <w:color w:val="000000"/>
          <w:sz w:val="28"/>
          <w:szCs w:val="28"/>
          <w:lang w:val="kk-KZ"/>
        </w:rPr>
      </w:pPr>
      <w:r w:rsidRPr="00414401">
        <w:rPr>
          <w:color w:val="000000"/>
          <w:sz w:val="28"/>
          <w:szCs w:val="28"/>
        </w:rPr>
        <w:t> </w:t>
      </w:r>
      <w:r w:rsidR="007A656A">
        <w:rPr>
          <w:bCs/>
          <w:iCs/>
          <w:color w:val="000000"/>
          <w:sz w:val="28"/>
          <w:szCs w:val="28"/>
          <w:lang w:val="kk-KZ"/>
        </w:rPr>
        <w:t>П</w:t>
      </w:r>
      <w:r w:rsidR="007A656A" w:rsidRPr="007A656A">
        <w:rPr>
          <w:bCs/>
          <w:iCs/>
          <w:color w:val="000000"/>
          <w:sz w:val="28"/>
          <w:szCs w:val="28"/>
        </w:rPr>
        <w:t>ризнаки и характеристики педагогических технологий</w:t>
      </w:r>
    </w:p>
    <w:p w:rsidR="002A2320" w:rsidRPr="00414401" w:rsidRDefault="002A2320" w:rsidP="006E3CE2">
      <w:pPr>
        <w:pStyle w:val="a5"/>
        <w:shd w:val="clear" w:color="auto" w:fill="FFFFFF"/>
        <w:spacing w:before="0" w:beforeAutospacing="0" w:after="0" w:afterAutospacing="0" w:line="245" w:lineRule="atLeast"/>
        <w:ind w:firstLine="567"/>
        <w:jc w:val="both"/>
        <w:rPr>
          <w:color w:val="000000"/>
          <w:sz w:val="28"/>
          <w:szCs w:val="28"/>
          <w:lang w:val="kk-KZ"/>
        </w:rPr>
      </w:pPr>
    </w:p>
    <w:p w:rsidR="006E3CE2" w:rsidRPr="00414401" w:rsidRDefault="006E3CE2" w:rsidP="002A2320">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В современной психолого-педагогической литературе последних лет довольно часто встречается понятие «инновация», «педагогические технологии», «технологии обучения» и т.п.</w:t>
      </w:r>
    </w:p>
    <w:p w:rsidR="006E3CE2" w:rsidRPr="00414401" w:rsidRDefault="006E3CE2" w:rsidP="002A2320">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«Технология» как научный термин берет свое начало от греческого «tehne» (искусство, мастерство умение) и «logos» (наука).</w:t>
      </w:r>
    </w:p>
    <w:p w:rsidR="006E3CE2" w:rsidRPr="00414401" w:rsidRDefault="006E3CE2" w:rsidP="002A2320">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В дальнейшем понятие «технология» стало достаточно широко использоваться и в других сферах деятельности, т.е. приобрело более широкое толкование. По выражению Э. де Боно, технология - это процесс производства чего-либо полезного на основе использования знания. В настоящее же время понятие «технология» используется не только в промышленности, но также в области науки и образования.</w:t>
      </w:r>
    </w:p>
    <w:p w:rsidR="006E3CE2" w:rsidRPr="00414401" w:rsidRDefault="006E3CE2" w:rsidP="002A2320">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Технология с одной стороны связана с определенной системой деятельности, включающей те или иные нормативно зафиксированные способы деятельности, систему средств, обеспечивающих ее реализацию. С другой стороны, введение новой технологии ведет к изменению не только самой деятельности, но и вызывает существенную перестройку целевых установок, системы конкретных знаний, необходимых для ее реализации.</w:t>
      </w:r>
    </w:p>
    <w:p w:rsidR="006E3CE2" w:rsidRPr="00414401" w:rsidRDefault="006E3CE2" w:rsidP="002A2320">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Изучение и анализ научно-педагогической литературы показали, что понятие «педагогическая технология» у многих авторов имеет разное толкование, например:</w:t>
      </w:r>
    </w:p>
    <w:p w:rsidR="006E3CE2" w:rsidRPr="00414401" w:rsidRDefault="006E3CE2" w:rsidP="002A2320">
      <w:pPr>
        <w:spacing w:after="0" w:line="240" w:lineRule="auto"/>
        <w:ind w:firstLine="567"/>
        <w:jc w:val="both"/>
        <w:rPr>
          <w:rFonts w:ascii="Times New Roman" w:eastAsia="Times New Roman" w:hAnsi="Times New Roman" w:cs="Times New Roman"/>
          <w:color w:val="000000"/>
          <w:sz w:val="28"/>
          <w:szCs w:val="28"/>
          <w:lang w:eastAsia="ru-RU"/>
        </w:rPr>
      </w:pPr>
      <w:r w:rsidRPr="002A2320">
        <w:rPr>
          <w:rFonts w:ascii="Times New Roman" w:eastAsia="Times New Roman" w:hAnsi="Times New Roman" w:cs="Times New Roman"/>
          <w:color w:val="000000"/>
          <w:sz w:val="28"/>
          <w:szCs w:val="28"/>
          <w:lang w:eastAsia="ru-RU"/>
        </w:rPr>
        <w:t>Технология </w:t>
      </w:r>
      <w:r w:rsidRPr="00414401">
        <w:rPr>
          <w:rFonts w:ascii="Times New Roman" w:eastAsia="Times New Roman" w:hAnsi="Times New Roman" w:cs="Times New Roman"/>
          <w:color w:val="000000"/>
          <w:sz w:val="28"/>
          <w:szCs w:val="28"/>
          <w:lang w:eastAsia="ru-RU"/>
        </w:rPr>
        <w:t>- это искусство, мастерство, умение, совокупность методов обработки, изменения состояния.</w:t>
      </w:r>
    </w:p>
    <w:p w:rsidR="006E3CE2" w:rsidRPr="00414401" w:rsidRDefault="006E3CE2" w:rsidP="002A2320">
      <w:pPr>
        <w:spacing w:after="0" w:line="240" w:lineRule="auto"/>
        <w:ind w:firstLine="567"/>
        <w:jc w:val="both"/>
        <w:rPr>
          <w:rFonts w:ascii="Times New Roman" w:eastAsia="Times New Roman" w:hAnsi="Times New Roman" w:cs="Times New Roman"/>
          <w:color w:val="000000"/>
          <w:sz w:val="28"/>
          <w:szCs w:val="28"/>
          <w:lang w:eastAsia="ru-RU"/>
        </w:rPr>
      </w:pPr>
      <w:r w:rsidRPr="002A2320">
        <w:rPr>
          <w:rFonts w:ascii="Times New Roman" w:eastAsia="Times New Roman" w:hAnsi="Times New Roman" w:cs="Times New Roman"/>
          <w:color w:val="000000"/>
          <w:sz w:val="28"/>
          <w:szCs w:val="28"/>
          <w:lang w:eastAsia="ru-RU"/>
        </w:rPr>
        <w:t>Технология обучения</w:t>
      </w:r>
      <w:r w:rsidRPr="00414401">
        <w:rPr>
          <w:rFonts w:ascii="Times New Roman" w:eastAsia="Times New Roman" w:hAnsi="Times New Roman" w:cs="Times New Roman"/>
          <w:color w:val="000000"/>
          <w:sz w:val="28"/>
          <w:szCs w:val="28"/>
          <w:lang w:eastAsia="ru-RU"/>
        </w:rPr>
        <w:t> - это цепочка действий и операций направленных и ориентированных на результат.</w:t>
      </w:r>
    </w:p>
    <w:p w:rsidR="006E3CE2" w:rsidRPr="00414401" w:rsidRDefault="006E3CE2" w:rsidP="002A2320">
      <w:pPr>
        <w:spacing w:after="0" w:line="240" w:lineRule="auto"/>
        <w:ind w:firstLine="567"/>
        <w:jc w:val="both"/>
        <w:rPr>
          <w:rFonts w:ascii="Times New Roman" w:eastAsia="Times New Roman" w:hAnsi="Times New Roman" w:cs="Times New Roman"/>
          <w:color w:val="000000"/>
          <w:sz w:val="28"/>
          <w:szCs w:val="28"/>
          <w:lang w:eastAsia="ru-RU"/>
        </w:rPr>
      </w:pPr>
      <w:r w:rsidRPr="002A2320">
        <w:rPr>
          <w:rFonts w:ascii="Times New Roman" w:eastAsia="Times New Roman" w:hAnsi="Times New Roman" w:cs="Times New Roman"/>
          <w:color w:val="000000"/>
          <w:sz w:val="28"/>
          <w:szCs w:val="28"/>
          <w:lang w:eastAsia="ru-RU"/>
        </w:rPr>
        <w:t>Педагогическая технология</w:t>
      </w:r>
      <w:r w:rsidRPr="00414401">
        <w:rPr>
          <w:rFonts w:ascii="Times New Roman" w:eastAsia="Times New Roman" w:hAnsi="Times New Roman" w:cs="Times New Roman"/>
          <w:color w:val="000000"/>
          <w:sz w:val="28"/>
          <w:szCs w:val="28"/>
          <w:lang w:eastAsia="ru-RU"/>
        </w:rPr>
        <w:t> - совокупность психолого-педагогических установок, определяющих специальный набор и компоновку форм, методов, способов, приемов обучения, воспитательных средств; она есть организационно-методический инструментарий педагогического процесса. При этом под объектом педагогической технологии понимается структура и логика конструирования педагогического процесса, способы его организации по реализации педагогических целей в соответствии с теми или иными принципами и условиями.</w:t>
      </w:r>
    </w:p>
    <w:p w:rsidR="006E3CE2" w:rsidRPr="00414401" w:rsidRDefault="006E3CE2" w:rsidP="002A2320">
      <w:pPr>
        <w:spacing w:after="0" w:line="240" w:lineRule="auto"/>
        <w:ind w:firstLine="567"/>
        <w:jc w:val="both"/>
        <w:rPr>
          <w:rFonts w:ascii="Times New Roman" w:eastAsia="Times New Roman" w:hAnsi="Times New Roman" w:cs="Times New Roman"/>
          <w:color w:val="000000"/>
          <w:sz w:val="28"/>
          <w:szCs w:val="28"/>
          <w:lang w:eastAsia="ru-RU"/>
        </w:rPr>
      </w:pPr>
      <w:r w:rsidRPr="002A2320">
        <w:rPr>
          <w:rFonts w:ascii="Times New Roman" w:eastAsia="Times New Roman" w:hAnsi="Times New Roman" w:cs="Times New Roman"/>
          <w:color w:val="000000"/>
          <w:sz w:val="28"/>
          <w:szCs w:val="28"/>
          <w:lang w:eastAsia="ru-RU"/>
        </w:rPr>
        <w:t>Педагогическая технология</w:t>
      </w:r>
      <w:r w:rsidRPr="00414401">
        <w:rPr>
          <w:rFonts w:ascii="Times New Roman" w:eastAsia="Times New Roman" w:hAnsi="Times New Roman" w:cs="Times New Roman"/>
          <w:color w:val="000000"/>
          <w:sz w:val="28"/>
          <w:szCs w:val="28"/>
          <w:lang w:eastAsia="ru-RU"/>
        </w:rPr>
        <w:t> - это описание процесса достижения планируемых результатов обучения. В нашем понимании технология - это цепочка действий и операций, ориентированных на результат.</w:t>
      </w:r>
    </w:p>
    <w:p w:rsidR="006E3CE2" w:rsidRPr="00414401" w:rsidRDefault="006E3CE2" w:rsidP="002A2320">
      <w:pPr>
        <w:spacing w:after="0" w:line="240" w:lineRule="auto"/>
        <w:ind w:firstLine="567"/>
        <w:jc w:val="both"/>
        <w:rPr>
          <w:rFonts w:ascii="Times New Roman" w:eastAsia="Times New Roman" w:hAnsi="Times New Roman" w:cs="Times New Roman"/>
          <w:color w:val="000000"/>
          <w:sz w:val="28"/>
          <w:szCs w:val="28"/>
          <w:lang w:eastAsia="ru-RU"/>
        </w:rPr>
      </w:pPr>
      <w:r w:rsidRPr="002A2320">
        <w:rPr>
          <w:rFonts w:ascii="Times New Roman" w:eastAsia="Times New Roman" w:hAnsi="Times New Roman" w:cs="Times New Roman"/>
          <w:color w:val="000000"/>
          <w:sz w:val="28"/>
          <w:szCs w:val="28"/>
          <w:lang w:eastAsia="ru-RU"/>
        </w:rPr>
        <w:t>Педагогическая технология</w:t>
      </w:r>
      <w:r w:rsidRPr="00414401">
        <w:rPr>
          <w:rFonts w:ascii="Times New Roman" w:eastAsia="Times New Roman" w:hAnsi="Times New Roman" w:cs="Times New Roman"/>
          <w:color w:val="000000"/>
          <w:sz w:val="28"/>
          <w:szCs w:val="28"/>
          <w:lang w:eastAsia="ru-RU"/>
        </w:rPr>
        <w:t> - это системный метод создания, применения и определения всего процесса преподавания и усвоения знаний с учетом технических и человеческих ресурсов и их взаимодействия, ставящий своей задачей оптимизацию форм образования.</w:t>
      </w:r>
    </w:p>
    <w:p w:rsidR="006E3CE2" w:rsidRPr="00414401" w:rsidRDefault="006E3CE2" w:rsidP="002A2320">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Из приведенных выше характеристик можно выделить наиболее существенные </w:t>
      </w:r>
      <w:r w:rsidRPr="00414401">
        <w:rPr>
          <w:rFonts w:ascii="Times New Roman" w:eastAsia="Times New Roman" w:hAnsi="Times New Roman" w:cs="Times New Roman"/>
          <w:b/>
          <w:bCs/>
          <w:i/>
          <w:iCs/>
          <w:color w:val="000000"/>
          <w:sz w:val="28"/>
          <w:szCs w:val="28"/>
          <w:lang w:eastAsia="ru-RU"/>
        </w:rPr>
        <w:t>признаки и характеристики педагогических технологий</w:t>
      </w:r>
      <w:r w:rsidRPr="00414401">
        <w:rPr>
          <w:rFonts w:ascii="Times New Roman" w:eastAsia="Times New Roman" w:hAnsi="Times New Roman" w:cs="Times New Roman"/>
          <w:color w:val="000000"/>
          <w:sz w:val="28"/>
          <w:szCs w:val="28"/>
          <w:lang w:eastAsia="ru-RU"/>
        </w:rPr>
        <w:t>:</w:t>
      </w:r>
    </w:p>
    <w:p w:rsidR="006E3CE2" w:rsidRPr="00414401" w:rsidRDefault="006E3CE2" w:rsidP="005C2946">
      <w:pPr>
        <w:numPr>
          <w:ilvl w:val="0"/>
          <w:numId w:val="5"/>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технология разрабатывается под конкретный педагогический замысел, в основу которого положена определенная методологическая, дидактическая, психологическая, философская позиция авторов или авторского коллектива;</w:t>
      </w:r>
    </w:p>
    <w:p w:rsidR="006E3CE2" w:rsidRPr="00414401" w:rsidRDefault="006E3CE2" w:rsidP="005C2946">
      <w:pPr>
        <w:numPr>
          <w:ilvl w:val="0"/>
          <w:numId w:val="5"/>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технологическая цепочка составляющих ее действий, операций и связей реализуется в полном соответствии с принятыми целевыми установками и конкретными ожидаемыми результатами;</w:t>
      </w:r>
    </w:p>
    <w:p w:rsidR="006E3CE2" w:rsidRPr="00414401" w:rsidRDefault="006E3CE2" w:rsidP="005C2946">
      <w:pPr>
        <w:numPr>
          <w:ilvl w:val="0"/>
          <w:numId w:val="5"/>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технология обучения предусматривает взаимосвязанную деятельность педагога и обучающегося с учетом возможностей индивидуализации и дифференциации обучения, и использования технических, в том числе компьютерных средств обучения;</w:t>
      </w:r>
    </w:p>
    <w:p w:rsidR="006E3CE2" w:rsidRPr="00414401" w:rsidRDefault="006E3CE2" w:rsidP="005C2946">
      <w:pPr>
        <w:numPr>
          <w:ilvl w:val="0"/>
          <w:numId w:val="5"/>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любая технология обучения разрабатывается и реализуется как решение многокритериальной задачи с получением максимальных планируемых результатов при минимуме затрачиваемых на это средств и труда;</w:t>
      </w:r>
    </w:p>
    <w:p w:rsidR="006E3CE2" w:rsidRPr="00414401" w:rsidRDefault="006E3CE2" w:rsidP="005C2946">
      <w:pPr>
        <w:numPr>
          <w:ilvl w:val="0"/>
          <w:numId w:val="5"/>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педагогические технологии планируются с учетом того, что они могут быть воспроизведены любым педагогом и обеспечат достижение намеченных результатов всеми учащимися;</w:t>
      </w:r>
    </w:p>
    <w:p w:rsidR="006E3CE2" w:rsidRPr="00414401" w:rsidRDefault="006E3CE2" w:rsidP="005C2946">
      <w:pPr>
        <w:numPr>
          <w:ilvl w:val="0"/>
          <w:numId w:val="5"/>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технологии обучения непременно включают в себя различные диагностические (дидактические, психологические, социометрические и др.) процедуры, содержащие критерии, показатели и инструментарий измерения результатов деятельности субъектов педагогического процесса.</w:t>
      </w:r>
    </w:p>
    <w:p w:rsidR="006E3CE2" w:rsidRPr="00414401" w:rsidRDefault="006E3CE2" w:rsidP="00CD12AC">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В </w:t>
      </w:r>
      <w:r w:rsidRPr="00414401">
        <w:rPr>
          <w:rFonts w:ascii="Times New Roman" w:eastAsia="Times New Roman" w:hAnsi="Times New Roman" w:cs="Times New Roman"/>
          <w:i/>
          <w:iCs/>
          <w:color w:val="000000"/>
          <w:sz w:val="28"/>
          <w:szCs w:val="28"/>
          <w:lang w:eastAsia="ru-RU"/>
        </w:rPr>
        <w:t>технологическом подходе</w:t>
      </w:r>
      <w:r w:rsidRPr="00414401">
        <w:rPr>
          <w:rFonts w:ascii="Times New Roman" w:eastAsia="Times New Roman" w:hAnsi="Times New Roman" w:cs="Times New Roman"/>
          <w:color w:val="000000"/>
          <w:sz w:val="28"/>
          <w:szCs w:val="28"/>
          <w:lang w:eastAsia="ru-RU"/>
        </w:rPr>
        <w:t> к образовательному процессу выделяются:</w:t>
      </w:r>
    </w:p>
    <w:p w:rsidR="006E3CE2" w:rsidRPr="00414401" w:rsidRDefault="006E3CE2" w:rsidP="005C2946">
      <w:pPr>
        <w:numPr>
          <w:ilvl w:val="0"/>
          <w:numId w:val="6"/>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постановка целей и их максимальное уточнение с ориентацией на достижение результатов;</w:t>
      </w:r>
    </w:p>
    <w:p w:rsidR="006E3CE2" w:rsidRPr="00414401" w:rsidRDefault="006E3CE2" w:rsidP="005C2946">
      <w:pPr>
        <w:numPr>
          <w:ilvl w:val="0"/>
          <w:numId w:val="6"/>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профилирование содержания;</w:t>
      </w:r>
    </w:p>
    <w:p w:rsidR="006E3CE2" w:rsidRPr="00414401" w:rsidRDefault="006E3CE2" w:rsidP="005C2946">
      <w:pPr>
        <w:numPr>
          <w:ilvl w:val="0"/>
          <w:numId w:val="6"/>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постановка материалов и организация всего хода учебно-воспитательного процесса в соответствии с учебными целями;</w:t>
      </w:r>
    </w:p>
    <w:p w:rsidR="006E3CE2" w:rsidRPr="00414401" w:rsidRDefault="006E3CE2" w:rsidP="005C2946">
      <w:pPr>
        <w:numPr>
          <w:ilvl w:val="0"/>
          <w:numId w:val="6"/>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оценка текущих результатов;</w:t>
      </w:r>
    </w:p>
    <w:p w:rsidR="006E3CE2" w:rsidRPr="00414401" w:rsidRDefault="006E3CE2" w:rsidP="005C2946">
      <w:pPr>
        <w:numPr>
          <w:ilvl w:val="0"/>
          <w:numId w:val="6"/>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коррекция компонентов учебного процесса, направленная на достижение целей;</w:t>
      </w:r>
    </w:p>
    <w:p w:rsidR="006E3CE2" w:rsidRPr="00414401" w:rsidRDefault="006E3CE2" w:rsidP="005C2946">
      <w:pPr>
        <w:numPr>
          <w:ilvl w:val="0"/>
          <w:numId w:val="6"/>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заключительная оценка результатов и новое целеполагание.</w:t>
      </w:r>
    </w:p>
    <w:p w:rsidR="006E3CE2" w:rsidRPr="00414401" w:rsidRDefault="006E3CE2" w:rsidP="00CD12AC">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Технология обучения определяется как совокупность действий по отбору и определению порядка и последовательности использования дидактических средств, организации форм и методов обучения.</w:t>
      </w:r>
    </w:p>
    <w:p w:rsidR="006E3CE2" w:rsidRPr="00414401" w:rsidRDefault="006E3CE2" w:rsidP="00CD12AC">
      <w:pPr>
        <w:spacing w:after="0" w:line="240" w:lineRule="auto"/>
        <w:ind w:firstLine="567"/>
        <w:jc w:val="both"/>
        <w:rPr>
          <w:rFonts w:ascii="Times New Roman" w:eastAsia="Times New Roman" w:hAnsi="Times New Roman" w:cs="Times New Roman"/>
          <w:color w:val="000000"/>
          <w:sz w:val="28"/>
          <w:szCs w:val="28"/>
          <w:lang w:eastAsia="ru-RU"/>
        </w:rPr>
      </w:pPr>
      <w:r w:rsidRPr="002A2320">
        <w:rPr>
          <w:rFonts w:ascii="Times New Roman" w:eastAsia="Times New Roman" w:hAnsi="Times New Roman" w:cs="Times New Roman"/>
          <w:bCs/>
          <w:color w:val="000000"/>
          <w:sz w:val="28"/>
          <w:szCs w:val="28"/>
          <w:lang w:eastAsia="ru-RU"/>
        </w:rPr>
        <w:t>Технология обучения</w:t>
      </w:r>
      <w:r w:rsidRPr="00414401">
        <w:rPr>
          <w:rFonts w:ascii="Times New Roman" w:eastAsia="Times New Roman" w:hAnsi="Times New Roman" w:cs="Times New Roman"/>
          <w:color w:val="000000"/>
          <w:sz w:val="28"/>
          <w:szCs w:val="28"/>
          <w:lang w:eastAsia="ru-RU"/>
        </w:rPr>
        <w:t> - процесс реализации содержания обучения, обеспечивающий наиболее эффективное достижение поставленных целей. </w:t>
      </w:r>
      <w:r w:rsidRPr="00414401">
        <w:rPr>
          <w:rFonts w:ascii="Times New Roman" w:eastAsia="Times New Roman" w:hAnsi="Times New Roman" w:cs="Times New Roman"/>
          <w:b/>
          <w:bCs/>
          <w:i/>
          <w:iCs/>
          <w:color w:val="000000"/>
          <w:sz w:val="28"/>
          <w:szCs w:val="28"/>
          <w:lang w:eastAsia="ru-RU"/>
        </w:rPr>
        <w:t>Классификация технологий обучения</w:t>
      </w:r>
      <w:r w:rsidRPr="00414401">
        <w:rPr>
          <w:rFonts w:ascii="Times New Roman" w:eastAsia="Times New Roman" w:hAnsi="Times New Roman" w:cs="Times New Roman"/>
          <w:b/>
          <w:bCs/>
          <w:color w:val="000000"/>
          <w:sz w:val="28"/>
          <w:szCs w:val="28"/>
          <w:lang w:eastAsia="ru-RU"/>
        </w:rPr>
        <w:t>:</w:t>
      </w:r>
    </w:p>
    <w:p w:rsidR="006E3CE2" w:rsidRPr="00414401" w:rsidRDefault="006E3CE2" w:rsidP="00CD12AC">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По объекту воздействия:</w:t>
      </w:r>
    </w:p>
    <w:p w:rsidR="006E3CE2" w:rsidRPr="00414401" w:rsidRDefault="006E3CE2" w:rsidP="005C2946">
      <w:pPr>
        <w:numPr>
          <w:ilvl w:val="0"/>
          <w:numId w:val="7"/>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обучение школьников;</w:t>
      </w:r>
    </w:p>
    <w:p w:rsidR="006E3CE2" w:rsidRPr="00414401" w:rsidRDefault="006E3CE2" w:rsidP="005C2946">
      <w:pPr>
        <w:numPr>
          <w:ilvl w:val="0"/>
          <w:numId w:val="7"/>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повышение квалификации и переподготовка специалистов.</w:t>
      </w:r>
    </w:p>
    <w:p w:rsidR="006E3CE2" w:rsidRPr="00414401" w:rsidRDefault="006E3CE2" w:rsidP="00CD12AC">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По предметной среде:</w:t>
      </w:r>
    </w:p>
    <w:p w:rsidR="006E3CE2" w:rsidRPr="00414401" w:rsidRDefault="006E3CE2" w:rsidP="005C2946">
      <w:pPr>
        <w:numPr>
          <w:ilvl w:val="0"/>
          <w:numId w:val="8"/>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для технических дисциплин;</w:t>
      </w:r>
    </w:p>
    <w:p w:rsidR="006E3CE2" w:rsidRPr="00414401" w:rsidRDefault="006E3CE2" w:rsidP="005C2946">
      <w:pPr>
        <w:numPr>
          <w:ilvl w:val="0"/>
          <w:numId w:val="8"/>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для естественных дисциплин;</w:t>
      </w:r>
    </w:p>
    <w:p w:rsidR="006E3CE2" w:rsidRPr="00414401" w:rsidRDefault="006E3CE2" w:rsidP="005C2946">
      <w:pPr>
        <w:numPr>
          <w:ilvl w:val="0"/>
          <w:numId w:val="8"/>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для гуманитарных дисциплин;</w:t>
      </w:r>
    </w:p>
    <w:p w:rsidR="006E3CE2" w:rsidRPr="00414401" w:rsidRDefault="006E3CE2" w:rsidP="005C2946">
      <w:pPr>
        <w:numPr>
          <w:ilvl w:val="0"/>
          <w:numId w:val="8"/>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для специальных, художественных дисциплин и др.</w:t>
      </w:r>
    </w:p>
    <w:p w:rsidR="006E3CE2" w:rsidRPr="00414401" w:rsidRDefault="006E3CE2" w:rsidP="00CD12AC">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По применяемым средствам:</w:t>
      </w:r>
    </w:p>
    <w:p w:rsidR="006E3CE2" w:rsidRPr="00414401" w:rsidRDefault="006E3CE2" w:rsidP="005C2946">
      <w:pPr>
        <w:numPr>
          <w:ilvl w:val="0"/>
          <w:numId w:val="9"/>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информационные;</w:t>
      </w:r>
    </w:p>
    <w:p w:rsidR="006E3CE2" w:rsidRPr="00414401" w:rsidRDefault="006E3CE2" w:rsidP="005C2946">
      <w:pPr>
        <w:numPr>
          <w:ilvl w:val="0"/>
          <w:numId w:val="9"/>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видеотехнические;</w:t>
      </w:r>
    </w:p>
    <w:p w:rsidR="006E3CE2" w:rsidRPr="00414401" w:rsidRDefault="006E3CE2" w:rsidP="005C2946">
      <w:pPr>
        <w:numPr>
          <w:ilvl w:val="0"/>
          <w:numId w:val="9"/>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проблемно-деятельностные;</w:t>
      </w:r>
    </w:p>
    <w:p w:rsidR="006E3CE2" w:rsidRPr="00414401" w:rsidRDefault="006E3CE2" w:rsidP="005C2946">
      <w:pPr>
        <w:numPr>
          <w:ilvl w:val="0"/>
          <w:numId w:val="9"/>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рефлексивные и др.</w:t>
      </w:r>
    </w:p>
    <w:p w:rsidR="006E3CE2" w:rsidRPr="00414401" w:rsidRDefault="006E3CE2" w:rsidP="00CD12AC">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По организации учебного материала:</w:t>
      </w:r>
    </w:p>
    <w:p w:rsidR="006E3CE2" w:rsidRPr="00414401" w:rsidRDefault="006E3CE2" w:rsidP="005C2946">
      <w:pPr>
        <w:numPr>
          <w:ilvl w:val="0"/>
          <w:numId w:val="10"/>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индивидуальные;</w:t>
      </w:r>
    </w:p>
    <w:p w:rsidR="006E3CE2" w:rsidRPr="00414401" w:rsidRDefault="006E3CE2" w:rsidP="005C2946">
      <w:pPr>
        <w:numPr>
          <w:ilvl w:val="0"/>
          <w:numId w:val="10"/>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коллективные;</w:t>
      </w:r>
    </w:p>
    <w:p w:rsidR="006E3CE2" w:rsidRPr="00414401" w:rsidRDefault="006E3CE2" w:rsidP="005C2946">
      <w:pPr>
        <w:numPr>
          <w:ilvl w:val="0"/>
          <w:numId w:val="10"/>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смешанные.</w:t>
      </w:r>
    </w:p>
    <w:p w:rsidR="006E3CE2" w:rsidRPr="00414401" w:rsidRDefault="006E3CE2" w:rsidP="00CD12AC">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По методической задаче:</w:t>
      </w:r>
    </w:p>
    <w:p w:rsidR="006E3CE2" w:rsidRPr="00414401" w:rsidRDefault="006E3CE2" w:rsidP="005C2946">
      <w:pPr>
        <w:numPr>
          <w:ilvl w:val="0"/>
          <w:numId w:val="11"/>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технология одного предмета;</w:t>
      </w:r>
    </w:p>
    <w:p w:rsidR="006E3CE2" w:rsidRPr="00414401" w:rsidRDefault="006E3CE2" w:rsidP="005C2946">
      <w:pPr>
        <w:numPr>
          <w:ilvl w:val="0"/>
          <w:numId w:val="11"/>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технология одного средства;</w:t>
      </w:r>
    </w:p>
    <w:p w:rsidR="006E3CE2" w:rsidRPr="00414401" w:rsidRDefault="006E3CE2" w:rsidP="005C2946">
      <w:pPr>
        <w:numPr>
          <w:ilvl w:val="0"/>
          <w:numId w:val="11"/>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технология одного метода.</w:t>
      </w:r>
    </w:p>
    <w:p w:rsidR="006E3CE2" w:rsidRPr="00414401" w:rsidRDefault="006E3CE2" w:rsidP="00CD12AC">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Процесс разработки технологии обучения можно представить следующим образом:</w:t>
      </w:r>
    </w:p>
    <w:p w:rsidR="006E3CE2" w:rsidRPr="00414401" w:rsidRDefault="006E3CE2" w:rsidP="00CD12AC">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b/>
          <w:bCs/>
          <w:i/>
          <w:iCs/>
          <w:color w:val="000000"/>
          <w:sz w:val="28"/>
          <w:szCs w:val="28"/>
          <w:lang w:eastAsia="ru-RU"/>
        </w:rPr>
        <w:t>Создание технологии обучения</w:t>
      </w:r>
    </w:p>
    <w:p w:rsidR="006E3CE2" w:rsidRPr="00414401" w:rsidRDefault="006E3CE2" w:rsidP="00CD12AC">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1. Элементы технологии:</w:t>
      </w:r>
    </w:p>
    <w:p w:rsidR="006E3CE2" w:rsidRPr="00414401" w:rsidRDefault="006E3CE2" w:rsidP="005C2946">
      <w:pPr>
        <w:numPr>
          <w:ilvl w:val="0"/>
          <w:numId w:val="12"/>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описание педагогических технологий (методология и теория);</w:t>
      </w:r>
    </w:p>
    <w:p w:rsidR="006E3CE2" w:rsidRPr="00414401" w:rsidRDefault="006E3CE2" w:rsidP="005C2946">
      <w:pPr>
        <w:numPr>
          <w:ilvl w:val="0"/>
          <w:numId w:val="12"/>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приоритет цели, соотношение с конечным результатом;</w:t>
      </w:r>
    </w:p>
    <w:p w:rsidR="006E3CE2" w:rsidRPr="00414401" w:rsidRDefault="006E3CE2" w:rsidP="005C2946">
      <w:pPr>
        <w:numPr>
          <w:ilvl w:val="0"/>
          <w:numId w:val="12"/>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конкретизация цели;</w:t>
      </w:r>
    </w:p>
    <w:p w:rsidR="006E3CE2" w:rsidRPr="00414401" w:rsidRDefault="006E3CE2" w:rsidP="005C2946">
      <w:pPr>
        <w:numPr>
          <w:ilvl w:val="0"/>
          <w:numId w:val="12"/>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моделирование педагогического процесса;</w:t>
      </w:r>
    </w:p>
    <w:p w:rsidR="006E3CE2" w:rsidRPr="00414401" w:rsidRDefault="006E3CE2" w:rsidP="005C2946">
      <w:pPr>
        <w:numPr>
          <w:ilvl w:val="0"/>
          <w:numId w:val="12"/>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проектирование желаемого результата;</w:t>
      </w:r>
    </w:p>
    <w:p w:rsidR="006E3CE2" w:rsidRPr="00414401" w:rsidRDefault="006E3CE2" w:rsidP="005C2946">
      <w:pPr>
        <w:numPr>
          <w:ilvl w:val="0"/>
          <w:numId w:val="12"/>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отбор материала;</w:t>
      </w:r>
    </w:p>
    <w:p w:rsidR="006E3CE2" w:rsidRPr="00414401" w:rsidRDefault="006E3CE2" w:rsidP="005C2946">
      <w:pPr>
        <w:numPr>
          <w:ilvl w:val="0"/>
          <w:numId w:val="12"/>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диагностика и контроль;</w:t>
      </w:r>
    </w:p>
    <w:p w:rsidR="006E3CE2" w:rsidRPr="00414401" w:rsidRDefault="006E3CE2" w:rsidP="005C2946">
      <w:pPr>
        <w:numPr>
          <w:ilvl w:val="0"/>
          <w:numId w:val="12"/>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сисЛекция коррекционных мер;</w:t>
      </w:r>
    </w:p>
    <w:p w:rsidR="006E3CE2" w:rsidRPr="00414401" w:rsidRDefault="006E3CE2" w:rsidP="005C2946">
      <w:pPr>
        <w:numPr>
          <w:ilvl w:val="0"/>
          <w:numId w:val="12"/>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подготовка преподавателей;</w:t>
      </w:r>
    </w:p>
    <w:p w:rsidR="006E3CE2" w:rsidRPr="00414401" w:rsidRDefault="006E3CE2" w:rsidP="005C2946">
      <w:pPr>
        <w:numPr>
          <w:ilvl w:val="0"/>
          <w:numId w:val="12"/>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подготовка студентов.</w:t>
      </w:r>
    </w:p>
    <w:p w:rsidR="006E3CE2" w:rsidRPr="00414401" w:rsidRDefault="006E3CE2" w:rsidP="00CD12AC">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2. Организация учебного материала:</w:t>
      </w:r>
    </w:p>
    <w:p w:rsidR="006E3CE2" w:rsidRPr="00414401" w:rsidRDefault="006E3CE2" w:rsidP="005C2946">
      <w:pPr>
        <w:numPr>
          <w:ilvl w:val="0"/>
          <w:numId w:val="13"/>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отбор наиболее значимого содержания;</w:t>
      </w:r>
    </w:p>
    <w:p w:rsidR="006E3CE2" w:rsidRPr="00414401" w:rsidRDefault="006E3CE2" w:rsidP="005C2946">
      <w:pPr>
        <w:numPr>
          <w:ilvl w:val="0"/>
          <w:numId w:val="13"/>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структурирование учебного материала;</w:t>
      </w:r>
    </w:p>
    <w:p w:rsidR="006E3CE2" w:rsidRPr="00414401" w:rsidRDefault="006E3CE2" w:rsidP="005C2946">
      <w:pPr>
        <w:numPr>
          <w:ilvl w:val="0"/>
          <w:numId w:val="13"/>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отбор примеров и доказательств с учетом получаемой специальности;</w:t>
      </w:r>
    </w:p>
    <w:p w:rsidR="006E3CE2" w:rsidRPr="00414401" w:rsidRDefault="006E3CE2" w:rsidP="005C2946">
      <w:pPr>
        <w:numPr>
          <w:ilvl w:val="0"/>
          <w:numId w:val="13"/>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определение учебно-творческих задач и заданий, направленных на формирование навыков и умений.</w:t>
      </w:r>
    </w:p>
    <w:p w:rsidR="006E3CE2" w:rsidRPr="00414401" w:rsidRDefault="006E3CE2" w:rsidP="00CD12AC">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3 Моделирование педагогического процесса (выбор форм и организации учебного процесса или вида учебных занятий):</w:t>
      </w:r>
    </w:p>
    <w:p w:rsidR="006E3CE2" w:rsidRPr="00414401" w:rsidRDefault="006E3CE2" w:rsidP="005C2946">
      <w:pPr>
        <w:numPr>
          <w:ilvl w:val="0"/>
          <w:numId w:val="14"/>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лекции;</w:t>
      </w:r>
    </w:p>
    <w:p w:rsidR="006E3CE2" w:rsidRPr="00414401" w:rsidRDefault="006E3CE2" w:rsidP="005C2946">
      <w:pPr>
        <w:numPr>
          <w:ilvl w:val="0"/>
          <w:numId w:val="14"/>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семинары;</w:t>
      </w:r>
    </w:p>
    <w:p w:rsidR="006E3CE2" w:rsidRPr="00414401" w:rsidRDefault="006E3CE2" w:rsidP="005C2946">
      <w:pPr>
        <w:numPr>
          <w:ilvl w:val="0"/>
          <w:numId w:val="14"/>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практические занятия;</w:t>
      </w:r>
    </w:p>
    <w:p w:rsidR="006E3CE2" w:rsidRPr="00414401" w:rsidRDefault="006E3CE2" w:rsidP="005C2946">
      <w:pPr>
        <w:numPr>
          <w:ilvl w:val="0"/>
          <w:numId w:val="14"/>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самостоятельная работа;</w:t>
      </w:r>
    </w:p>
    <w:p w:rsidR="006E3CE2" w:rsidRPr="00414401" w:rsidRDefault="006E3CE2" w:rsidP="005C2946">
      <w:pPr>
        <w:numPr>
          <w:ilvl w:val="0"/>
          <w:numId w:val="14"/>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индивидуальная работа и др.</w:t>
      </w:r>
    </w:p>
    <w:p w:rsidR="006E3CE2" w:rsidRPr="00414401" w:rsidRDefault="006E3CE2" w:rsidP="00CD12AC">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b/>
          <w:bCs/>
          <w:i/>
          <w:iCs/>
          <w:color w:val="000000"/>
          <w:sz w:val="28"/>
          <w:szCs w:val="28"/>
          <w:lang w:eastAsia="ru-RU"/>
        </w:rPr>
        <w:t>Выбор методов обучения:</w:t>
      </w:r>
    </w:p>
    <w:p w:rsidR="006E3CE2" w:rsidRPr="00414401" w:rsidRDefault="006E3CE2" w:rsidP="005C2946">
      <w:pPr>
        <w:numPr>
          <w:ilvl w:val="0"/>
          <w:numId w:val="15"/>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информационные;</w:t>
      </w:r>
    </w:p>
    <w:p w:rsidR="006E3CE2" w:rsidRPr="00414401" w:rsidRDefault="006E3CE2" w:rsidP="005C2946">
      <w:pPr>
        <w:numPr>
          <w:ilvl w:val="0"/>
          <w:numId w:val="15"/>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репродуктивные;</w:t>
      </w:r>
    </w:p>
    <w:p w:rsidR="006E3CE2" w:rsidRPr="00414401" w:rsidRDefault="006E3CE2" w:rsidP="005C2946">
      <w:pPr>
        <w:numPr>
          <w:ilvl w:val="0"/>
          <w:numId w:val="15"/>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проблемно-поисковые;</w:t>
      </w:r>
    </w:p>
    <w:p w:rsidR="006E3CE2" w:rsidRPr="00414401" w:rsidRDefault="006E3CE2" w:rsidP="005C2946">
      <w:pPr>
        <w:numPr>
          <w:ilvl w:val="0"/>
          <w:numId w:val="15"/>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репродуктивно-творческие и др.</w:t>
      </w:r>
    </w:p>
    <w:p w:rsidR="006E3CE2" w:rsidRPr="00414401" w:rsidRDefault="006E3CE2" w:rsidP="00CD12AC">
      <w:pPr>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b/>
          <w:bCs/>
          <w:i/>
          <w:iCs/>
          <w:color w:val="000000"/>
          <w:sz w:val="28"/>
          <w:szCs w:val="28"/>
          <w:lang w:eastAsia="ru-RU"/>
        </w:rPr>
        <w:t>Выбор средств обучения и учебного оборудования:</w:t>
      </w:r>
    </w:p>
    <w:p w:rsidR="006E3CE2" w:rsidRPr="00414401" w:rsidRDefault="006E3CE2" w:rsidP="005C2946">
      <w:pPr>
        <w:numPr>
          <w:ilvl w:val="0"/>
          <w:numId w:val="16"/>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учебники и учебные пособия;</w:t>
      </w:r>
    </w:p>
    <w:p w:rsidR="006E3CE2" w:rsidRPr="00414401" w:rsidRDefault="006E3CE2" w:rsidP="005C2946">
      <w:pPr>
        <w:numPr>
          <w:ilvl w:val="0"/>
          <w:numId w:val="16"/>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наглядные пособия;</w:t>
      </w:r>
    </w:p>
    <w:p w:rsidR="006E3CE2" w:rsidRPr="00414401" w:rsidRDefault="006E3CE2" w:rsidP="005C2946">
      <w:pPr>
        <w:numPr>
          <w:ilvl w:val="0"/>
          <w:numId w:val="16"/>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информационные материалы и аудиовизуальные средства обучения;</w:t>
      </w:r>
    </w:p>
    <w:p w:rsidR="006E3CE2" w:rsidRPr="00414401" w:rsidRDefault="006E3CE2" w:rsidP="005C2946">
      <w:pPr>
        <w:numPr>
          <w:ilvl w:val="0"/>
          <w:numId w:val="16"/>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программно-методическое обеспечение для ЭВМ;</w:t>
      </w:r>
    </w:p>
    <w:p w:rsidR="006E3CE2" w:rsidRPr="00414401" w:rsidRDefault="006E3CE2" w:rsidP="005C2946">
      <w:pPr>
        <w:numPr>
          <w:ilvl w:val="0"/>
          <w:numId w:val="16"/>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специальное оборудование;</w:t>
      </w:r>
    </w:p>
    <w:p w:rsidR="006E3CE2" w:rsidRPr="00414401" w:rsidRDefault="006E3CE2" w:rsidP="005C2946">
      <w:pPr>
        <w:numPr>
          <w:ilvl w:val="0"/>
          <w:numId w:val="16"/>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дидактические материалы;</w:t>
      </w:r>
    </w:p>
    <w:p w:rsidR="006E3CE2" w:rsidRPr="00414401" w:rsidRDefault="006E3CE2" w:rsidP="005C2946">
      <w:pPr>
        <w:numPr>
          <w:ilvl w:val="0"/>
          <w:numId w:val="16"/>
        </w:numPr>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технические средства обучения и др.</w:t>
      </w:r>
    </w:p>
    <w:p w:rsidR="006E3CE2" w:rsidRPr="00414401" w:rsidRDefault="006E3CE2" w:rsidP="006E3CE2">
      <w:pPr>
        <w:pStyle w:val="a5"/>
        <w:shd w:val="clear" w:color="auto" w:fill="FFFFFF"/>
        <w:spacing w:before="0" w:beforeAutospacing="0" w:after="0" w:afterAutospacing="0" w:line="245" w:lineRule="atLeast"/>
        <w:ind w:firstLine="567"/>
        <w:jc w:val="both"/>
        <w:rPr>
          <w:color w:val="000000"/>
          <w:sz w:val="28"/>
          <w:szCs w:val="28"/>
          <w:lang w:val="kk-KZ"/>
        </w:rPr>
      </w:pPr>
    </w:p>
    <w:p w:rsidR="006E3CE2" w:rsidRPr="00414401" w:rsidRDefault="006E3CE2" w:rsidP="00CD12AC">
      <w:pPr>
        <w:pStyle w:val="a5"/>
        <w:shd w:val="clear" w:color="auto" w:fill="FFFFFF"/>
        <w:spacing w:before="0" w:beforeAutospacing="0" w:after="0" w:afterAutospacing="0"/>
        <w:ind w:firstLine="567"/>
        <w:jc w:val="both"/>
        <w:rPr>
          <w:b/>
          <w:color w:val="000000"/>
          <w:sz w:val="28"/>
          <w:szCs w:val="28"/>
          <w:lang w:val="kk-KZ"/>
        </w:rPr>
      </w:pPr>
      <w:r w:rsidRPr="00414401">
        <w:rPr>
          <w:b/>
          <w:color w:val="000000"/>
          <w:sz w:val="28"/>
          <w:szCs w:val="28"/>
          <w:lang w:val="kk-KZ"/>
        </w:rPr>
        <w:t xml:space="preserve">Лекция 30. </w:t>
      </w:r>
      <w:r w:rsidR="00CD12AC" w:rsidRPr="00414401">
        <w:rPr>
          <w:b/>
          <w:sz w:val="28"/>
          <w:szCs w:val="28"/>
        </w:rPr>
        <w:t>Технологизация предметного обучения, ее основные направления. Классификации педагогических технологий.</w:t>
      </w:r>
    </w:p>
    <w:p w:rsidR="002A2320" w:rsidRDefault="002A2320" w:rsidP="00CD12AC">
      <w:pPr>
        <w:pStyle w:val="a5"/>
        <w:shd w:val="clear" w:color="auto" w:fill="FFFFFF"/>
        <w:spacing w:before="0" w:beforeAutospacing="0" w:after="0" w:afterAutospacing="0"/>
        <w:ind w:firstLine="567"/>
        <w:jc w:val="both"/>
        <w:rPr>
          <w:color w:val="000000"/>
          <w:sz w:val="28"/>
          <w:szCs w:val="28"/>
          <w:lang w:val="kk-KZ"/>
        </w:rPr>
      </w:pPr>
      <w:r>
        <w:rPr>
          <w:color w:val="000000"/>
          <w:sz w:val="28"/>
          <w:szCs w:val="28"/>
          <w:lang w:val="kk-KZ"/>
        </w:rPr>
        <w:t>План</w:t>
      </w:r>
    </w:p>
    <w:p w:rsidR="002A2320" w:rsidRDefault="002A2320" w:rsidP="005C2946">
      <w:pPr>
        <w:pStyle w:val="a5"/>
        <w:numPr>
          <w:ilvl w:val="0"/>
          <w:numId w:val="59"/>
        </w:numPr>
        <w:shd w:val="clear" w:color="auto" w:fill="FFFFFF"/>
        <w:spacing w:before="0" w:beforeAutospacing="0" w:after="0" w:afterAutospacing="0"/>
        <w:jc w:val="both"/>
        <w:rPr>
          <w:sz w:val="28"/>
          <w:szCs w:val="28"/>
          <w:lang w:val="kk-KZ"/>
        </w:rPr>
      </w:pPr>
      <w:r w:rsidRPr="002A2320">
        <w:rPr>
          <w:sz w:val="28"/>
          <w:szCs w:val="28"/>
        </w:rPr>
        <w:t>Технологизация предметного обучения, ее основные направления</w:t>
      </w:r>
    </w:p>
    <w:p w:rsidR="002A2320" w:rsidRPr="002A2320" w:rsidRDefault="002A2320" w:rsidP="005C2946">
      <w:pPr>
        <w:pStyle w:val="a5"/>
        <w:numPr>
          <w:ilvl w:val="0"/>
          <w:numId w:val="59"/>
        </w:numPr>
        <w:shd w:val="clear" w:color="auto" w:fill="FFFFFF"/>
        <w:spacing w:before="0" w:beforeAutospacing="0" w:after="0" w:afterAutospacing="0"/>
        <w:jc w:val="both"/>
        <w:rPr>
          <w:color w:val="000000"/>
          <w:sz w:val="28"/>
          <w:szCs w:val="28"/>
          <w:lang w:val="kk-KZ"/>
        </w:rPr>
      </w:pPr>
      <w:r w:rsidRPr="002A2320">
        <w:rPr>
          <w:sz w:val="28"/>
          <w:szCs w:val="28"/>
        </w:rPr>
        <w:t>Классификации педагогических технологий</w:t>
      </w:r>
    </w:p>
    <w:p w:rsidR="002A2320" w:rsidRPr="002A2320" w:rsidRDefault="002A2320" w:rsidP="00CD12AC">
      <w:pPr>
        <w:pStyle w:val="a5"/>
        <w:shd w:val="clear" w:color="auto" w:fill="FFFFFF"/>
        <w:spacing w:before="0" w:beforeAutospacing="0" w:after="0" w:afterAutospacing="0"/>
        <w:ind w:firstLine="567"/>
        <w:jc w:val="both"/>
        <w:rPr>
          <w:color w:val="000000"/>
          <w:sz w:val="28"/>
          <w:szCs w:val="28"/>
          <w:lang w:val="kk-KZ"/>
        </w:rPr>
      </w:pPr>
    </w:p>
    <w:p w:rsidR="006E3CE2" w:rsidRPr="00414401" w:rsidRDefault="006E3CE2" w:rsidP="00CD12AC">
      <w:pPr>
        <w:pStyle w:val="a5"/>
        <w:shd w:val="clear" w:color="auto" w:fill="FFFFFF"/>
        <w:spacing w:before="0" w:beforeAutospacing="0" w:after="0" w:afterAutospacing="0"/>
        <w:ind w:firstLine="567"/>
        <w:jc w:val="both"/>
        <w:rPr>
          <w:color w:val="000000"/>
          <w:sz w:val="28"/>
          <w:szCs w:val="28"/>
        </w:rPr>
      </w:pPr>
      <w:r w:rsidRPr="00414401">
        <w:rPr>
          <w:color w:val="000000"/>
          <w:sz w:val="28"/>
          <w:szCs w:val="28"/>
        </w:rPr>
        <w:t>Целью педагогической технологии является поиск стратегических путей технологизации обучения и воспитания как важнейшего направления их модернизации и повышения качества за счет внедрения новых прогрессивных идей, образовательных инноваций, нетрадиционных подходов к организации и управлению педагогическими процессами. К анализу педагогической технологии следует подходить комплексно, учитывая психолого-педагогические закономерности и принципы, а определять ее содержание следует не столько с общетехнологических позиций, сколько с позиций ее отличий от других технологий, </w:t>
      </w:r>
      <w:r w:rsidRPr="00414401">
        <w:rPr>
          <w:i/>
          <w:iCs/>
          <w:color w:val="000000"/>
          <w:sz w:val="28"/>
          <w:szCs w:val="28"/>
        </w:rPr>
        <w:t>на основе учета ее педагогической природы, заключающейся в так называемом человеческом факторе, в личностных отношениях и ценностях.</w:t>
      </w:r>
    </w:p>
    <w:p w:rsidR="006E3CE2" w:rsidRPr="00414401" w:rsidRDefault="006E3CE2" w:rsidP="00CD12A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В рамках установления теоретико-методологических основ педагогической технологии необходимо, на наш взгляд, развести термины &lt;педагогическая технология&gt;, &lt;технология образования&gt;, &lt;технология обучения&gt;, &lt;технологизация предметного обучения&gt;. Данные понятия генетически связаны между собой по линии отношений: глобальное - общее - частное - конкретное, где глобальное - это педагогическая технология, общее - технология образования, частное - технология обучения, конкретное - технологизация процесса обучения и воспитания в рамках конкретного предметного обучения (см. рис. 14).</w:t>
      </w:r>
    </w:p>
    <w:p w:rsidR="006E3CE2" w:rsidRPr="00414401" w:rsidRDefault="006E3CE2" w:rsidP="00CD12A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noProof/>
          <w:color w:val="000000"/>
          <w:sz w:val="28"/>
          <w:szCs w:val="28"/>
          <w:lang w:eastAsia="ru-RU"/>
        </w:rPr>
        <w:drawing>
          <wp:inline distT="0" distB="0" distL="0" distR="0">
            <wp:extent cx="4380865" cy="1758315"/>
            <wp:effectExtent l="19050" t="0" r="635" b="0"/>
            <wp:docPr id="9" name="Рисунок 9" descr="http://www2.asu.ru/cppkp/index.files/ucheb.files/innov/Part1/chapter4/images/Image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2.asu.ru/cppkp/index.files/ucheb.files/innov/Part1/chapter4/images/Image15.gif"/>
                    <pic:cNvPicPr>
                      <a:picLocks noChangeAspect="1" noChangeArrowheads="1"/>
                    </pic:cNvPicPr>
                  </pic:nvPicPr>
                  <pic:blipFill>
                    <a:blip r:embed="rId17"/>
                    <a:srcRect/>
                    <a:stretch>
                      <a:fillRect/>
                    </a:stretch>
                  </pic:blipFill>
                  <pic:spPr bwMode="auto">
                    <a:xfrm>
                      <a:off x="0" y="0"/>
                      <a:ext cx="4380865" cy="1758315"/>
                    </a:xfrm>
                    <a:prstGeom prst="rect">
                      <a:avLst/>
                    </a:prstGeom>
                    <a:noFill/>
                    <a:ln w="9525">
                      <a:noFill/>
                      <a:miter lim="800000"/>
                      <a:headEnd/>
                      <a:tailEnd/>
                    </a:ln>
                  </pic:spPr>
                </pic:pic>
              </a:graphicData>
            </a:graphic>
          </wp:inline>
        </w:drawing>
      </w:r>
    </w:p>
    <w:p w:rsidR="006E3CE2" w:rsidRPr="00414401" w:rsidRDefault="006E3CE2" w:rsidP="00CD12A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 </w:t>
      </w:r>
      <w:r w:rsidR="002A2320">
        <w:rPr>
          <w:rFonts w:ascii="Times New Roman" w:eastAsia="Times New Roman" w:hAnsi="Times New Roman" w:cs="Times New Roman"/>
          <w:b/>
          <w:bCs/>
          <w:color w:val="000000"/>
          <w:sz w:val="28"/>
          <w:szCs w:val="28"/>
          <w:lang w:eastAsia="ru-RU"/>
        </w:rPr>
        <w:t xml:space="preserve">Рис. </w:t>
      </w:r>
      <w:r w:rsidR="002A2320">
        <w:rPr>
          <w:rFonts w:ascii="Times New Roman" w:eastAsia="Times New Roman" w:hAnsi="Times New Roman" w:cs="Times New Roman"/>
          <w:b/>
          <w:bCs/>
          <w:color w:val="000000"/>
          <w:sz w:val="28"/>
          <w:szCs w:val="28"/>
          <w:lang w:val="kk-KZ" w:eastAsia="ru-RU"/>
        </w:rPr>
        <w:t>2</w:t>
      </w:r>
      <w:r w:rsidRPr="00414401">
        <w:rPr>
          <w:rFonts w:ascii="Times New Roman" w:eastAsia="Times New Roman" w:hAnsi="Times New Roman" w:cs="Times New Roman"/>
          <w:b/>
          <w:bCs/>
          <w:color w:val="000000"/>
          <w:sz w:val="28"/>
          <w:szCs w:val="28"/>
          <w:lang w:eastAsia="ru-RU"/>
        </w:rPr>
        <w:t>. </w:t>
      </w:r>
      <w:r w:rsidRPr="00414401">
        <w:rPr>
          <w:rFonts w:ascii="Times New Roman" w:eastAsia="Times New Roman" w:hAnsi="Times New Roman" w:cs="Times New Roman"/>
          <w:color w:val="000000"/>
          <w:sz w:val="28"/>
          <w:szCs w:val="28"/>
          <w:lang w:eastAsia="ru-RU"/>
        </w:rPr>
        <w:t>Соотношение технологических понятий</w:t>
      </w:r>
    </w:p>
    <w:p w:rsidR="00CD12AC" w:rsidRPr="00414401" w:rsidRDefault="00CD12AC" w:rsidP="00CD12AC">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p>
    <w:p w:rsidR="006E3CE2" w:rsidRPr="00414401" w:rsidRDefault="006E3CE2" w:rsidP="00CD12A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 </w:t>
      </w:r>
      <w:r w:rsidRPr="00414401">
        <w:rPr>
          <w:rFonts w:ascii="Times New Roman" w:eastAsia="Times New Roman" w:hAnsi="Times New Roman" w:cs="Times New Roman"/>
          <w:i/>
          <w:iCs/>
          <w:color w:val="000000"/>
          <w:sz w:val="28"/>
          <w:szCs w:val="28"/>
          <w:lang w:eastAsia="ru-RU"/>
        </w:rPr>
        <w:t>Педагогическая технология </w:t>
      </w:r>
      <w:r w:rsidRPr="00414401">
        <w:rPr>
          <w:rFonts w:ascii="Times New Roman" w:eastAsia="Times New Roman" w:hAnsi="Times New Roman" w:cs="Times New Roman"/>
          <w:color w:val="000000"/>
          <w:sz w:val="28"/>
          <w:szCs w:val="28"/>
          <w:lang w:eastAsia="ru-RU"/>
        </w:rPr>
        <w:t>в таком случае будет отраслью педагогической науки, которая конструирует, прогнозирует и внедряет в образовательную практику новые педагогические системы, исследует условия их успешного функционирования, определяет механизмы и стратегии управления этими сисЛекциями. Педагогические технологии строятся на следующих принципах: системности, алгоритмизации, стандартизации, рациональной организации и целенаправленного управления, интенсификации, технизации и электронизации, эффективности. Педтехнологии функционируют в двух основных сферах: 1) научно-исследовательской - для создания новых концепций и моделей образования и обучения, разработки принципов их построения, выявления условий функционирования; 2) педагогической практике - для реализации концепций и моделей на линейном уровне. Механизмом развития и функционирования педтехнологий служит активная и взаимосвязанная деятельность педагога и обучаемых по конкретизации и реализации целей образования.</w:t>
      </w:r>
    </w:p>
    <w:p w:rsidR="006E3CE2" w:rsidRPr="00414401" w:rsidRDefault="006E3CE2" w:rsidP="00CD12A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Педагогическая технология относится к глобальному типу технологий, дающих начало развитию более частных технологий обучения. Поэтому в арсенал ее средств входят теоретико-методологические основы технологизации педагогических систем, психолого-педагогические закономерности и принципы. К определению педтехнологии следует подходить с позиций ее существенных отличий от других технологий, с позиций ее педагогической природы, которую составляют ее человеческий фактор, личностные отношения и ценности.</w:t>
      </w:r>
    </w:p>
    <w:p w:rsidR="006E3CE2" w:rsidRPr="00414401" w:rsidRDefault="006E3CE2" w:rsidP="00CD12A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Предметом педтехнологии является: создание педагогических основ прогнозирования, проектирования и внедрения в практику образования, обучения и воспитания новых педагогических систем; определение стратегий управления ими и условий их успешного функционирования.</w:t>
      </w:r>
    </w:p>
    <w:p w:rsidR="006E3CE2" w:rsidRPr="00414401" w:rsidRDefault="006E3CE2" w:rsidP="00CD12A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Педагогическая технология направлена на создание стратегии и концепций непрерывного образования, на стандартизацию и технологизацию каждого из его этапов, на разработку педтехнологий дошкольного, общего и профессионального образования. К таким технологиям можно отнести такие общие педагогические системы, которые обладают весьма общим характером и не могут быть прямо перенесены на конкретный процесс предметного обучения (программированное, игровое, проблемное и др.). Они должны быть трансформированы и адаптированы к особенностям предметного обучения.</w:t>
      </w:r>
    </w:p>
    <w:p w:rsidR="006E3CE2" w:rsidRPr="00414401" w:rsidRDefault="006E3CE2" w:rsidP="00CD12A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Круг вопросов, изучаемых педтехнологией, включает:</w:t>
      </w:r>
    </w:p>
    <w:p w:rsidR="006E3CE2" w:rsidRPr="00414401" w:rsidRDefault="006E3CE2" w:rsidP="005C2946">
      <w:pPr>
        <w:numPr>
          <w:ilvl w:val="0"/>
          <w:numId w:val="17"/>
        </w:numPr>
        <w:shd w:val="clear" w:color="auto" w:fill="FFFFFF"/>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разработку теоретических основ прогнозирования, проектирования и внедрения средств, методов и форм с учетом современных достижений педагогической теории и практики;</w:t>
      </w:r>
    </w:p>
    <w:p w:rsidR="006E3CE2" w:rsidRPr="00414401" w:rsidRDefault="006E3CE2" w:rsidP="005C2946">
      <w:pPr>
        <w:numPr>
          <w:ilvl w:val="0"/>
          <w:numId w:val="17"/>
        </w:numPr>
        <w:shd w:val="clear" w:color="auto" w:fill="FFFFFF"/>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определение путей и механизмов полноценного переноса положений и идей кибернетики, информатики, производственной технологии на реальную педагогическую действительность;</w:t>
      </w:r>
    </w:p>
    <w:p w:rsidR="006E3CE2" w:rsidRPr="00414401" w:rsidRDefault="006E3CE2" w:rsidP="005C2946">
      <w:pPr>
        <w:numPr>
          <w:ilvl w:val="0"/>
          <w:numId w:val="17"/>
        </w:numPr>
        <w:shd w:val="clear" w:color="auto" w:fill="FFFFFF"/>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уточнение понятийно-терминологического аппарата дидактики и установление соответствия между этим аппаратом и языком образовательной технологии;</w:t>
      </w:r>
    </w:p>
    <w:p w:rsidR="006E3CE2" w:rsidRPr="00414401" w:rsidRDefault="006E3CE2" w:rsidP="005C2946">
      <w:pPr>
        <w:numPr>
          <w:ilvl w:val="0"/>
          <w:numId w:val="17"/>
        </w:numPr>
        <w:shd w:val="clear" w:color="auto" w:fill="FFFFFF"/>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проектирование и моделирование новых педагогических систем исходя из принципов целесообразности, гуманизации, интеграции, интенсификации, высокой эффективности;</w:t>
      </w:r>
    </w:p>
    <w:p w:rsidR="006E3CE2" w:rsidRPr="00414401" w:rsidRDefault="006E3CE2" w:rsidP="005C2946">
      <w:pPr>
        <w:numPr>
          <w:ilvl w:val="0"/>
          <w:numId w:val="17"/>
        </w:numPr>
        <w:shd w:val="clear" w:color="auto" w:fill="FFFFFF"/>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выделение принципов и условий полноценной технологизации процесса предметного обучения в рамках принятой педагогической системы;</w:t>
      </w:r>
    </w:p>
    <w:p w:rsidR="006E3CE2" w:rsidRPr="00414401" w:rsidRDefault="006E3CE2" w:rsidP="005C2946">
      <w:pPr>
        <w:numPr>
          <w:ilvl w:val="0"/>
          <w:numId w:val="17"/>
        </w:numPr>
        <w:shd w:val="clear" w:color="auto" w:fill="FFFFFF"/>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выявление способов комбинирования разных педсистем и технологий для моделирования конкретных технологий предметного обучения;</w:t>
      </w:r>
    </w:p>
    <w:p w:rsidR="006E3CE2" w:rsidRPr="00414401" w:rsidRDefault="006E3CE2" w:rsidP="005C2946">
      <w:pPr>
        <w:numPr>
          <w:ilvl w:val="0"/>
          <w:numId w:val="17"/>
        </w:numPr>
        <w:shd w:val="clear" w:color="auto" w:fill="FFFFFF"/>
        <w:spacing w:after="0" w:line="240" w:lineRule="auto"/>
        <w:ind w:left="0"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изучение перспективных направлений дальнейшего развития педагогической науки и ее технологий в соответствии с закономерностями и тенденциями социально-экономического, технического и технологического развития общества.</w:t>
      </w:r>
    </w:p>
    <w:p w:rsidR="006E3CE2" w:rsidRPr="00414401" w:rsidRDefault="006E3CE2" w:rsidP="00CD12A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Частным по отношению к понятию &lt;педагогическая технология&gt; является понятие &lt;технология образования&gt;, которую часто отождествляют с технологией обучения из-за нечеткого разделения образования и обучения.</w:t>
      </w:r>
    </w:p>
    <w:p w:rsidR="006E3CE2" w:rsidRPr="00414401" w:rsidRDefault="006E3CE2" w:rsidP="00CD12A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i/>
          <w:iCs/>
          <w:color w:val="000000"/>
          <w:sz w:val="28"/>
          <w:szCs w:val="28"/>
          <w:lang w:eastAsia="ru-RU"/>
        </w:rPr>
        <w:t>Образование</w:t>
      </w:r>
      <w:r w:rsidRPr="00414401">
        <w:rPr>
          <w:rFonts w:ascii="Times New Roman" w:eastAsia="Times New Roman" w:hAnsi="Times New Roman" w:cs="Times New Roman"/>
          <w:color w:val="000000"/>
          <w:sz w:val="28"/>
          <w:szCs w:val="28"/>
          <w:lang w:eastAsia="ru-RU"/>
        </w:rPr>
        <w:t> - это процесс и результат усвоения сисЛекциятизированных знаний, умений и навыков, формирование на их основе мировоззрения, нравственности и других качеств личности в ходе организованного обучения, а также самообразования.</w:t>
      </w:r>
    </w:p>
    <w:p w:rsidR="006E3CE2" w:rsidRPr="00414401" w:rsidRDefault="006E3CE2" w:rsidP="00CD12A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i/>
          <w:iCs/>
          <w:color w:val="000000"/>
          <w:sz w:val="28"/>
          <w:szCs w:val="28"/>
          <w:lang w:eastAsia="ru-RU"/>
        </w:rPr>
        <w:t>Обучение </w:t>
      </w:r>
      <w:r w:rsidRPr="00414401">
        <w:rPr>
          <w:rFonts w:ascii="Times New Roman" w:eastAsia="Times New Roman" w:hAnsi="Times New Roman" w:cs="Times New Roman"/>
          <w:color w:val="000000"/>
          <w:sz w:val="28"/>
          <w:szCs w:val="28"/>
          <w:lang w:eastAsia="ru-RU"/>
        </w:rPr>
        <w:t>- целенаправленный процесс взаимодействия учителя и учащихся, в ходе которого осуществляется образование, воспитание и развитие личности обучаемых. Базовыми понятиями, связанными с обучением, являются &lt;преподавание&gt; и &lt;учение&gt;.</w:t>
      </w:r>
    </w:p>
    <w:p w:rsidR="006E3CE2" w:rsidRPr="00414401" w:rsidRDefault="006E3CE2" w:rsidP="00CD12A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По определению ЮНЕСКО, технология образования - это системный метод создания, применения и определения всего процесса преподавания и усвоения знаний с учетом технических и человеческих ресурсов и их взаимодействия, ставящий своей задачей оптимизацию форм образования.</w:t>
      </w:r>
    </w:p>
    <w:p w:rsidR="006E3CE2" w:rsidRPr="002A2320" w:rsidRDefault="006E3CE2" w:rsidP="00CD12AC">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414401">
        <w:rPr>
          <w:rFonts w:ascii="Times New Roman" w:eastAsia="Times New Roman" w:hAnsi="Times New Roman" w:cs="Times New Roman"/>
          <w:i/>
          <w:iCs/>
          <w:color w:val="000000"/>
          <w:sz w:val="28"/>
          <w:szCs w:val="28"/>
          <w:lang w:eastAsia="ru-RU"/>
        </w:rPr>
        <w:t>Технология образования</w:t>
      </w:r>
      <w:r w:rsidRPr="00414401">
        <w:rPr>
          <w:rFonts w:ascii="Times New Roman" w:eastAsia="Times New Roman" w:hAnsi="Times New Roman" w:cs="Times New Roman"/>
          <w:color w:val="000000"/>
          <w:sz w:val="28"/>
          <w:szCs w:val="28"/>
          <w:lang w:eastAsia="ru-RU"/>
        </w:rPr>
        <w:t> как часть педагогической технологии призвана создавать теорию и методологию проектирования и осуществлять практическую реализацию новых систем образования и способов управления их процессами, деятельностью их участников. Главная задача технологии образования - оптимизация процессов преподавания и учения. К таким технологиям могут быть отнесены целые педагогические системы развивающего обучения и воспитания: проблемное обучение; интенсивное развивающ</w:t>
      </w:r>
      <w:r w:rsidR="002A2320">
        <w:rPr>
          <w:rFonts w:ascii="Times New Roman" w:eastAsia="Times New Roman" w:hAnsi="Times New Roman" w:cs="Times New Roman"/>
          <w:color w:val="000000"/>
          <w:sz w:val="28"/>
          <w:szCs w:val="28"/>
          <w:lang w:eastAsia="ru-RU"/>
        </w:rPr>
        <w:t>ее обучение младших школьников</w:t>
      </w:r>
      <w:r w:rsidRPr="00414401">
        <w:rPr>
          <w:rFonts w:ascii="Times New Roman" w:eastAsia="Times New Roman" w:hAnsi="Times New Roman" w:cs="Times New Roman"/>
          <w:color w:val="000000"/>
          <w:sz w:val="28"/>
          <w:szCs w:val="28"/>
          <w:lang w:eastAsia="ru-RU"/>
        </w:rPr>
        <w:t xml:space="preserve">; обучение и интеллектуальное развитие школьников на основе учебной деятельности; информационные технологии и системы компьютерного обучения; технология укрупнения </w:t>
      </w:r>
      <w:r w:rsidR="002A2320">
        <w:rPr>
          <w:rFonts w:ascii="Times New Roman" w:eastAsia="Times New Roman" w:hAnsi="Times New Roman" w:cs="Times New Roman"/>
          <w:color w:val="000000"/>
          <w:sz w:val="28"/>
          <w:szCs w:val="28"/>
          <w:lang w:eastAsia="ru-RU"/>
        </w:rPr>
        <w:t>дидактических единиц в обучении</w:t>
      </w:r>
      <w:r w:rsidR="002A2320">
        <w:rPr>
          <w:rFonts w:ascii="Times New Roman" w:eastAsia="Times New Roman" w:hAnsi="Times New Roman" w:cs="Times New Roman"/>
          <w:color w:val="000000"/>
          <w:sz w:val="28"/>
          <w:szCs w:val="28"/>
          <w:lang w:val="kk-KZ" w:eastAsia="ru-RU"/>
        </w:rPr>
        <w:t>.</w:t>
      </w:r>
    </w:p>
    <w:p w:rsidR="006E3CE2" w:rsidRPr="00414401" w:rsidRDefault="006E3CE2" w:rsidP="00CD12A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Определение понятия &lt;технология обучения&gt; впервые дала Н.Ф. Талызина, которая выделила три основных аспекта в содержании данного понятия: совокупность знаний, необходимых учителю для конструктивного решения задач учебно-воспитательного процесса; сам процесс обучения; техническое его оснащение. В.М. Монахов называет следующие пять компонентов процедурного характера, которые составляют содержание технологической карты: целеполагание; диагностика; самостоятельная деятельность обучаемых; логическая структура учебного процесса; коррекция учебно-познават</w:t>
      </w:r>
      <w:r w:rsidR="002A2320">
        <w:rPr>
          <w:rFonts w:ascii="Times New Roman" w:eastAsia="Times New Roman" w:hAnsi="Times New Roman" w:cs="Times New Roman"/>
          <w:color w:val="000000"/>
          <w:sz w:val="28"/>
          <w:szCs w:val="28"/>
          <w:lang w:eastAsia="ru-RU"/>
        </w:rPr>
        <w:t>ельной деятельности учащихся</w:t>
      </w:r>
      <w:r w:rsidRPr="00414401">
        <w:rPr>
          <w:rFonts w:ascii="Times New Roman" w:eastAsia="Times New Roman" w:hAnsi="Times New Roman" w:cs="Times New Roman"/>
          <w:color w:val="000000"/>
          <w:sz w:val="28"/>
          <w:szCs w:val="28"/>
          <w:lang w:eastAsia="ru-RU"/>
        </w:rPr>
        <w:t>.</w:t>
      </w:r>
    </w:p>
    <w:p w:rsidR="006E3CE2" w:rsidRPr="00414401" w:rsidRDefault="006E3CE2" w:rsidP="00CD12A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Технология обучения функционирует с опорой на теоретические модели инновационного обучения и общие принципы педагогической технологии, она синтезирует и конкретизирует новые методические идеи и подходы, внедряет эффективные организационные наработки. Примерами технологий обучения могут служить: модульно-рейтинговая технология; технология учебного проекта; технология естественнонаучного обучения; контрольно-корректирующая технология; технология индивидуальных образовательных траекторий; комбинированная сисЛекция предметного обучения. В рамках обучающих технологий идет разработка таких инновационных моделей, которые являются инвариантными для конструирования разнообразных систем предметного обучения. Следовательно, технология обучения - это прикладной аспект применения в практике работы преподавателя-предметника технологии образования, реализация общей теоретической модели для перестроения учебно-воспитательного процесса с целью получения оптимальных запланированных результатов.</w:t>
      </w:r>
    </w:p>
    <w:p w:rsidR="006E3CE2" w:rsidRPr="00414401" w:rsidRDefault="006E3CE2" w:rsidP="00CD12A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color w:val="000000"/>
          <w:sz w:val="28"/>
          <w:szCs w:val="28"/>
          <w:lang w:eastAsia="ru-RU"/>
        </w:rPr>
        <w:t>Рассматривая вопрос об области применения понятия &lt;технология&gt; в педагогике, С.Смирнов даёт ей следующее определение: &lt;Под технологией надо понимать совокупность и последовательность методов и процессов преобразования исходных материалов, позволяющих получить продукц</w:t>
      </w:r>
      <w:r w:rsidR="002A2320">
        <w:rPr>
          <w:rFonts w:ascii="Times New Roman" w:eastAsia="Times New Roman" w:hAnsi="Times New Roman" w:cs="Times New Roman"/>
          <w:color w:val="000000"/>
          <w:sz w:val="28"/>
          <w:szCs w:val="28"/>
          <w:lang w:eastAsia="ru-RU"/>
        </w:rPr>
        <w:t xml:space="preserve">ию с заданными параметрами&gt; </w:t>
      </w:r>
      <w:r w:rsidRPr="00414401">
        <w:rPr>
          <w:rFonts w:ascii="Times New Roman" w:eastAsia="Times New Roman" w:hAnsi="Times New Roman" w:cs="Times New Roman"/>
          <w:color w:val="000000"/>
          <w:sz w:val="28"/>
          <w:szCs w:val="28"/>
          <w:lang w:eastAsia="ru-RU"/>
        </w:rPr>
        <w:t>. Поскольку, по мнению автора, педагогика не имеет средств диагностики, которые позволили бы нам однозначно определить уровни сформированности того или иного психологического или личностного качества, то и говорить о </w:t>
      </w:r>
      <w:r w:rsidRPr="00414401">
        <w:rPr>
          <w:rFonts w:ascii="Times New Roman" w:eastAsia="Times New Roman" w:hAnsi="Times New Roman" w:cs="Times New Roman"/>
          <w:b/>
          <w:bCs/>
          <w:i/>
          <w:iCs/>
          <w:color w:val="000000"/>
          <w:sz w:val="28"/>
          <w:szCs w:val="28"/>
          <w:lang w:eastAsia="ru-RU"/>
        </w:rPr>
        <w:t>технологии воспитания</w:t>
      </w:r>
      <w:r w:rsidRPr="00414401">
        <w:rPr>
          <w:rFonts w:ascii="Times New Roman" w:eastAsia="Times New Roman" w:hAnsi="Times New Roman" w:cs="Times New Roman"/>
          <w:color w:val="000000"/>
          <w:sz w:val="28"/>
          <w:szCs w:val="28"/>
          <w:lang w:eastAsia="ru-RU"/>
        </w:rPr>
        <w:t> мы не вправе. Технология, как мы убедились выше, - это способ достижения цели, и он</w:t>
      </w:r>
      <w:r w:rsidRPr="00414401">
        <w:rPr>
          <w:rFonts w:ascii="Times New Roman" w:eastAsia="Times New Roman" w:hAnsi="Times New Roman" w:cs="Times New Roman"/>
          <w:i/>
          <w:iCs/>
          <w:color w:val="000000"/>
          <w:sz w:val="28"/>
          <w:szCs w:val="28"/>
          <w:lang w:eastAsia="ru-RU"/>
        </w:rPr>
        <w:t> не определяется степенью полноты описания или достижения самой цели, </w:t>
      </w:r>
      <w:r w:rsidRPr="00414401">
        <w:rPr>
          <w:rFonts w:ascii="Times New Roman" w:eastAsia="Times New Roman" w:hAnsi="Times New Roman" w:cs="Times New Roman"/>
          <w:color w:val="000000"/>
          <w:sz w:val="28"/>
          <w:szCs w:val="28"/>
          <w:lang w:eastAsia="ru-RU"/>
        </w:rPr>
        <w:t>которая может способствовать или не способствовать достижению результата. Степень достижения цели никак не определяет саму технологию, скорее, определяет мастерство технолога. Вот почему мы считаем возможным говорить о технологиях воспитания, хотя и отдаем себе отчет в том, что реализация технологического решения в воспитательном аспекте сильнейшим образом опосредуется личностью конкретного учителя, а его сисЛекция ценностей приобретает огромное значение. В чистом виде технология воспитания, по нашим оценкам, реализована только педагогами шко</w:t>
      </w:r>
      <w:r w:rsidR="002A2320">
        <w:rPr>
          <w:rFonts w:ascii="Times New Roman" w:eastAsia="Times New Roman" w:hAnsi="Times New Roman" w:cs="Times New Roman"/>
          <w:color w:val="000000"/>
          <w:sz w:val="28"/>
          <w:szCs w:val="28"/>
          <w:lang w:eastAsia="ru-RU"/>
        </w:rPr>
        <w:t>лы профессора Н.Е. Щурковой</w:t>
      </w:r>
      <w:r w:rsidRPr="00414401">
        <w:rPr>
          <w:rFonts w:ascii="Times New Roman" w:eastAsia="Times New Roman" w:hAnsi="Times New Roman" w:cs="Times New Roman"/>
          <w:color w:val="000000"/>
          <w:sz w:val="28"/>
          <w:szCs w:val="28"/>
          <w:lang w:eastAsia="ru-RU"/>
        </w:rPr>
        <w:t>. В остальных случаях лучше говорить о &lt;педагогической режиссуре&gt;, &lt;педагогическом мастерстве&gt;, &lt;мастер-классах&gt;, &lt;педагогических студиях&gt;.</w:t>
      </w:r>
    </w:p>
    <w:p w:rsidR="006E3CE2" w:rsidRPr="00414401" w:rsidRDefault="006E3CE2" w:rsidP="00CD12A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414401">
        <w:rPr>
          <w:rFonts w:ascii="Times New Roman" w:eastAsia="Times New Roman" w:hAnsi="Times New Roman" w:cs="Times New Roman"/>
          <w:i/>
          <w:iCs/>
          <w:color w:val="000000"/>
          <w:sz w:val="28"/>
          <w:szCs w:val="28"/>
          <w:lang w:eastAsia="ru-RU"/>
        </w:rPr>
        <w:t>Технологизация процесса обучения </w:t>
      </w:r>
      <w:r w:rsidRPr="00414401">
        <w:rPr>
          <w:rFonts w:ascii="Times New Roman" w:eastAsia="Times New Roman" w:hAnsi="Times New Roman" w:cs="Times New Roman"/>
          <w:color w:val="000000"/>
          <w:sz w:val="28"/>
          <w:szCs w:val="28"/>
          <w:lang w:eastAsia="ru-RU"/>
        </w:rPr>
        <w:t>- это процедура трансформации и внедрения конкретных инновационных методов, средств, форм и их элементов в реальные системы обучения. Цель - модернизация учебного процесса и внедрение компьютерной и аудиовизуальной техники на одно или несколько занятий, например, использование ЭВМ для тестового контроля; использование видеофильма для формирования новых знаний; применение компьютерных программ для лабораторных работ или проведения эксперимента.</w:t>
      </w:r>
    </w:p>
    <w:p w:rsidR="000E75E9" w:rsidRDefault="000E75E9" w:rsidP="00CC0E8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Контрольные вопросы</w:t>
      </w:r>
    </w:p>
    <w:p w:rsidR="000E75E9" w:rsidRPr="007A656A" w:rsidRDefault="007A656A" w:rsidP="00CC0E85">
      <w:pPr>
        <w:pStyle w:val="ad"/>
        <w:numPr>
          <w:ilvl w:val="1"/>
          <w:numId w:val="15"/>
        </w:numPr>
        <w:spacing w:after="0" w:line="240" w:lineRule="auto"/>
        <w:ind w:left="0" w:firstLine="426"/>
        <w:jc w:val="both"/>
        <w:rPr>
          <w:rFonts w:ascii="Times New Roman" w:eastAsia="Times New Roman" w:hAnsi="Times New Roman" w:cs="Times New Roman"/>
          <w:iCs/>
          <w:color w:val="000000"/>
          <w:sz w:val="28"/>
          <w:szCs w:val="28"/>
          <w:lang w:val="kk-KZ" w:eastAsia="ru-RU"/>
        </w:rPr>
      </w:pPr>
      <w:r w:rsidRPr="007A656A">
        <w:rPr>
          <w:rFonts w:ascii="Times New Roman" w:eastAsia="Times New Roman" w:hAnsi="Times New Roman" w:cs="Times New Roman"/>
          <w:iCs/>
          <w:color w:val="000000"/>
          <w:sz w:val="28"/>
          <w:szCs w:val="28"/>
          <w:lang w:eastAsia="ru-RU"/>
        </w:rPr>
        <w:t>Технологизация процесса обучения</w:t>
      </w:r>
      <w:r w:rsidRPr="007A656A">
        <w:rPr>
          <w:rFonts w:ascii="Times New Roman" w:eastAsia="Times New Roman" w:hAnsi="Times New Roman" w:cs="Times New Roman"/>
          <w:i/>
          <w:iCs/>
          <w:color w:val="000000"/>
          <w:sz w:val="28"/>
          <w:szCs w:val="28"/>
          <w:lang w:eastAsia="ru-RU"/>
        </w:rPr>
        <w:t> </w:t>
      </w:r>
    </w:p>
    <w:p w:rsidR="007A656A" w:rsidRPr="007A656A" w:rsidRDefault="007A656A" w:rsidP="00CC0E85">
      <w:pPr>
        <w:pStyle w:val="ad"/>
        <w:numPr>
          <w:ilvl w:val="1"/>
          <w:numId w:val="15"/>
        </w:numPr>
        <w:spacing w:after="0" w:line="240" w:lineRule="auto"/>
        <w:ind w:left="0" w:firstLine="426"/>
        <w:jc w:val="both"/>
        <w:rPr>
          <w:rFonts w:ascii="Times New Roman" w:hAnsi="Times New Roman" w:cs="Times New Roman"/>
          <w:sz w:val="28"/>
          <w:szCs w:val="28"/>
          <w:lang w:val="kk-KZ"/>
        </w:rPr>
      </w:pPr>
      <w:r w:rsidRPr="00414401">
        <w:rPr>
          <w:rFonts w:ascii="Times New Roman" w:eastAsia="Times New Roman" w:hAnsi="Times New Roman" w:cs="Times New Roman"/>
          <w:color w:val="000000"/>
          <w:sz w:val="28"/>
          <w:szCs w:val="28"/>
          <w:lang w:eastAsia="ru-RU"/>
        </w:rPr>
        <w:t> </w:t>
      </w:r>
      <w:r w:rsidRPr="007A656A">
        <w:rPr>
          <w:rFonts w:ascii="Times New Roman" w:eastAsia="Times New Roman" w:hAnsi="Times New Roman" w:cs="Times New Roman"/>
          <w:iCs/>
          <w:color w:val="000000"/>
          <w:sz w:val="28"/>
          <w:szCs w:val="28"/>
          <w:lang w:eastAsia="ru-RU"/>
        </w:rPr>
        <w:t>Педагогическая технология </w:t>
      </w:r>
    </w:p>
    <w:p w:rsidR="00CC0E85" w:rsidRDefault="00CC0E85" w:rsidP="00CC0E85">
      <w:pPr>
        <w:pStyle w:val="a5"/>
        <w:shd w:val="clear" w:color="auto" w:fill="FFFFFF"/>
        <w:spacing w:after="0"/>
        <w:ind w:firstLine="567"/>
        <w:jc w:val="both"/>
        <w:rPr>
          <w:color w:val="000000"/>
          <w:sz w:val="28"/>
          <w:szCs w:val="28"/>
          <w:lang w:val="kk-KZ"/>
        </w:rPr>
      </w:pPr>
    </w:p>
    <w:p w:rsidR="00CC0E85" w:rsidRDefault="00CC0E85" w:rsidP="00CC0E85">
      <w:pPr>
        <w:pStyle w:val="a5"/>
        <w:shd w:val="clear" w:color="auto" w:fill="FFFFFF"/>
        <w:spacing w:after="0"/>
        <w:ind w:firstLine="567"/>
        <w:jc w:val="both"/>
        <w:rPr>
          <w:color w:val="000000"/>
          <w:sz w:val="28"/>
          <w:szCs w:val="28"/>
          <w:lang w:val="kk-KZ"/>
        </w:rPr>
      </w:pPr>
      <w:r w:rsidRPr="00CC0E85">
        <w:rPr>
          <w:color w:val="000000"/>
          <w:sz w:val="28"/>
          <w:szCs w:val="28"/>
          <w:lang w:val="kk-KZ"/>
        </w:rPr>
        <w:t>Список основной литературы</w:t>
      </w: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r w:rsidRPr="00CC0E85">
        <w:rPr>
          <w:color w:val="000000"/>
          <w:sz w:val="28"/>
          <w:szCs w:val="28"/>
          <w:lang w:val="kk-KZ"/>
        </w:rPr>
        <w:t xml:space="preserve"> 1. Егоров В.В., Скибицкий Э.Г., Ударцева С.М. и др. Методика профес- сионального обучения. – Караганда: Изд-во КарГТУ, 2014.</w:t>
      </w: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r w:rsidRPr="00CC0E85">
        <w:rPr>
          <w:color w:val="000000"/>
          <w:sz w:val="28"/>
          <w:szCs w:val="28"/>
          <w:lang w:val="kk-KZ"/>
        </w:rPr>
        <w:t xml:space="preserve"> 2. Егоров В.В., Скибицкий Э.Г., Скибицкая И.Ю., Ударцева С.М., Смир- нова Г.М., Огольцова Е.Г. Методика профессионального обучения при под- готовке специалистов для машиностроения. – Караганда: Изд-во КарГТУ, 2015.</w:t>
      </w: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r w:rsidRPr="00CC0E85">
        <w:rPr>
          <w:color w:val="000000"/>
          <w:sz w:val="28"/>
          <w:szCs w:val="28"/>
          <w:lang w:val="kk-KZ"/>
        </w:rPr>
        <w:t xml:space="preserve"> 3. Ерахтина И.И., Егоров В.В., Ударцева С.М., Чаусова Т.А., Ударцева Т.С. Интерактивные методы обучения в техническом образовании. – Вена, 2015. </w:t>
      </w: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r w:rsidRPr="00CC0E85">
        <w:rPr>
          <w:color w:val="000000"/>
          <w:sz w:val="28"/>
          <w:szCs w:val="28"/>
          <w:lang w:val="kk-KZ"/>
        </w:rPr>
        <w:t xml:space="preserve">4. Егоров В.В., Скибицкий Э.Г., Ударцева С.М. и др. Педагогика. – Ка- раганда: Изд-во КарГТУ, 2013. </w:t>
      </w:r>
    </w:p>
    <w:p w:rsidR="00CC0E85" w:rsidRPr="00CC0E85" w:rsidRDefault="00CC0E85" w:rsidP="00CC0E85">
      <w:pPr>
        <w:pStyle w:val="a5"/>
        <w:shd w:val="clear" w:color="auto" w:fill="FFFFFF"/>
        <w:spacing w:before="0" w:beforeAutospacing="0" w:after="0" w:afterAutospacing="0"/>
        <w:ind w:firstLine="567"/>
        <w:jc w:val="both"/>
        <w:rPr>
          <w:color w:val="000000"/>
          <w:sz w:val="28"/>
          <w:szCs w:val="28"/>
          <w:lang w:val="kk-KZ"/>
        </w:rPr>
      </w:pPr>
      <w:r w:rsidRPr="00CC0E85">
        <w:rPr>
          <w:color w:val="000000"/>
          <w:sz w:val="28"/>
          <w:szCs w:val="28"/>
          <w:lang w:val="kk-KZ"/>
        </w:rPr>
        <w:t xml:space="preserve">5. Егоров В.В., Скибицкий Э.Г., Ударцева С.М. и др. Психология. Его- ров В.В., Скибицкий Э.Г., Ударцева С.М. и др. </w:t>
      </w: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r w:rsidRPr="00CC0E85">
        <w:rPr>
          <w:color w:val="000000"/>
          <w:sz w:val="28"/>
          <w:szCs w:val="28"/>
          <w:lang w:val="kk-KZ"/>
        </w:rPr>
        <w:t xml:space="preserve">6. Мынбаев А.К., Садвакасова З.М. Инновационные методы обучения или Как интересно преподавать: учебное пособие. - 4-е изд.,- Алматы, 2009.- 344 с. </w:t>
      </w: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r w:rsidRPr="00CC0E85">
        <w:rPr>
          <w:color w:val="000000"/>
          <w:sz w:val="28"/>
          <w:szCs w:val="28"/>
          <w:lang w:val="kk-KZ"/>
        </w:rPr>
        <w:t xml:space="preserve">7. Коджаспирова Г.М., Петров К.В. Технические средства обучения и методика их использования: Учеб. ПОСОБИЕ для студ. высш. пед. учеб. за- едений. – М.: Издательский центр «Академия», 2002. </w:t>
      </w: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r w:rsidRPr="00CC0E85">
        <w:rPr>
          <w:color w:val="000000"/>
          <w:sz w:val="28"/>
          <w:szCs w:val="28"/>
          <w:lang w:val="kk-KZ"/>
        </w:rPr>
        <w:t xml:space="preserve">8. Кругликов Г.И. Методика профессионального обучения с практику- мом: учеб. пособие для студ. высш. учеб. заведений/ Г.И. Кругликов. – 2-е изд., стер. – М.: Издательский центр «Академия», 2007. </w:t>
      </w: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r w:rsidRPr="00CC0E85">
        <w:rPr>
          <w:color w:val="000000"/>
          <w:sz w:val="28"/>
          <w:szCs w:val="28"/>
          <w:lang w:val="kk-KZ"/>
        </w:rPr>
        <w:t xml:space="preserve">9. Скакун В.А. Организация и методика профессионального обучения. – М.: ФОРУМ-ИНФРПА-М, 2007. </w:t>
      </w: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r w:rsidRPr="00CC0E85">
        <w:rPr>
          <w:color w:val="000000"/>
          <w:sz w:val="28"/>
          <w:szCs w:val="28"/>
          <w:lang w:val="kk-KZ"/>
        </w:rPr>
        <w:t>10. Ударцева С.М., Самашова Г.Е., Ба</w:t>
      </w:r>
      <w:r>
        <w:rPr>
          <w:color w:val="000000"/>
          <w:sz w:val="28"/>
          <w:szCs w:val="28"/>
          <w:lang w:val="kk-KZ"/>
        </w:rPr>
        <w:t>кина Ю.А., Пустовалова Л.М. Ме</w:t>
      </w:r>
      <w:r w:rsidRPr="00CC0E85">
        <w:rPr>
          <w:color w:val="000000"/>
          <w:sz w:val="28"/>
          <w:szCs w:val="28"/>
          <w:lang w:val="kk-KZ"/>
        </w:rPr>
        <w:t xml:space="preserve">тодика преподавания общетехнических и специальных дисциплин: учебное пособие. – Караганда: Изд-во КарГТУ, 2013. – 111 с. </w:t>
      </w: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r w:rsidRPr="00CC0E85">
        <w:rPr>
          <w:color w:val="000000"/>
          <w:sz w:val="28"/>
          <w:szCs w:val="28"/>
          <w:lang w:val="kk-KZ"/>
        </w:rPr>
        <w:t xml:space="preserve">11. Егоров В.В., Ерахтина И.И., Ударцева С.М. Интерактивные методы обучения в инженерном образовании. – Алматы: Білім, 2009. – 173 с. </w:t>
      </w: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r w:rsidRPr="00CC0E85">
        <w:rPr>
          <w:color w:val="000000"/>
          <w:sz w:val="28"/>
          <w:szCs w:val="28"/>
          <w:lang w:val="kk-KZ"/>
        </w:rPr>
        <w:t xml:space="preserve">12.  Положения Государственной программы развития  образования в  Республике Казахстан на 2011-2020 г. </w:t>
      </w: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r w:rsidRPr="00CC0E85">
        <w:rPr>
          <w:color w:val="000000"/>
          <w:sz w:val="28"/>
          <w:szCs w:val="28"/>
          <w:lang w:val="kk-KZ"/>
        </w:rPr>
        <w:t>13.   Таубаева  Ш.Т,  Лактионова С.Н. Пед</w:t>
      </w:r>
      <w:r>
        <w:rPr>
          <w:color w:val="000000"/>
          <w:sz w:val="28"/>
          <w:szCs w:val="28"/>
          <w:lang w:val="kk-KZ"/>
        </w:rPr>
        <w:t>агогическая инноватика как тео</w:t>
      </w:r>
      <w:r w:rsidRPr="00CC0E85">
        <w:rPr>
          <w:color w:val="000000"/>
          <w:sz w:val="28"/>
          <w:szCs w:val="28"/>
          <w:lang w:val="kk-KZ"/>
        </w:rPr>
        <w:t>рия и  практика нововведений в системе о</w:t>
      </w:r>
      <w:r>
        <w:rPr>
          <w:color w:val="000000"/>
          <w:sz w:val="28"/>
          <w:szCs w:val="28"/>
          <w:lang w:val="kk-KZ"/>
        </w:rPr>
        <w:t>бразования. – Алматы: Ғылым, 201</w:t>
      </w:r>
      <w:r w:rsidRPr="00CC0E85">
        <w:rPr>
          <w:color w:val="000000"/>
          <w:sz w:val="28"/>
          <w:szCs w:val="28"/>
          <w:lang w:val="kk-KZ"/>
        </w:rPr>
        <w:t xml:space="preserve">1. - 296 с. 15.  </w:t>
      </w: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r w:rsidRPr="00CC0E85">
        <w:rPr>
          <w:color w:val="000000"/>
          <w:sz w:val="28"/>
          <w:szCs w:val="28"/>
          <w:lang w:val="kk-KZ"/>
        </w:rPr>
        <w:t xml:space="preserve">Буланова - Топоркова  М.В., Духавнева А.В., Кукушин В.С., Сучков Г.В. Педагогические технологии: Учебное пособие для студентов педагоги- ческих специальностей /Под общей ред. В.С. Кукушина. – Серия «Педагоги- ческое образование». –  Ростов н/Д: </w:t>
      </w:r>
      <w:r>
        <w:rPr>
          <w:color w:val="000000"/>
          <w:sz w:val="28"/>
          <w:szCs w:val="28"/>
          <w:lang w:val="kk-KZ"/>
        </w:rPr>
        <w:t>издательский центр «Март», - 201</w:t>
      </w:r>
      <w:r w:rsidRPr="00CC0E85">
        <w:rPr>
          <w:color w:val="000000"/>
          <w:sz w:val="28"/>
          <w:szCs w:val="28"/>
          <w:lang w:val="kk-KZ"/>
        </w:rPr>
        <w:t xml:space="preserve">2. - 320 с. </w:t>
      </w: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r w:rsidRPr="00CC0E85">
        <w:rPr>
          <w:color w:val="000000"/>
          <w:sz w:val="28"/>
          <w:szCs w:val="28"/>
          <w:lang w:val="kk-KZ"/>
        </w:rPr>
        <w:t xml:space="preserve">16. Селевко Г.К. Современные образовательные технологии. – М.: Народное образование, </w:t>
      </w:r>
      <w:r>
        <w:rPr>
          <w:color w:val="000000"/>
          <w:sz w:val="28"/>
          <w:szCs w:val="28"/>
          <w:lang w:val="kk-KZ"/>
        </w:rPr>
        <w:t>200</w:t>
      </w:r>
      <w:r w:rsidRPr="00CC0E85">
        <w:rPr>
          <w:color w:val="000000"/>
          <w:sz w:val="28"/>
          <w:szCs w:val="28"/>
          <w:lang w:val="kk-KZ"/>
        </w:rPr>
        <w:t>8.</w:t>
      </w:r>
    </w:p>
    <w:p w:rsidR="000E75E9" w:rsidRDefault="00CC0E85" w:rsidP="00CC0E85">
      <w:pPr>
        <w:pStyle w:val="a5"/>
        <w:shd w:val="clear" w:color="auto" w:fill="FFFFFF"/>
        <w:spacing w:before="0" w:beforeAutospacing="0" w:after="0" w:afterAutospacing="0"/>
        <w:ind w:firstLine="567"/>
        <w:jc w:val="both"/>
        <w:rPr>
          <w:color w:val="000000"/>
          <w:sz w:val="28"/>
          <w:szCs w:val="28"/>
          <w:lang w:val="kk-KZ"/>
        </w:rPr>
      </w:pPr>
      <w:r w:rsidRPr="00CC0E85">
        <w:rPr>
          <w:color w:val="000000"/>
          <w:sz w:val="28"/>
          <w:szCs w:val="28"/>
          <w:lang w:val="kk-KZ"/>
        </w:rPr>
        <w:t xml:space="preserve"> 17. Краля Н.А. Метод учебных проектов как средство активизации учебной деятельности учащихся: Учебно-методическое пособие / Под ред. Ю.П. Дубе</w:t>
      </w:r>
      <w:r>
        <w:rPr>
          <w:color w:val="000000"/>
          <w:sz w:val="28"/>
          <w:szCs w:val="28"/>
          <w:lang w:val="kk-KZ"/>
        </w:rPr>
        <w:t>нского. – Омск: Изд-во ОмГУ, 201</w:t>
      </w:r>
      <w:r w:rsidRPr="00CC0E85">
        <w:rPr>
          <w:color w:val="000000"/>
          <w:sz w:val="28"/>
          <w:szCs w:val="28"/>
          <w:lang w:val="kk-KZ"/>
        </w:rPr>
        <w:t>5. – 59 с.</w:t>
      </w: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p>
    <w:p w:rsidR="00CC0E85" w:rsidRDefault="00CC0E85" w:rsidP="00CC0E85">
      <w:pPr>
        <w:pStyle w:val="a5"/>
        <w:shd w:val="clear" w:color="auto" w:fill="FFFFFF"/>
        <w:spacing w:before="0" w:beforeAutospacing="0" w:after="0" w:afterAutospacing="0"/>
        <w:ind w:firstLine="567"/>
        <w:jc w:val="both"/>
        <w:rPr>
          <w:color w:val="000000"/>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Default="00CC0E85" w:rsidP="00CC0E85">
      <w:pPr>
        <w:ind w:firstLine="426"/>
        <w:jc w:val="both"/>
        <w:rPr>
          <w:rFonts w:ascii="Times New Roman" w:hAnsi="Times New Roman" w:cs="Times New Roman"/>
          <w:sz w:val="28"/>
          <w:szCs w:val="28"/>
          <w:lang w:val="kk-KZ"/>
        </w:rPr>
      </w:pPr>
    </w:p>
    <w:p w:rsidR="00CC0E85" w:rsidRPr="00CC0E85" w:rsidRDefault="00CC0E85" w:rsidP="00CC0E85">
      <w:pPr>
        <w:ind w:firstLine="426"/>
        <w:jc w:val="both"/>
        <w:rPr>
          <w:rFonts w:ascii="Times New Roman" w:hAnsi="Times New Roman" w:cs="Times New Roman"/>
          <w:sz w:val="28"/>
          <w:szCs w:val="28"/>
          <w:lang w:val="kk-KZ"/>
        </w:rPr>
      </w:pPr>
    </w:p>
    <w:p w:rsidR="00CC0E85" w:rsidRPr="00CC0E85" w:rsidRDefault="00CC0E85" w:rsidP="00CC0E85">
      <w:pPr>
        <w:autoSpaceDE w:val="0"/>
        <w:autoSpaceDN w:val="0"/>
        <w:adjustRightInd w:val="0"/>
        <w:spacing w:line="259" w:lineRule="auto"/>
        <w:ind w:firstLine="454"/>
        <w:jc w:val="center"/>
        <w:rPr>
          <w:rFonts w:ascii="Times New Roman" w:hAnsi="Times New Roman" w:cs="Times New Roman"/>
          <w:b/>
          <w:caps/>
          <w:sz w:val="28"/>
          <w:szCs w:val="28"/>
          <w:lang w:val="kk-KZ" w:eastAsia="ko-KR"/>
        </w:rPr>
      </w:pPr>
      <w:r w:rsidRPr="00CC0E85">
        <w:rPr>
          <w:rFonts w:ascii="Times New Roman" w:hAnsi="Times New Roman" w:cs="Times New Roman"/>
          <w:b/>
          <w:sz w:val="28"/>
          <w:szCs w:val="28"/>
          <w:lang w:val="kk-KZ" w:eastAsia="ko-KR"/>
        </w:rPr>
        <w:t>ЕРКЕБАЕВА С.У.</w:t>
      </w:r>
    </w:p>
    <w:p w:rsidR="00CC0E85" w:rsidRPr="00CC0E85" w:rsidRDefault="00CC0E85" w:rsidP="00CC0E85">
      <w:pPr>
        <w:autoSpaceDE w:val="0"/>
        <w:autoSpaceDN w:val="0"/>
        <w:adjustRightInd w:val="0"/>
        <w:spacing w:line="259" w:lineRule="auto"/>
        <w:ind w:firstLine="454"/>
        <w:jc w:val="center"/>
        <w:rPr>
          <w:rFonts w:ascii="Times New Roman" w:hAnsi="Times New Roman" w:cs="Times New Roman"/>
          <w:b/>
          <w:sz w:val="28"/>
          <w:szCs w:val="28"/>
          <w:lang w:eastAsia="ko-KR"/>
        </w:rPr>
      </w:pPr>
    </w:p>
    <w:p w:rsidR="00CC0E85" w:rsidRPr="00CC0E85" w:rsidRDefault="00CC0E85" w:rsidP="00CC0E85">
      <w:pPr>
        <w:autoSpaceDE w:val="0"/>
        <w:autoSpaceDN w:val="0"/>
        <w:adjustRightInd w:val="0"/>
        <w:spacing w:line="259" w:lineRule="auto"/>
        <w:ind w:firstLine="454"/>
        <w:jc w:val="center"/>
        <w:rPr>
          <w:rFonts w:ascii="Times New Roman" w:hAnsi="Times New Roman" w:cs="Times New Roman"/>
          <w:sz w:val="28"/>
          <w:szCs w:val="28"/>
          <w:lang w:eastAsia="ko-KR"/>
        </w:rPr>
      </w:pPr>
    </w:p>
    <w:p w:rsidR="00CC0E85" w:rsidRPr="00CC0E85" w:rsidRDefault="00CC0E85" w:rsidP="00CC0E85">
      <w:pPr>
        <w:autoSpaceDE w:val="0"/>
        <w:autoSpaceDN w:val="0"/>
        <w:adjustRightInd w:val="0"/>
        <w:spacing w:line="259" w:lineRule="auto"/>
        <w:ind w:firstLine="454"/>
        <w:jc w:val="center"/>
        <w:rPr>
          <w:rFonts w:ascii="Times New Roman" w:hAnsi="Times New Roman" w:cs="Times New Roman"/>
          <w:sz w:val="28"/>
          <w:szCs w:val="28"/>
          <w:lang w:eastAsia="ko-KR"/>
        </w:rPr>
      </w:pPr>
    </w:p>
    <w:p w:rsidR="00CC0E85" w:rsidRPr="00CC0E85" w:rsidRDefault="00CC0E85" w:rsidP="00CC0E85">
      <w:pPr>
        <w:autoSpaceDE w:val="0"/>
        <w:autoSpaceDN w:val="0"/>
        <w:adjustRightInd w:val="0"/>
        <w:spacing w:line="259" w:lineRule="auto"/>
        <w:ind w:firstLine="454"/>
        <w:jc w:val="center"/>
        <w:rPr>
          <w:rFonts w:ascii="Times New Roman" w:hAnsi="Times New Roman" w:cs="Times New Roman"/>
          <w:sz w:val="28"/>
          <w:szCs w:val="28"/>
          <w:lang w:eastAsia="ko-KR"/>
        </w:rPr>
      </w:pPr>
    </w:p>
    <w:p w:rsidR="00CC0E85" w:rsidRPr="00CC0E85" w:rsidRDefault="00CC0E85" w:rsidP="00CC0E85">
      <w:pPr>
        <w:autoSpaceDE w:val="0"/>
        <w:autoSpaceDN w:val="0"/>
        <w:adjustRightInd w:val="0"/>
        <w:spacing w:line="259" w:lineRule="auto"/>
        <w:ind w:firstLine="454"/>
        <w:jc w:val="center"/>
        <w:rPr>
          <w:rFonts w:ascii="Times New Roman" w:hAnsi="Times New Roman" w:cs="Times New Roman"/>
          <w:sz w:val="28"/>
          <w:szCs w:val="28"/>
        </w:rPr>
      </w:pPr>
      <w:r w:rsidRPr="00CC0E85">
        <w:rPr>
          <w:rFonts w:ascii="Times New Roman" w:hAnsi="Times New Roman" w:cs="Times New Roman"/>
          <w:sz w:val="28"/>
          <w:szCs w:val="28"/>
          <w:lang w:val="kk-KZ"/>
        </w:rPr>
        <w:t>М</w:t>
      </w:r>
      <w:r w:rsidRPr="00CC0E85">
        <w:rPr>
          <w:rFonts w:ascii="Times New Roman" w:hAnsi="Times New Roman" w:cs="Times New Roman"/>
          <w:sz w:val="28"/>
          <w:szCs w:val="28"/>
        </w:rPr>
        <w:t>ЕТОДИКА ПРЕПОДАВАНИЯ ПРОФИЛЬНЫХ ДИСЦИПЛИН</w:t>
      </w:r>
    </w:p>
    <w:p w:rsidR="00CC0E85" w:rsidRPr="00CC0E85" w:rsidRDefault="00CC0E85" w:rsidP="00CC0E85">
      <w:pPr>
        <w:autoSpaceDE w:val="0"/>
        <w:autoSpaceDN w:val="0"/>
        <w:adjustRightInd w:val="0"/>
        <w:spacing w:line="259" w:lineRule="auto"/>
        <w:ind w:firstLine="454"/>
        <w:jc w:val="center"/>
        <w:rPr>
          <w:rFonts w:ascii="Times New Roman" w:hAnsi="Times New Roman" w:cs="Times New Roman"/>
          <w:b/>
          <w:sz w:val="28"/>
          <w:szCs w:val="28"/>
          <w:lang w:eastAsia="ko-KR"/>
        </w:rPr>
      </w:pPr>
    </w:p>
    <w:p w:rsidR="00CC0E85" w:rsidRPr="00CC0E85" w:rsidRDefault="00CC0E85" w:rsidP="00CC0E85">
      <w:pPr>
        <w:autoSpaceDE w:val="0"/>
        <w:autoSpaceDN w:val="0"/>
        <w:adjustRightInd w:val="0"/>
        <w:spacing w:line="259" w:lineRule="auto"/>
        <w:ind w:firstLine="454"/>
        <w:jc w:val="center"/>
        <w:rPr>
          <w:rFonts w:ascii="Times New Roman" w:hAnsi="Times New Roman" w:cs="Times New Roman"/>
          <w:b/>
          <w:sz w:val="28"/>
          <w:szCs w:val="28"/>
          <w:lang w:val="kk-KZ" w:eastAsia="ko-KR"/>
        </w:rPr>
      </w:pPr>
    </w:p>
    <w:p w:rsidR="00CC0E85" w:rsidRPr="00CC0E85" w:rsidRDefault="00CC0E85" w:rsidP="00CC0E85">
      <w:pPr>
        <w:autoSpaceDE w:val="0"/>
        <w:autoSpaceDN w:val="0"/>
        <w:adjustRightInd w:val="0"/>
        <w:spacing w:line="259" w:lineRule="auto"/>
        <w:ind w:firstLine="454"/>
        <w:jc w:val="center"/>
        <w:rPr>
          <w:rFonts w:ascii="Times New Roman" w:hAnsi="Times New Roman" w:cs="Times New Roman"/>
          <w:b/>
          <w:sz w:val="28"/>
          <w:szCs w:val="28"/>
          <w:lang w:val="kk-KZ" w:eastAsia="ko-KR"/>
        </w:rPr>
      </w:pPr>
    </w:p>
    <w:p w:rsidR="00CC0E85" w:rsidRPr="00CC0E85" w:rsidRDefault="00CC0E85" w:rsidP="00CC0E85">
      <w:pPr>
        <w:autoSpaceDE w:val="0"/>
        <w:autoSpaceDN w:val="0"/>
        <w:adjustRightInd w:val="0"/>
        <w:spacing w:line="259" w:lineRule="auto"/>
        <w:ind w:firstLine="454"/>
        <w:jc w:val="center"/>
        <w:rPr>
          <w:rFonts w:ascii="Times New Roman" w:hAnsi="Times New Roman" w:cs="Times New Roman"/>
          <w:b/>
          <w:sz w:val="28"/>
          <w:szCs w:val="28"/>
          <w:lang w:eastAsia="ko-KR"/>
        </w:rPr>
      </w:pPr>
    </w:p>
    <w:p w:rsidR="00CC0E85" w:rsidRPr="00CC0E85" w:rsidRDefault="00CC0E85" w:rsidP="00CC0E85">
      <w:pPr>
        <w:autoSpaceDE w:val="0"/>
        <w:autoSpaceDN w:val="0"/>
        <w:adjustRightInd w:val="0"/>
        <w:spacing w:line="259" w:lineRule="auto"/>
        <w:ind w:firstLine="454"/>
        <w:jc w:val="center"/>
        <w:rPr>
          <w:rFonts w:ascii="Times New Roman" w:hAnsi="Times New Roman" w:cs="Times New Roman"/>
          <w:sz w:val="28"/>
          <w:szCs w:val="28"/>
          <w:lang w:val="kk-KZ" w:eastAsia="ko-KR"/>
        </w:rPr>
      </w:pPr>
      <w:r w:rsidRPr="00CC0E85">
        <w:rPr>
          <w:rFonts w:ascii="Times New Roman" w:hAnsi="Times New Roman" w:cs="Times New Roman"/>
          <w:sz w:val="28"/>
          <w:szCs w:val="28"/>
          <w:lang w:val="kk-KZ" w:eastAsia="ko-KR"/>
        </w:rPr>
        <w:t xml:space="preserve">Офсетная бумага. 60х84 1/16. Обьем </w:t>
      </w:r>
      <w:r w:rsidR="00D41877">
        <w:rPr>
          <w:rFonts w:ascii="Times New Roman" w:hAnsi="Times New Roman" w:cs="Times New Roman"/>
          <w:sz w:val="28"/>
          <w:szCs w:val="28"/>
          <w:lang w:val="kk-KZ" w:eastAsia="ko-KR"/>
        </w:rPr>
        <w:t>8,75</w:t>
      </w:r>
      <w:r w:rsidRPr="00CC0E85">
        <w:rPr>
          <w:rFonts w:ascii="Times New Roman" w:hAnsi="Times New Roman" w:cs="Times New Roman"/>
          <w:sz w:val="28"/>
          <w:szCs w:val="28"/>
          <w:lang w:val="kk-KZ" w:eastAsia="ko-KR"/>
        </w:rPr>
        <w:t xml:space="preserve"> п.л.</w:t>
      </w:r>
    </w:p>
    <w:p w:rsidR="00CC0E85" w:rsidRPr="00CC0E85" w:rsidRDefault="00CC0E85" w:rsidP="00CC0E85">
      <w:pPr>
        <w:autoSpaceDE w:val="0"/>
        <w:autoSpaceDN w:val="0"/>
        <w:adjustRightInd w:val="0"/>
        <w:spacing w:line="259" w:lineRule="auto"/>
        <w:ind w:firstLine="454"/>
        <w:jc w:val="center"/>
        <w:rPr>
          <w:rFonts w:ascii="Times New Roman" w:hAnsi="Times New Roman" w:cs="Times New Roman"/>
          <w:sz w:val="28"/>
          <w:szCs w:val="28"/>
          <w:lang w:val="kk-KZ" w:eastAsia="ko-KR"/>
        </w:rPr>
      </w:pPr>
      <w:r w:rsidRPr="00CC0E85">
        <w:rPr>
          <w:rFonts w:ascii="Times New Roman" w:hAnsi="Times New Roman" w:cs="Times New Roman"/>
          <w:sz w:val="28"/>
          <w:szCs w:val="28"/>
          <w:lang w:val="kk-KZ" w:eastAsia="ko-KR"/>
        </w:rPr>
        <w:t xml:space="preserve"> Тираж 50 шт. Заказ №______</w:t>
      </w:r>
    </w:p>
    <w:p w:rsidR="00CC0E85" w:rsidRPr="00CC0E85" w:rsidRDefault="00CC0E85" w:rsidP="00CC0E85">
      <w:pPr>
        <w:autoSpaceDE w:val="0"/>
        <w:autoSpaceDN w:val="0"/>
        <w:adjustRightInd w:val="0"/>
        <w:spacing w:line="259" w:lineRule="auto"/>
        <w:ind w:firstLine="454"/>
        <w:jc w:val="center"/>
        <w:rPr>
          <w:rFonts w:ascii="Times New Roman" w:hAnsi="Times New Roman" w:cs="Times New Roman"/>
          <w:b/>
          <w:sz w:val="28"/>
          <w:szCs w:val="28"/>
          <w:lang w:eastAsia="ko-KR"/>
        </w:rPr>
      </w:pPr>
    </w:p>
    <w:p w:rsidR="00CC0E85" w:rsidRPr="00CC0E85" w:rsidRDefault="00CC0E85" w:rsidP="00CC0E85">
      <w:pPr>
        <w:autoSpaceDE w:val="0"/>
        <w:autoSpaceDN w:val="0"/>
        <w:adjustRightInd w:val="0"/>
        <w:spacing w:line="259" w:lineRule="auto"/>
        <w:ind w:firstLine="454"/>
        <w:jc w:val="center"/>
        <w:rPr>
          <w:rFonts w:ascii="Times New Roman" w:hAnsi="Times New Roman" w:cs="Times New Roman"/>
          <w:b/>
          <w:sz w:val="28"/>
          <w:szCs w:val="28"/>
          <w:lang w:eastAsia="ko-KR"/>
        </w:rPr>
      </w:pPr>
    </w:p>
    <w:p w:rsidR="00CC0E85" w:rsidRPr="00CC0E85" w:rsidRDefault="00CC0E85" w:rsidP="00CC0E85">
      <w:pPr>
        <w:autoSpaceDE w:val="0"/>
        <w:autoSpaceDN w:val="0"/>
        <w:adjustRightInd w:val="0"/>
        <w:spacing w:line="259" w:lineRule="auto"/>
        <w:ind w:firstLine="454"/>
        <w:jc w:val="center"/>
        <w:rPr>
          <w:rFonts w:ascii="Times New Roman" w:hAnsi="Times New Roman" w:cs="Times New Roman"/>
          <w:b/>
          <w:sz w:val="28"/>
          <w:szCs w:val="28"/>
          <w:lang w:eastAsia="ko-KR"/>
        </w:rPr>
      </w:pPr>
    </w:p>
    <w:p w:rsidR="00CC0E85" w:rsidRPr="00CC0E85" w:rsidRDefault="00CC0E85" w:rsidP="00CC0E85">
      <w:pPr>
        <w:autoSpaceDE w:val="0"/>
        <w:autoSpaceDN w:val="0"/>
        <w:adjustRightInd w:val="0"/>
        <w:spacing w:line="259" w:lineRule="auto"/>
        <w:ind w:firstLine="454"/>
        <w:jc w:val="center"/>
        <w:rPr>
          <w:rFonts w:ascii="Times New Roman" w:hAnsi="Times New Roman" w:cs="Times New Roman"/>
          <w:b/>
          <w:sz w:val="28"/>
          <w:szCs w:val="28"/>
          <w:lang w:eastAsia="ko-KR"/>
        </w:rPr>
      </w:pPr>
    </w:p>
    <w:p w:rsidR="00CC0E85" w:rsidRPr="00CC0E85" w:rsidRDefault="00CC0E85" w:rsidP="00CC0E85">
      <w:pPr>
        <w:autoSpaceDE w:val="0"/>
        <w:autoSpaceDN w:val="0"/>
        <w:adjustRightInd w:val="0"/>
        <w:spacing w:line="259" w:lineRule="auto"/>
        <w:ind w:firstLine="454"/>
        <w:jc w:val="center"/>
        <w:rPr>
          <w:rFonts w:ascii="Times New Roman" w:hAnsi="Times New Roman" w:cs="Times New Roman"/>
          <w:caps/>
          <w:sz w:val="28"/>
          <w:szCs w:val="28"/>
          <w:lang w:eastAsia="ko-KR"/>
        </w:rPr>
      </w:pPr>
      <w:r w:rsidRPr="00CC0E85">
        <w:rPr>
          <w:rFonts w:ascii="Times New Roman" w:hAnsi="Times New Roman" w:cs="Times New Roman"/>
          <w:caps/>
          <w:sz w:val="28"/>
          <w:szCs w:val="28"/>
          <w:lang w:eastAsia="ko-KR"/>
        </w:rPr>
        <w:t>© Ю</w:t>
      </w:r>
      <w:r w:rsidRPr="00CC0E85">
        <w:rPr>
          <w:rFonts w:ascii="Times New Roman" w:hAnsi="Times New Roman" w:cs="Times New Roman"/>
          <w:sz w:val="28"/>
          <w:szCs w:val="28"/>
          <w:lang w:eastAsia="ko-KR"/>
        </w:rPr>
        <w:t>жно-казахстанский государственный университет им.М.Аэзова</w:t>
      </w:r>
    </w:p>
    <w:p w:rsidR="00CC0E85" w:rsidRPr="00CC0E85" w:rsidRDefault="00CC0E85" w:rsidP="00CC0E85">
      <w:pPr>
        <w:autoSpaceDE w:val="0"/>
        <w:autoSpaceDN w:val="0"/>
        <w:adjustRightInd w:val="0"/>
        <w:spacing w:line="259" w:lineRule="auto"/>
        <w:ind w:firstLine="454"/>
        <w:jc w:val="center"/>
        <w:rPr>
          <w:rFonts w:ascii="Times New Roman" w:hAnsi="Times New Roman" w:cs="Times New Roman"/>
          <w:caps/>
          <w:sz w:val="28"/>
          <w:szCs w:val="28"/>
          <w:lang w:eastAsia="ko-KR"/>
        </w:rPr>
      </w:pPr>
    </w:p>
    <w:p w:rsidR="00CC0E85" w:rsidRPr="00CC0E85" w:rsidRDefault="00CC0E85" w:rsidP="00CC0E85">
      <w:pPr>
        <w:ind w:firstLine="426"/>
        <w:jc w:val="both"/>
        <w:rPr>
          <w:rFonts w:ascii="Times New Roman" w:hAnsi="Times New Roman" w:cs="Times New Roman"/>
          <w:sz w:val="28"/>
          <w:szCs w:val="28"/>
          <w:lang w:val="kk-KZ"/>
        </w:rPr>
      </w:pPr>
    </w:p>
    <w:p w:rsidR="00CC0E85" w:rsidRPr="00CC0E85" w:rsidRDefault="00CC0E85" w:rsidP="00CC0E85">
      <w:pPr>
        <w:ind w:firstLine="426"/>
        <w:jc w:val="both"/>
        <w:rPr>
          <w:rFonts w:ascii="Times New Roman" w:hAnsi="Times New Roman" w:cs="Times New Roman"/>
          <w:sz w:val="28"/>
          <w:szCs w:val="28"/>
          <w:lang w:val="kk-KZ"/>
        </w:rPr>
      </w:pPr>
    </w:p>
    <w:p w:rsidR="00CC0E85" w:rsidRPr="00CC0E85" w:rsidRDefault="00CC0E85" w:rsidP="00CC0E85">
      <w:pPr>
        <w:autoSpaceDE w:val="0"/>
        <w:autoSpaceDN w:val="0"/>
        <w:adjustRightInd w:val="0"/>
        <w:spacing w:line="259" w:lineRule="auto"/>
        <w:ind w:firstLine="454"/>
        <w:jc w:val="center"/>
        <w:rPr>
          <w:rFonts w:ascii="Times New Roman" w:hAnsi="Times New Roman" w:cs="Times New Roman"/>
          <w:caps/>
          <w:sz w:val="28"/>
          <w:szCs w:val="28"/>
          <w:lang w:val="kk-KZ" w:eastAsia="ko-KR"/>
        </w:rPr>
      </w:pPr>
      <w:r w:rsidRPr="00CC0E85">
        <w:rPr>
          <w:rFonts w:ascii="Times New Roman" w:hAnsi="Times New Roman" w:cs="Times New Roman"/>
          <w:caps/>
          <w:sz w:val="28"/>
          <w:szCs w:val="28"/>
          <w:lang w:eastAsia="ko-KR"/>
        </w:rPr>
        <w:t>Т</w:t>
      </w:r>
      <w:r w:rsidRPr="00CC0E85">
        <w:rPr>
          <w:rFonts w:ascii="Times New Roman" w:hAnsi="Times New Roman" w:cs="Times New Roman"/>
          <w:sz w:val="28"/>
          <w:szCs w:val="28"/>
          <w:lang w:eastAsia="ko-KR"/>
        </w:rPr>
        <w:t>ипография</w:t>
      </w:r>
      <w:r w:rsidRPr="00CC0E85">
        <w:rPr>
          <w:rFonts w:ascii="Times New Roman" w:hAnsi="Times New Roman" w:cs="Times New Roman"/>
          <w:caps/>
          <w:sz w:val="28"/>
          <w:szCs w:val="28"/>
          <w:lang w:eastAsia="ko-KR"/>
        </w:rPr>
        <w:t xml:space="preserve"> Ю</w:t>
      </w:r>
      <w:r w:rsidRPr="00CC0E85">
        <w:rPr>
          <w:rFonts w:ascii="Times New Roman" w:hAnsi="Times New Roman" w:cs="Times New Roman"/>
          <w:sz w:val="28"/>
          <w:szCs w:val="28"/>
          <w:lang w:eastAsia="ko-KR"/>
        </w:rPr>
        <w:t>жно-казахстанского государственного университета им.М.Аэзова</w:t>
      </w:r>
      <w:r w:rsidRPr="00CC0E85">
        <w:rPr>
          <w:rFonts w:ascii="Times New Roman" w:hAnsi="Times New Roman" w:cs="Times New Roman"/>
          <w:sz w:val="28"/>
          <w:szCs w:val="28"/>
          <w:lang w:val="kk-KZ" w:eastAsia="ko-KR"/>
        </w:rPr>
        <w:t>, пр. Тауке-Хана,5</w:t>
      </w:r>
    </w:p>
    <w:sectPr w:rsidR="00CC0E85" w:rsidRPr="00CC0E85" w:rsidSect="00CC0E85">
      <w:footerReference w:type="default" r:id="rId18"/>
      <w:pgSz w:w="11906" w:h="16838"/>
      <w:pgMar w:top="1134" w:right="1134"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2A4C" w:rsidRDefault="00512A4C" w:rsidP="007C0539">
      <w:pPr>
        <w:spacing w:after="0" w:line="240" w:lineRule="auto"/>
      </w:pPr>
      <w:r>
        <w:separator/>
      </w:r>
    </w:p>
  </w:endnote>
  <w:endnote w:type="continuationSeparator" w:id="1">
    <w:p w:rsidR="00512A4C" w:rsidRDefault="00512A4C" w:rsidP="007C05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50013"/>
      <w:docPartObj>
        <w:docPartGallery w:val="Page Numbers (Bottom of Page)"/>
        <w:docPartUnique/>
      </w:docPartObj>
    </w:sdtPr>
    <w:sdtContent>
      <w:p w:rsidR="00615D30" w:rsidRDefault="006F09B6">
        <w:pPr>
          <w:pStyle w:val="ab"/>
          <w:jc w:val="center"/>
        </w:pPr>
        <w:fldSimple w:instr=" PAGE   \* MERGEFORMAT ">
          <w:r w:rsidR="00377735">
            <w:rPr>
              <w:noProof/>
            </w:rPr>
            <w:t>7</w:t>
          </w:r>
        </w:fldSimple>
      </w:p>
    </w:sdtContent>
  </w:sdt>
  <w:p w:rsidR="00615D30" w:rsidRDefault="00615D30">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2A4C" w:rsidRDefault="00512A4C" w:rsidP="007C0539">
      <w:pPr>
        <w:spacing w:after="0" w:line="240" w:lineRule="auto"/>
      </w:pPr>
      <w:r>
        <w:separator/>
      </w:r>
    </w:p>
  </w:footnote>
  <w:footnote w:type="continuationSeparator" w:id="1">
    <w:p w:rsidR="00512A4C" w:rsidRDefault="00512A4C" w:rsidP="007C053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96A9E"/>
    <w:multiLevelType w:val="hybridMultilevel"/>
    <w:tmpl w:val="10CCD85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230EAD"/>
    <w:multiLevelType w:val="hybridMultilevel"/>
    <w:tmpl w:val="71BA482E"/>
    <w:lvl w:ilvl="0" w:tplc="AA7A89C8">
      <w:start w:val="1"/>
      <w:numFmt w:val="bullet"/>
      <w:lvlText w:val="-"/>
      <w:lvlJc w:val="left"/>
      <w:pPr>
        <w:ind w:left="1146" w:hanging="360"/>
      </w:pPr>
      <w:rPr>
        <w:rFonts w:ascii="Times New Roman" w:eastAsiaTheme="minorHAnsi"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nsid w:val="06D71CEE"/>
    <w:multiLevelType w:val="multilevel"/>
    <w:tmpl w:val="2AC07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8343AD"/>
    <w:multiLevelType w:val="multilevel"/>
    <w:tmpl w:val="2AAA0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4712C7"/>
    <w:multiLevelType w:val="hybridMultilevel"/>
    <w:tmpl w:val="C29A0324"/>
    <w:lvl w:ilvl="0" w:tplc="E32A49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BD52199"/>
    <w:multiLevelType w:val="hybridMultilevel"/>
    <w:tmpl w:val="80829B98"/>
    <w:lvl w:ilvl="0" w:tplc="04190001">
      <w:start w:val="1"/>
      <w:numFmt w:val="bullet"/>
      <w:lvlText w:val=""/>
      <w:lvlJc w:val="left"/>
      <w:pPr>
        <w:ind w:left="720" w:hanging="360"/>
      </w:pPr>
      <w:rPr>
        <w:rFonts w:ascii="Symbol" w:hAnsi="Symbol" w:hint="default"/>
      </w:rPr>
    </w:lvl>
    <w:lvl w:ilvl="1" w:tplc="85BACCF0">
      <w:start w:val="7"/>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CC646EF"/>
    <w:multiLevelType w:val="hybridMultilevel"/>
    <w:tmpl w:val="DBA61F36"/>
    <w:lvl w:ilvl="0" w:tplc="F984E8BA">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044348B"/>
    <w:multiLevelType w:val="multilevel"/>
    <w:tmpl w:val="ED92A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04C5461"/>
    <w:multiLevelType w:val="hybridMultilevel"/>
    <w:tmpl w:val="D72EBDC4"/>
    <w:lvl w:ilvl="0" w:tplc="567E8834">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10542BC2"/>
    <w:multiLevelType w:val="hybridMultilevel"/>
    <w:tmpl w:val="1938F520"/>
    <w:lvl w:ilvl="0" w:tplc="7218912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19F866B9"/>
    <w:multiLevelType w:val="multilevel"/>
    <w:tmpl w:val="1764A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C4A6885"/>
    <w:multiLevelType w:val="hybridMultilevel"/>
    <w:tmpl w:val="08421F66"/>
    <w:lvl w:ilvl="0" w:tplc="F114525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1C6801F6"/>
    <w:multiLevelType w:val="multilevel"/>
    <w:tmpl w:val="CB446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E8E6216"/>
    <w:multiLevelType w:val="multilevel"/>
    <w:tmpl w:val="41142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00E7F76"/>
    <w:multiLevelType w:val="multilevel"/>
    <w:tmpl w:val="26DC5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1D80BED"/>
    <w:multiLevelType w:val="multilevel"/>
    <w:tmpl w:val="C1A0CDB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Theme="minorHAnsi" w:hint="default"/>
        <w:color w:val="auto"/>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47677DE"/>
    <w:multiLevelType w:val="hybridMultilevel"/>
    <w:tmpl w:val="54B04424"/>
    <w:lvl w:ilvl="0" w:tplc="0419000B">
      <w:start w:val="1"/>
      <w:numFmt w:val="bullet"/>
      <w:lvlText w:val=""/>
      <w:lvlJc w:val="left"/>
      <w:pPr>
        <w:ind w:left="720" w:hanging="360"/>
      </w:pPr>
      <w:rPr>
        <w:rFonts w:ascii="Wingdings" w:hAnsi="Wingdings" w:hint="default"/>
      </w:rPr>
    </w:lvl>
    <w:lvl w:ilvl="1" w:tplc="9B1038F0">
      <w:numFmt w:val="bullet"/>
      <w:lvlText w:val=""/>
      <w:lvlJc w:val="left"/>
      <w:pPr>
        <w:ind w:left="1440" w:hanging="360"/>
      </w:pPr>
      <w:rPr>
        <w:rFonts w:ascii="Symbol" w:eastAsiaTheme="minorHAnsi"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6E727B1"/>
    <w:multiLevelType w:val="multilevel"/>
    <w:tmpl w:val="E2D0E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6FF372E"/>
    <w:multiLevelType w:val="hybridMultilevel"/>
    <w:tmpl w:val="58008474"/>
    <w:lvl w:ilvl="0" w:tplc="92AA0B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28643AD4"/>
    <w:multiLevelType w:val="hybridMultilevel"/>
    <w:tmpl w:val="9558EAE6"/>
    <w:lvl w:ilvl="0" w:tplc="EB90A76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28D23C8A"/>
    <w:multiLevelType w:val="hybridMultilevel"/>
    <w:tmpl w:val="5EF452DE"/>
    <w:lvl w:ilvl="0" w:tplc="11EA91CA">
      <w:start w:val="1"/>
      <w:numFmt w:val="decimal"/>
      <w:lvlText w:val="%1."/>
      <w:lvlJc w:val="left"/>
      <w:pPr>
        <w:ind w:left="786" w:hanging="360"/>
      </w:pPr>
      <w:rPr>
        <w:rFonts w:ascii="Times New Roman" w:hAnsi="Times New Roman" w:cs="Times New Roman" w:hint="default"/>
        <w:color w:val="000000" w:themeColor="text1"/>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nsid w:val="28F4440D"/>
    <w:multiLevelType w:val="hybridMultilevel"/>
    <w:tmpl w:val="F67464A2"/>
    <w:lvl w:ilvl="0" w:tplc="56962648">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29CB1B93"/>
    <w:multiLevelType w:val="hybridMultilevel"/>
    <w:tmpl w:val="FB1875C8"/>
    <w:lvl w:ilvl="0" w:tplc="83200B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2B39656B"/>
    <w:multiLevelType w:val="hybridMultilevel"/>
    <w:tmpl w:val="C30EA5F0"/>
    <w:lvl w:ilvl="0" w:tplc="EB7ECED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nsid w:val="2C980B62"/>
    <w:multiLevelType w:val="hybridMultilevel"/>
    <w:tmpl w:val="8182BA58"/>
    <w:lvl w:ilvl="0" w:tplc="6F2660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2D2766C2"/>
    <w:multiLevelType w:val="hybridMultilevel"/>
    <w:tmpl w:val="FC141E0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D6C5731"/>
    <w:multiLevelType w:val="hybridMultilevel"/>
    <w:tmpl w:val="B9E6227E"/>
    <w:lvl w:ilvl="0" w:tplc="0E32070A">
      <w:start w:val="1"/>
      <w:numFmt w:val="decimal"/>
      <w:lvlText w:val="%1"/>
      <w:lvlJc w:val="left"/>
      <w:pPr>
        <w:ind w:left="720" w:hanging="360"/>
      </w:pPr>
      <w:rPr>
        <w:rFonts w:hint="default"/>
      </w:rPr>
    </w:lvl>
    <w:lvl w:ilvl="1" w:tplc="96BEA416">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1460E6E"/>
    <w:multiLevelType w:val="hybridMultilevel"/>
    <w:tmpl w:val="CF5CB772"/>
    <w:lvl w:ilvl="0" w:tplc="FEE8A26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nsid w:val="31A425E7"/>
    <w:multiLevelType w:val="multilevel"/>
    <w:tmpl w:val="B1C46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3D12796"/>
    <w:multiLevelType w:val="hybridMultilevel"/>
    <w:tmpl w:val="47EED320"/>
    <w:lvl w:ilvl="0" w:tplc="2F786B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37353237"/>
    <w:multiLevelType w:val="hybridMultilevel"/>
    <w:tmpl w:val="23BE76DE"/>
    <w:lvl w:ilvl="0" w:tplc="931AF9C8">
      <w:start w:val="1"/>
      <w:numFmt w:val="decimal"/>
      <w:lvlText w:val="%1."/>
      <w:lvlJc w:val="left"/>
      <w:pPr>
        <w:ind w:left="786" w:hanging="360"/>
      </w:pPr>
      <w:rPr>
        <w:rFonts w:hint="default"/>
        <w:color w:val="000000" w:themeColor="text1"/>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1">
    <w:nsid w:val="376C6520"/>
    <w:multiLevelType w:val="hybridMultilevel"/>
    <w:tmpl w:val="9702C2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9011DBD"/>
    <w:multiLevelType w:val="multilevel"/>
    <w:tmpl w:val="1A661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AC8542C"/>
    <w:multiLevelType w:val="multilevel"/>
    <w:tmpl w:val="B8D45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C4260F6"/>
    <w:multiLevelType w:val="hybridMultilevel"/>
    <w:tmpl w:val="B510B9A8"/>
    <w:lvl w:ilvl="0" w:tplc="9AECDA7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nsid w:val="3CCF2484"/>
    <w:multiLevelType w:val="multilevel"/>
    <w:tmpl w:val="04FC8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CD456E6"/>
    <w:multiLevelType w:val="hybridMultilevel"/>
    <w:tmpl w:val="E2D009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3D0F2602"/>
    <w:multiLevelType w:val="hybridMultilevel"/>
    <w:tmpl w:val="D334FE00"/>
    <w:lvl w:ilvl="0" w:tplc="09EE360C">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3DFA536A"/>
    <w:multiLevelType w:val="multilevel"/>
    <w:tmpl w:val="C7C8C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42BC61DF"/>
    <w:multiLevelType w:val="hybridMultilevel"/>
    <w:tmpl w:val="A31E4C98"/>
    <w:lvl w:ilvl="0" w:tplc="A59030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42DE789F"/>
    <w:multiLevelType w:val="hybridMultilevel"/>
    <w:tmpl w:val="55CCE484"/>
    <w:lvl w:ilvl="0" w:tplc="A6FA60A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nsid w:val="447168C7"/>
    <w:multiLevelType w:val="hybridMultilevel"/>
    <w:tmpl w:val="BF7EF42C"/>
    <w:lvl w:ilvl="0" w:tplc="0E32070A">
      <w:start w:val="1"/>
      <w:numFmt w:val="decimal"/>
      <w:lvlText w:val="%1"/>
      <w:lvlJc w:val="left"/>
      <w:pPr>
        <w:ind w:left="720" w:hanging="360"/>
      </w:pPr>
      <w:rPr>
        <w:rFonts w:hint="default"/>
      </w:rPr>
    </w:lvl>
    <w:lvl w:ilvl="1" w:tplc="0E32070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AE57DCE"/>
    <w:multiLevelType w:val="multilevel"/>
    <w:tmpl w:val="2996C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4D487751"/>
    <w:multiLevelType w:val="hybridMultilevel"/>
    <w:tmpl w:val="C854EAA0"/>
    <w:lvl w:ilvl="0" w:tplc="36ACD88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4">
    <w:nsid w:val="4EF42681"/>
    <w:multiLevelType w:val="multilevel"/>
    <w:tmpl w:val="CF904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4F052FD8"/>
    <w:multiLevelType w:val="hybridMultilevel"/>
    <w:tmpl w:val="7682F382"/>
    <w:lvl w:ilvl="0" w:tplc="7070D29E">
      <w:start w:val="1"/>
      <w:numFmt w:val="decimal"/>
      <w:lvlText w:val="%1."/>
      <w:lvlJc w:val="left"/>
      <w:pPr>
        <w:ind w:left="927" w:hanging="360"/>
      </w:pPr>
      <w:rPr>
        <w:rFonts w:ascii="Times New Roman" w:hAnsi="Times New Roman" w:cs="Times New Roman"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nsid w:val="51166FF5"/>
    <w:multiLevelType w:val="hybridMultilevel"/>
    <w:tmpl w:val="4274E646"/>
    <w:lvl w:ilvl="0" w:tplc="09EE2BCA">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7">
    <w:nsid w:val="511A2082"/>
    <w:multiLevelType w:val="hybridMultilevel"/>
    <w:tmpl w:val="38EE8A08"/>
    <w:lvl w:ilvl="0" w:tplc="7FB6FB8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8">
    <w:nsid w:val="5380295C"/>
    <w:multiLevelType w:val="hybridMultilevel"/>
    <w:tmpl w:val="E95AC680"/>
    <w:lvl w:ilvl="0" w:tplc="12F20C58">
      <w:start w:val="1"/>
      <w:numFmt w:val="decimal"/>
      <w:lvlText w:val="%1."/>
      <w:lvlJc w:val="left"/>
      <w:pPr>
        <w:ind w:left="786" w:hanging="360"/>
      </w:pPr>
      <w:rPr>
        <w:rFonts w:hint="default"/>
        <w:color w:val="000000" w:themeColor="text1"/>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9">
    <w:nsid w:val="53E40893"/>
    <w:multiLevelType w:val="hybridMultilevel"/>
    <w:tmpl w:val="1F60F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5653BA5"/>
    <w:multiLevelType w:val="hybridMultilevel"/>
    <w:tmpl w:val="E4007ACA"/>
    <w:lvl w:ilvl="0" w:tplc="45124D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1">
    <w:nsid w:val="5665382E"/>
    <w:multiLevelType w:val="multilevel"/>
    <w:tmpl w:val="D6F8A4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56FA016E"/>
    <w:multiLevelType w:val="hybridMultilevel"/>
    <w:tmpl w:val="139A3936"/>
    <w:lvl w:ilvl="0" w:tplc="4F1A23C2">
      <w:start w:val="1"/>
      <w:numFmt w:val="decimal"/>
      <w:lvlText w:val="%1."/>
      <w:lvlJc w:val="left"/>
      <w:pPr>
        <w:ind w:left="786" w:hanging="360"/>
      </w:pPr>
      <w:rPr>
        <w:rFonts w:hint="default"/>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3">
    <w:nsid w:val="5773110B"/>
    <w:multiLevelType w:val="hybridMultilevel"/>
    <w:tmpl w:val="08C0EB1C"/>
    <w:lvl w:ilvl="0" w:tplc="06D45EBE">
      <w:start w:val="1"/>
      <w:numFmt w:val="decimal"/>
      <w:lvlText w:val="%1."/>
      <w:lvlJc w:val="left"/>
      <w:pPr>
        <w:ind w:left="1503" w:hanging="936"/>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4">
    <w:nsid w:val="5999787F"/>
    <w:multiLevelType w:val="multilevel"/>
    <w:tmpl w:val="D2BCF8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59DA4968"/>
    <w:multiLevelType w:val="multilevel"/>
    <w:tmpl w:val="ADD8C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5A1F15CF"/>
    <w:multiLevelType w:val="hybridMultilevel"/>
    <w:tmpl w:val="8B9C72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5ABB0E39"/>
    <w:multiLevelType w:val="multilevel"/>
    <w:tmpl w:val="B6B6E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5AEE1E4B"/>
    <w:multiLevelType w:val="hybridMultilevel"/>
    <w:tmpl w:val="AB988F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0BD75D5"/>
    <w:multiLevelType w:val="hybridMultilevel"/>
    <w:tmpl w:val="A04031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62E40532"/>
    <w:multiLevelType w:val="hybridMultilevel"/>
    <w:tmpl w:val="74985266"/>
    <w:lvl w:ilvl="0" w:tplc="617068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1">
    <w:nsid w:val="63D07E94"/>
    <w:multiLevelType w:val="multilevel"/>
    <w:tmpl w:val="8BA6E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64392BB6"/>
    <w:multiLevelType w:val="hybridMultilevel"/>
    <w:tmpl w:val="637C16DE"/>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665B06E9"/>
    <w:multiLevelType w:val="multilevel"/>
    <w:tmpl w:val="9654B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675C0C4B"/>
    <w:multiLevelType w:val="multilevel"/>
    <w:tmpl w:val="B70E2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67DE70A1"/>
    <w:multiLevelType w:val="hybridMultilevel"/>
    <w:tmpl w:val="F4FE6C74"/>
    <w:lvl w:ilvl="0" w:tplc="593CC2F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6">
    <w:nsid w:val="67E34994"/>
    <w:multiLevelType w:val="hybridMultilevel"/>
    <w:tmpl w:val="E1DC5976"/>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69437C65"/>
    <w:multiLevelType w:val="multilevel"/>
    <w:tmpl w:val="F84C1B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69A34FE6"/>
    <w:multiLevelType w:val="hybridMultilevel"/>
    <w:tmpl w:val="D71ABB58"/>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70C50B55"/>
    <w:multiLevelType w:val="multilevel"/>
    <w:tmpl w:val="D2464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70E95B10"/>
    <w:multiLevelType w:val="hybridMultilevel"/>
    <w:tmpl w:val="5672A71A"/>
    <w:lvl w:ilvl="0" w:tplc="0E32070A">
      <w:start w:val="1"/>
      <w:numFmt w:val="decimal"/>
      <w:lvlText w:val="%1"/>
      <w:lvlJc w:val="left"/>
      <w:pPr>
        <w:ind w:left="720" w:hanging="360"/>
      </w:pPr>
      <w:rPr>
        <w:rFonts w:hint="default"/>
      </w:rPr>
    </w:lvl>
    <w:lvl w:ilvl="1" w:tplc="0E32070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728B2176"/>
    <w:multiLevelType w:val="hybridMultilevel"/>
    <w:tmpl w:val="1ED2BBD4"/>
    <w:lvl w:ilvl="0" w:tplc="6DC0F2F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2">
    <w:nsid w:val="73055526"/>
    <w:multiLevelType w:val="multilevel"/>
    <w:tmpl w:val="D5C80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740A6756"/>
    <w:multiLevelType w:val="multilevel"/>
    <w:tmpl w:val="10A03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74967B50"/>
    <w:multiLevelType w:val="hybridMultilevel"/>
    <w:tmpl w:val="B0487184"/>
    <w:lvl w:ilvl="0" w:tplc="DA3826A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5">
    <w:nsid w:val="761A02BA"/>
    <w:multiLevelType w:val="hybridMultilevel"/>
    <w:tmpl w:val="1B060C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76945F40"/>
    <w:multiLevelType w:val="hybridMultilevel"/>
    <w:tmpl w:val="062AD5C2"/>
    <w:lvl w:ilvl="0" w:tplc="E5A8DC88">
      <w:start w:val="1"/>
      <w:numFmt w:val="decimal"/>
      <w:lvlText w:val="%1."/>
      <w:lvlJc w:val="left"/>
      <w:pPr>
        <w:ind w:left="786" w:hanging="360"/>
      </w:pPr>
      <w:rPr>
        <w:rFonts w:hint="default"/>
        <w:color w:val="000000" w:themeColor="text1"/>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7">
    <w:nsid w:val="7756763C"/>
    <w:multiLevelType w:val="multilevel"/>
    <w:tmpl w:val="62863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776E0CCD"/>
    <w:multiLevelType w:val="multilevel"/>
    <w:tmpl w:val="74625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79632B27"/>
    <w:multiLevelType w:val="hybridMultilevel"/>
    <w:tmpl w:val="5980F54E"/>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7B257E6F"/>
    <w:multiLevelType w:val="hybridMultilevel"/>
    <w:tmpl w:val="C4F20628"/>
    <w:lvl w:ilvl="0" w:tplc="7EBA3410">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1">
    <w:nsid w:val="7CA939EE"/>
    <w:multiLevelType w:val="hybridMultilevel"/>
    <w:tmpl w:val="2D6E1BD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7EAC61B7"/>
    <w:multiLevelType w:val="multilevel"/>
    <w:tmpl w:val="F4EA5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7F094D2A"/>
    <w:multiLevelType w:val="hybridMultilevel"/>
    <w:tmpl w:val="60F89F4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AA7A89C8">
      <w:start w:val="1"/>
      <w:numFmt w:val="bullet"/>
      <w:lvlText w:val="-"/>
      <w:lvlJc w:val="left"/>
      <w:pPr>
        <w:ind w:left="2160" w:hanging="360"/>
      </w:pPr>
      <w:rPr>
        <w:rFonts w:ascii="Times New Roman" w:eastAsiaTheme="minorHAnsi"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8"/>
  </w:num>
  <w:num w:numId="2">
    <w:abstractNumId w:val="63"/>
  </w:num>
  <w:num w:numId="3">
    <w:abstractNumId w:val="28"/>
  </w:num>
  <w:num w:numId="4">
    <w:abstractNumId w:val="10"/>
  </w:num>
  <w:num w:numId="5">
    <w:abstractNumId w:val="17"/>
  </w:num>
  <w:num w:numId="6">
    <w:abstractNumId w:val="32"/>
  </w:num>
  <w:num w:numId="7">
    <w:abstractNumId w:val="57"/>
  </w:num>
  <w:num w:numId="8">
    <w:abstractNumId w:val="33"/>
  </w:num>
  <w:num w:numId="9">
    <w:abstractNumId w:val="73"/>
  </w:num>
  <w:num w:numId="10">
    <w:abstractNumId w:val="7"/>
  </w:num>
  <w:num w:numId="11">
    <w:abstractNumId w:val="13"/>
  </w:num>
  <w:num w:numId="12">
    <w:abstractNumId w:val="69"/>
  </w:num>
  <w:num w:numId="13">
    <w:abstractNumId w:val="44"/>
  </w:num>
  <w:num w:numId="14">
    <w:abstractNumId w:val="2"/>
  </w:num>
  <w:num w:numId="15">
    <w:abstractNumId w:val="15"/>
  </w:num>
  <w:num w:numId="16">
    <w:abstractNumId w:val="35"/>
  </w:num>
  <w:num w:numId="17">
    <w:abstractNumId w:val="3"/>
  </w:num>
  <w:num w:numId="18">
    <w:abstractNumId w:val="75"/>
  </w:num>
  <w:num w:numId="19">
    <w:abstractNumId w:val="51"/>
  </w:num>
  <w:num w:numId="20">
    <w:abstractNumId w:val="64"/>
  </w:num>
  <w:num w:numId="21">
    <w:abstractNumId w:val="24"/>
  </w:num>
  <w:num w:numId="22">
    <w:abstractNumId w:val="29"/>
  </w:num>
  <w:num w:numId="23">
    <w:abstractNumId w:val="39"/>
  </w:num>
  <w:num w:numId="24">
    <w:abstractNumId w:val="31"/>
  </w:num>
  <w:num w:numId="25">
    <w:abstractNumId w:val="16"/>
  </w:num>
  <w:num w:numId="26">
    <w:abstractNumId w:val="68"/>
  </w:num>
  <w:num w:numId="27">
    <w:abstractNumId w:val="12"/>
  </w:num>
  <w:num w:numId="28">
    <w:abstractNumId w:val="55"/>
  </w:num>
  <w:num w:numId="29">
    <w:abstractNumId w:val="72"/>
  </w:num>
  <w:num w:numId="30">
    <w:abstractNumId w:val="61"/>
  </w:num>
  <w:num w:numId="31">
    <w:abstractNumId w:val="42"/>
  </w:num>
  <w:num w:numId="32">
    <w:abstractNumId w:val="77"/>
  </w:num>
  <w:num w:numId="33">
    <w:abstractNumId w:val="38"/>
  </w:num>
  <w:num w:numId="34">
    <w:abstractNumId w:val="14"/>
  </w:num>
  <w:num w:numId="35">
    <w:abstractNumId w:val="26"/>
  </w:num>
  <w:num w:numId="36">
    <w:abstractNumId w:val="5"/>
  </w:num>
  <w:num w:numId="37">
    <w:abstractNumId w:val="36"/>
  </w:num>
  <w:num w:numId="38">
    <w:abstractNumId w:val="70"/>
  </w:num>
  <w:num w:numId="39">
    <w:abstractNumId w:val="41"/>
  </w:num>
  <w:num w:numId="40">
    <w:abstractNumId w:val="25"/>
  </w:num>
  <w:num w:numId="41">
    <w:abstractNumId w:val="83"/>
  </w:num>
  <w:num w:numId="42">
    <w:abstractNumId w:val="58"/>
  </w:num>
  <w:num w:numId="43">
    <w:abstractNumId w:val="59"/>
  </w:num>
  <w:num w:numId="44">
    <w:abstractNumId w:val="81"/>
  </w:num>
  <w:num w:numId="45">
    <w:abstractNumId w:val="62"/>
  </w:num>
  <w:num w:numId="46">
    <w:abstractNumId w:val="66"/>
  </w:num>
  <w:num w:numId="47">
    <w:abstractNumId w:val="79"/>
  </w:num>
  <w:num w:numId="48">
    <w:abstractNumId w:val="27"/>
  </w:num>
  <w:num w:numId="49">
    <w:abstractNumId w:val="50"/>
  </w:num>
  <w:num w:numId="50">
    <w:abstractNumId w:val="34"/>
  </w:num>
  <w:num w:numId="51">
    <w:abstractNumId w:val="43"/>
  </w:num>
  <w:num w:numId="52">
    <w:abstractNumId w:val="9"/>
  </w:num>
  <w:num w:numId="53">
    <w:abstractNumId w:val="71"/>
  </w:num>
  <w:num w:numId="54">
    <w:abstractNumId w:val="23"/>
  </w:num>
  <w:num w:numId="55">
    <w:abstractNumId w:val="65"/>
  </w:num>
  <w:num w:numId="56">
    <w:abstractNumId w:val="4"/>
  </w:num>
  <w:num w:numId="57">
    <w:abstractNumId w:val="80"/>
  </w:num>
  <w:num w:numId="58">
    <w:abstractNumId w:val="21"/>
  </w:num>
  <w:num w:numId="59">
    <w:abstractNumId w:val="37"/>
  </w:num>
  <w:num w:numId="60">
    <w:abstractNumId w:val="82"/>
  </w:num>
  <w:num w:numId="61">
    <w:abstractNumId w:val="54"/>
  </w:num>
  <w:num w:numId="62">
    <w:abstractNumId w:val="67"/>
  </w:num>
  <w:num w:numId="63">
    <w:abstractNumId w:val="67"/>
    <w:lvlOverride w:ilvl="0">
      <w:lvl w:ilvl="0">
        <w:numFmt w:val="decimal"/>
        <w:lvlText w:val=""/>
        <w:lvlJc w:val="left"/>
      </w:lvl>
    </w:lvlOverride>
    <w:lvlOverride w:ilvl="1">
      <w:lvl w:ilvl="1">
        <w:numFmt w:val="decimal"/>
        <w:lvlText w:val="%2."/>
        <w:lvlJc w:val="left"/>
      </w:lvl>
    </w:lvlOverride>
  </w:num>
  <w:num w:numId="64">
    <w:abstractNumId w:val="67"/>
    <w:lvlOverride w:ilvl="0">
      <w:lvl w:ilvl="0">
        <w:numFmt w:val="decimal"/>
        <w:lvlText w:val=""/>
        <w:lvlJc w:val="left"/>
      </w:lvl>
    </w:lvlOverride>
    <w:lvlOverride w:ilvl="1">
      <w:lvl w:ilvl="1">
        <w:numFmt w:val="bullet"/>
        <w:lvlText w:val="o"/>
        <w:lvlJc w:val="left"/>
        <w:pPr>
          <w:tabs>
            <w:tab w:val="num" w:pos="1440"/>
          </w:tabs>
          <w:ind w:left="1440" w:hanging="360"/>
        </w:pPr>
        <w:rPr>
          <w:rFonts w:ascii="Courier New" w:hAnsi="Courier New" w:hint="default"/>
          <w:sz w:val="20"/>
        </w:rPr>
      </w:lvl>
    </w:lvlOverride>
  </w:num>
  <w:num w:numId="65">
    <w:abstractNumId w:val="67"/>
    <w:lvlOverride w:ilvl="0">
      <w:lvl w:ilvl="0">
        <w:numFmt w:val="decimal"/>
        <w:lvlText w:val=""/>
        <w:lvlJc w:val="left"/>
      </w:lvl>
    </w:lvlOverride>
    <w:lvlOverride w:ilvl="1">
      <w:lvl w:ilvl="1">
        <w:numFmt w:val="decimal"/>
        <w:lvlText w:val="%2."/>
        <w:lvlJc w:val="left"/>
        <w:pPr>
          <w:tabs>
            <w:tab w:val="num" w:pos="1440"/>
          </w:tabs>
          <w:ind w:left="1440" w:hanging="360"/>
        </w:pPr>
      </w:lvl>
    </w:lvlOverride>
  </w:num>
  <w:num w:numId="66">
    <w:abstractNumId w:val="22"/>
  </w:num>
  <w:num w:numId="67">
    <w:abstractNumId w:val="1"/>
  </w:num>
  <w:num w:numId="68">
    <w:abstractNumId w:val="19"/>
  </w:num>
  <w:num w:numId="69">
    <w:abstractNumId w:val="48"/>
  </w:num>
  <w:num w:numId="70">
    <w:abstractNumId w:val="8"/>
  </w:num>
  <w:num w:numId="71">
    <w:abstractNumId w:val="74"/>
  </w:num>
  <w:num w:numId="72">
    <w:abstractNumId w:val="0"/>
  </w:num>
  <w:num w:numId="73">
    <w:abstractNumId w:val="49"/>
  </w:num>
  <w:num w:numId="74">
    <w:abstractNumId w:val="47"/>
  </w:num>
  <w:num w:numId="75">
    <w:abstractNumId w:val="20"/>
  </w:num>
  <w:num w:numId="76">
    <w:abstractNumId w:val="52"/>
  </w:num>
  <w:num w:numId="77">
    <w:abstractNumId w:val="45"/>
  </w:num>
  <w:num w:numId="78">
    <w:abstractNumId w:val="30"/>
  </w:num>
  <w:num w:numId="79">
    <w:abstractNumId w:val="76"/>
  </w:num>
  <w:num w:numId="80">
    <w:abstractNumId w:val="56"/>
  </w:num>
  <w:num w:numId="81">
    <w:abstractNumId w:val="60"/>
  </w:num>
  <w:num w:numId="82">
    <w:abstractNumId w:val="53"/>
  </w:num>
  <w:num w:numId="83">
    <w:abstractNumId w:val="6"/>
  </w:num>
  <w:num w:numId="84">
    <w:abstractNumId w:val="40"/>
  </w:num>
  <w:num w:numId="85">
    <w:abstractNumId w:val="11"/>
  </w:num>
  <w:num w:numId="86">
    <w:abstractNumId w:val="18"/>
  </w:num>
  <w:num w:numId="87">
    <w:abstractNumId w:val="46"/>
  </w:num>
  <w:numIdMacAtCleanup w:val="8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defaultTabStop w:val="708"/>
  <w:drawingGridHorizontalSpacing w:val="110"/>
  <w:displayHorizontalDrawingGridEvery w:val="2"/>
  <w:displayVerticalDrawingGridEvery w:val="2"/>
  <w:characterSpacingControl w:val="doNotCompress"/>
  <w:savePreviewPicture/>
  <w:footnotePr>
    <w:footnote w:id="0"/>
    <w:footnote w:id="1"/>
  </w:footnotePr>
  <w:endnotePr>
    <w:endnote w:id="0"/>
    <w:endnote w:id="1"/>
  </w:endnotePr>
  <w:compat/>
  <w:rsids>
    <w:rsidRoot w:val="00DA7E01"/>
    <w:rsid w:val="00092C8F"/>
    <w:rsid w:val="000A5DDA"/>
    <w:rsid w:val="000E75E9"/>
    <w:rsid w:val="00145982"/>
    <w:rsid w:val="00193EF4"/>
    <w:rsid w:val="00231732"/>
    <w:rsid w:val="00237A0C"/>
    <w:rsid w:val="00245E38"/>
    <w:rsid w:val="002A2320"/>
    <w:rsid w:val="002A6600"/>
    <w:rsid w:val="002B3663"/>
    <w:rsid w:val="00302DD6"/>
    <w:rsid w:val="00310E80"/>
    <w:rsid w:val="00346CE7"/>
    <w:rsid w:val="00351DF9"/>
    <w:rsid w:val="00377735"/>
    <w:rsid w:val="003C50B6"/>
    <w:rsid w:val="003C5708"/>
    <w:rsid w:val="00414401"/>
    <w:rsid w:val="00416E2A"/>
    <w:rsid w:val="004B3A9F"/>
    <w:rsid w:val="004C0D87"/>
    <w:rsid w:val="004E1578"/>
    <w:rsid w:val="00512A4C"/>
    <w:rsid w:val="00537E91"/>
    <w:rsid w:val="005B0661"/>
    <w:rsid w:val="005C2946"/>
    <w:rsid w:val="005D7AB8"/>
    <w:rsid w:val="005E4E3E"/>
    <w:rsid w:val="00615D30"/>
    <w:rsid w:val="006268B1"/>
    <w:rsid w:val="00644508"/>
    <w:rsid w:val="006C1282"/>
    <w:rsid w:val="006C4DBE"/>
    <w:rsid w:val="006E1760"/>
    <w:rsid w:val="006E3CE2"/>
    <w:rsid w:val="006E3F94"/>
    <w:rsid w:val="006F08C1"/>
    <w:rsid w:val="006F09B6"/>
    <w:rsid w:val="007457B8"/>
    <w:rsid w:val="00746FA6"/>
    <w:rsid w:val="00766794"/>
    <w:rsid w:val="007965CF"/>
    <w:rsid w:val="007A656A"/>
    <w:rsid w:val="007C0539"/>
    <w:rsid w:val="007C35EF"/>
    <w:rsid w:val="007E0481"/>
    <w:rsid w:val="0084093C"/>
    <w:rsid w:val="00885E4D"/>
    <w:rsid w:val="008D446F"/>
    <w:rsid w:val="008E31C2"/>
    <w:rsid w:val="008E53D7"/>
    <w:rsid w:val="009F5267"/>
    <w:rsid w:val="00A24FB2"/>
    <w:rsid w:val="00AF6864"/>
    <w:rsid w:val="00AF79FA"/>
    <w:rsid w:val="00B030BD"/>
    <w:rsid w:val="00B12D76"/>
    <w:rsid w:val="00B14736"/>
    <w:rsid w:val="00B2379F"/>
    <w:rsid w:val="00B54961"/>
    <w:rsid w:val="00BC6968"/>
    <w:rsid w:val="00C138F4"/>
    <w:rsid w:val="00C22093"/>
    <w:rsid w:val="00C24462"/>
    <w:rsid w:val="00C320C8"/>
    <w:rsid w:val="00C4303B"/>
    <w:rsid w:val="00C63730"/>
    <w:rsid w:val="00CA52BB"/>
    <w:rsid w:val="00CB00FB"/>
    <w:rsid w:val="00CC0E85"/>
    <w:rsid w:val="00CD12AC"/>
    <w:rsid w:val="00CE0566"/>
    <w:rsid w:val="00CE1957"/>
    <w:rsid w:val="00D41877"/>
    <w:rsid w:val="00D60D69"/>
    <w:rsid w:val="00D74522"/>
    <w:rsid w:val="00D956F2"/>
    <w:rsid w:val="00D964A7"/>
    <w:rsid w:val="00DA7E01"/>
    <w:rsid w:val="00DD656C"/>
    <w:rsid w:val="00DF52E5"/>
    <w:rsid w:val="00E33AC9"/>
    <w:rsid w:val="00E3623B"/>
    <w:rsid w:val="00EF3F1A"/>
    <w:rsid w:val="00F17C57"/>
    <w:rsid w:val="00F455DA"/>
    <w:rsid w:val="00F84029"/>
    <w:rsid w:val="00FA2C51"/>
    <w:rsid w:val="00FF1A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0C8"/>
  </w:style>
  <w:style w:type="paragraph" w:styleId="1">
    <w:name w:val="heading 1"/>
    <w:basedOn w:val="a"/>
    <w:next w:val="a"/>
    <w:link w:val="10"/>
    <w:uiPriority w:val="99"/>
    <w:qFormat/>
    <w:rsid w:val="00DA7E01"/>
    <w:pPr>
      <w:keepNext/>
      <w:widowControl w:val="0"/>
      <w:spacing w:after="0" w:line="240" w:lineRule="auto"/>
      <w:jc w:val="center"/>
      <w:outlineLvl w:val="0"/>
    </w:pPr>
    <w:rPr>
      <w:rFonts w:ascii="Arial" w:eastAsia="Times New Roman" w:hAnsi="Arial" w:cs="Times New Roman"/>
      <w:sz w:val="24"/>
      <w:szCs w:val="20"/>
      <w:lang w:eastAsia="ru-RU"/>
    </w:rPr>
  </w:style>
  <w:style w:type="paragraph" w:styleId="2">
    <w:name w:val="heading 2"/>
    <w:basedOn w:val="a"/>
    <w:next w:val="a"/>
    <w:link w:val="20"/>
    <w:uiPriority w:val="9"/>
    <w:semiHidden/>
    <w:unhideWhenUsed/>
    <w:qFormat/>
    <w:rsid w:val="000A5DD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D7AB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A7E01"/>
    <w:rPr>
      <w:rFonts w:ascii="Arial" w:eastAsia="Times New Roman" w:hAnsi="Arial" w:cs="Times New Roman"/>
      <w:sz w:val="24"/>
      <w:szCs w:val="20"/>
      <w:lang w:eastAsia="ru-RU"/>
    </w:rPr>
  </w:style>
  <w:style w:type="paragraph" w:styleId="a3">
    <w:name w:val="Balloon Text"/>
    <w:basedOn w:val="a"/>
    <w:link w:val="a4"/>
    <w:uiPriority w:val="99"/>
    <w:semiHidden/>
    <w:unhideWhenUsed/>
    <w:rsid w:val="00DA7E0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A7E01"/>
    <w:rPr>
      <w:rFonts w:ascii="Tahoma" w:hAnsi="Tahoma" w:cs="Tahoma"/>
      <w:sz w:val="16"/>
      <w:szCs w:val="16"/>
    </w:rPr>
  </w:style>
  <w:style w:type="paragraph" w:styleId="a5">
    <w:name w:val="Normal (Web)"/>
    <w:basedOn w:val="a"/>
    <w:uiPriority w:val="99"/>
    <w:unhideWhenUsed/>
    <w:rsid w:val="00F455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0A5DDA"/>
    <w:rPr>
      <w:b/>
      <w:bCs/>
    </w:rPr>
  </w:style>
  <w:style w:type="character" w:styleId="a7">
    <w:name w:val="Hyperlink"/>
    <w:basedOn w:val="a0"/>
    <w:uiPriority w:val="99"/>
    <w:semiHidden/>
    <w:unhideWhenUsed/>
    <w:rsid w:val="000A5DDA"/>
    <w:rPr>
      <w:color w:val="0000FF"/>
      <w:u w:val="single"/>
    </w:rPr>
  </w:style>
  <w:style w:type="character" w:customStyle="1" w:styleId="20">
    <w:name w:val="Заголовок 2 Знак"/>
    <w:basedOn w:val="a0"/>
    <w:link w:val="2"/>
    <w:uiPriority w:val="9"/>
    <w:semiHidden/>
    <w:rsid w:val="000A5DDA"/>
    <w:rPr>
      <w:rFonts w:asciiTheme="majorHAnsi" w:eastAsiaTheme="majorEastAsia" w:hAnsiTheme="majorHAnsi" w:cstheme="majorBidi"/>
      <w:b/>
      <w:bCs/>
      <w:color w:val="4F81BD" w:themeColor="accent1"/>
      <w:sz w:val="26"/>
      <w:szCs w:val="26"/>
    </w:rPr>
  </w:style>
  <w:style w:type="character" w:styleId="a8">
    <w:name w:val="Emphasis"/>
    <w:basedOn w:val="a0"/>
    <w:uiPriority w:val="20"/>
    <w:qFormat/>
    <w:rsid w:val="006E3CE2"/>
    <w:rPr>
      <w:i/>
      <w:iCs/>
    </w:rPr>
  </w:style>
  <w:style w:type="paragraph" w:styleId="a9">
    <w:name w:val="header"/>
    <w:basedOn w:val="a"/>
    <w:link w:val="aa"/>
    <w:uiPriority w:val="99"/>
    <w:semiHidden/>
    <w:unhideWhenUsed/>
    <w:rsid w:val="007C0539"/>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7C0539"/>
  </w:style>
  <w:style w:type="paragraph" w:styleId="ab">
    <w:name w:val="footer"/>
    <w:basedOn w:val="a"/>
    <w:link w:val="ac"/>
    <w:uiPriority w:val="99"/>
    <w:unhideWhenUsed/>
    <w:rsid w:val="007C053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C0539"/>
  </w:style>
  <w:style w:type="paragraph" w:styleId="ad">
    <w:name w:val="List Paragraph"/>
    <w:basedOn w:val="a"/>
    <w:uiPriority w:val="34"/>
    <w:qFormat/>
    <w:rsid w:val="00CE1957"/>
    <w:pPr>
      <w:ind w:left="720"/>
      <w:contextualSpacing/>
    </w:pPr>
  </w:style>
  <w:style w:type="character" w:customStyle="1" w:styleId="30">
    <w:name w:val="Заголовок 3 Знак"/>
    <w:basedOn w:val="a0"/>
    <w:link w:val="3"/>
    <w:uiPriority w:val="9"/>
    <w:semiHidden/>
    <w:rsid w:val="005D7AB8"/>
    <w:rPr>
      <w:rFonts w:asciiTheme="majorHAnsi" w:eastAsiaTheme="majorEastAsia" w:hAnsiTheme="majorHAnsi" w:cstheme="majorBidi"/>
      <w:b/>
      <w:bCs/>
      <w:color w:val="4F81BD" w:themeColor="accent1"/>
    </w:rPr>
  </w:style>
  <w:style w:type="character" w:customStyle="1" w:styleId="mw-headline">
    <w:name w:val="mw-headline"/>
    <w:basedOn w:val="a0"/>
    <w:rsid w:val="005D7AB8"/>
  </w:style>
  <w:style w:type="paragraph" w:customStyle="1" w:styleId="c9">
    <w:name w:val="c9"/>
    <w:basedOn w:val="a"/>
    <w:rsid w:val="00C430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C4303B"/>
  </w:style>
  <w:style w:type="character" w:customStyle="1" w:styleId="c5">
    <w:name w:val="c5"/>
    <w:basedOn w:val="a0"/>
    <w:rsid w:val="00C4303B"/>
  </w:style>
  <w:style w:type="paragraph" w:customStyle="1" w:styleId="c11">
    <w:name w:val="c11"/>
    <w:basedOn w:val="a"/>
    <w:rsid w:val="00C430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9">
    <w:name w:val="c29"/>
    <w:basedOn w:val="a0"/>
    <w:rsid w:val="00C4303B"/>
  </w:style>
</w:styles>
</file>

<file path=word/webSettings.xml><?xml version="1.0" encoding="utf-8"?>
<w:webSettings xmlns:r="http://schemas.openxmlformats.org/officeDocument/2006/relationships" xmlns:w="http://schemas.openxmlformats.org/wordprocessingml/2006/main">
  <w:divs>
    <w:div w:id="201403234">
      <w:bodyDiv w:val="1"/>
      <w:marLeft w:val="0"/>
      <w:marRight w:val="0"/>
      <w:marTop w:val="0"/>
      <w:marBottom w:val="0"/>
      <w:divBdr>
        <w:top w:val="none" w:sz="0" w:space="0" w:color="auto"/>
        <w:left w:val="none" w:sz="0" w:space="0" w:color="auto"/>
        <w:bottom w:val="none" w:sz="0" w:space="0" w:color="auto"/>
        <w:right w:val="none" w:sz="0" w:space="0" w:color="auto"/>
      </w:divBdr>
    </w:div>
    <w:div w:id="224537939">
      <w:bodyDiv w:val="1"/>
      <w:marLeft w:val="0"/>
      <w:marRight w:val="0"/>
      <w:marTop w:val="0"/>
      <w:marBottom w:val="0"/>
      <w:divBdr>
        <w:top w:val="none" w:sz="0" w:space="0" w:color="auto"/>
        <w:left w:val="none" w:sz="0" w:space="0" w:color="auto"/>
        <w:bottom w:val="none" w:sz="0" w:space="0" w:color="auto"/>
        <w:right w:val="none" w:sz="0" w:space="0" w:color="auto"/>
      </w:divBdr>
    </w:div>
    <w:div w:id="227422869">
      <w:bodyDiv w:val="1"/>
      <w:marLeft w:val="0"/>
      <w:marRight w:val="0"/>
      <w:marTop w:val="0"/>
      <w:marBottom w:val="0"/>
      <w:divBdr>
        <w:top w:val="none" w:sz="0" w:space="0" w:color="auto"/>
        <w:left w:val="none" w:sz="0" w:space="0" w:color="auto"/>
        <w:bottom w:val="none" w:sz="0" w:space="0" w:color="auto"/>
        <w:right w:val="none" w:sz="0" w:space="0" w:color="auto"/>
      </w:divBdr>
    </w:div>
    <w:div w:id="346449701">
      <w:bodyDiv w:val="1"/>
      <w:marLeft w:val="0"/>
      <w:marRight w:val="0"/>
      <w:marTop w:val="0"/>
      <w:marBottom w:val="0"/>
      <w:divBdr>
        <w:top w:val="none" w:sz="0" w:space="0" w:color="auto"/>
        <w:left w:val="none" w:sz="0" w:space="0" w:color="auto"/>
        <w:bottom w:val="none" w:sz="0" w:space="0" w:color="auto"/>
        <w:right w:val="none" w:sz="0" w:space="0" w:color="auto"/>
      </w:divBdr>
    </w:div>
    <w:div w:id="425267089">
      <w:bodyDiv w:val="1"/>
      <w:marLeft w:val="0"/>
      <w:marRight w:val="0"/>
      <w:marTop w:val="0"/>
      <w:marBottom w:val="0"/>
      <w:divBdr>
        <w:top w:val="none" w:sz="0" w:space="0" w:color="auto"/>
        <w:left w:val="none" w:sz="0" w:space="0" w:color="auto"/>
        <w:bottom w:val="none" w:sz="0" w:space="0" w:color="auto"/>
        <w:right w:val="none" w:sz="0" w:space="0" w:color="auto"/>
      </w:divBdr>
    </w:div>
    <w:div w:id="457070954">
      <w:bodyDiv w:val="1"/>
      <w:marLeft w:val="0"/>
      <w:marRight w:val="0"/>
      <w:marTop w:val="0"/>
      <w:marBottom w:val="0"/>
      <w:divBdr>
        <w:top w:val="none" w:sz="0" w:space="0" w:color="auto"/>
        <w:left w:val="none" w:sz="0" w:space="0" w:color="auto"/>
        <w:bottom w:val="none" w:sz="0" w:space="0" w:color="auto"/>
        <w:right w:val="none" w:sz="0" w:space="0" w:color="auto"/>
      </w:divBdr>
      <w:divsChild>
        <w:div w:id="208107897">
          <w:marLeft w:val="0"/>
          <w:marRight w:val="0"/>
          <w:marTop w:val="0"/>
          <w:marBottom w:val="0"/>
          <w:divBdr>
            <w:top w:val="none" w:sz="0" w:space="0" w:color="auto"/>
            <w:left w:val="none" w:sz="0" w:space="0" w:color="auto"/>
            <w:bottom w:val="none" w:sz="0" w:space="0" w:color="auto"/>
            <w:right w:val="none" w:sz="0" w:space="0" w:color="auto"/>
          </w:divBdr>
        </w:div>
        <w:div w:id="831026745">
          <w:marLeft w:val="0"/>
          <w:marRight w:val="0"/>
          <w:marTop w:val="0"/>
          <w:marBottom w:val="0"/>
          <w:divBdr>
            <w:top w:val="none" w:sz="0" w:space="0" w:color="auto"/>
            <w:left w:val="none" w:sz="0" w:space="0" w:color="auto"/>
            <w:bottom w:val="none" w:sz="0" w:space="0" w:color="auto"/>
            <w:right w:val="none" w:sz="0" w:space="0" w:color="auto"/>
          </w:divBdr>
        </w:div>
        <w:div w:id="253436257">
          <w:marLeft w:val="0"/>
          <w:marRight w:val="0"/>
          <w:marTop w:val="0"/>
          <w:marBottom w:val="0"/>
          <w:divBdr>
            <w:top w:val="none" w:sz="0" w:space="0" w:color="auto"/>
            <w:left w:val="none" w:sz="0" w:space="0" w:color="auto"/>
            <w:bottom w:val="none" w:sz="0" w:space="0" w:color="auto"/>
            <w:right w:val="none" w:sz="0" w:space="0" w:color="auto"/>
          </w:divBdr>
        </w:div>
        <w:div w:id="483666356">
          <w:marLeft w:val="0"/>
          <w:marRight w:val="0"/>
          <w:marTop w:val="0"/>
          <w:marBottom w:val="0"/>
          <w:divBdr>
            <w:top w:val="none" w:sz="0" w:space="0" w:color="auto"/>
            <w:left w:val="none" w:sz="0" w:space="0" w:color="auto"/>
            <w:bottom w:val="none" w:sz="0" w:space="0" w:color="auto"/>
            <w:right w:val="none" w:sz="0" w:space="0" w:color="auto"/>
          </w:divBdr>
        </w:div>
        <w:div w:id="1709916508">
          <w:marLeft w:val="0"/>
          <w:marRight w:val="0"/>
          <w:marTop w:val="0"/>
          <w:marBottom w:val="0"/>
          <w:divBdr>
            <w:top w:val="none" w:sz="0" w:space="0" w:color="auto"/>
            <w:left w:val="none" w:sz="0" w:space="0" w:color="auto"/>
            <w:bottom w:val="none" w:sz="0" w:space="0" w:color="auto"/>
            <w:right w:val="none" w:sz="0" w:space="0" w:color="auto"/>
          </w:divBdr>
        </w:div>
        <w:div w:id="170030510">
          <w:marLeft w:val="0"/>
          <w:marRight w:val="0"/>
          <w:marTop w:val="0"/>
          <w:marBottom w:val="0"/>
          <w:divBdr>
            <w:top w:val="none" w:sz="0" w:space="0" w:color="auto"/>
            <w:left w:val="none" w:sz="0" w:space="0" w:color="auto"/>
            <w:bottom w:val="none" w:sz="0" w:space="0" w:color="auto"/>
            <w:right w:val="none" w:sz="0" w:space="0" w:color="auto"/>
          </w:divBdr>
        </w:div>
        <w:div w:id="1552617858">
          <w:marLeft w:val="0"/>
          <w:marRight w:val="0"/>
          <w:marTop w:val="0"/>
          <w:marBottom w:val="0"/>
          <w:divBdr>
            <w:top w:val="none" w:sz="0" w:space="0" w:color="auto"/>
            <w:left w:val="none" w:sz="0" w:space="0" w:color="auto"/>
            <w:bottom w:val="none" w:sz="0" w:space="0" w:color="auto"/>
            <w:right w:val="none" w:sz="0" w:space="0" w:color="auto"/>
          </w:divBdr>
        </w:div>
        <w:div w:id="912667572">
          <w:marLeft w:val="0"/>
          <w:marRight w:val="0"/>
          <w:marTop w:val="0"/>
          <w:marBottom w:val="0"/>
          <w:divBdr>
            <w:top w:val="none" w:sz="0" w:space="0" w:color="auto"/>
            <w:left w:val="none" w:sz="0" w:space="0" w:color="auto"/>
            <w:bottom w:val="none" w:sz="0" w:space="0" w:color="auto"/>
            <w:right w:val="none" w:sz="0" w:space="0" w:color="auto"/>
          </w:divBdr>
        </w:div>
        <w:div w:id="211314495">
          <w:marLeft w:val="0"/>
          <w:marRight w:val="0"/>
          <w:marTop w:val="0"/>
          <w:marBottom w:val="0"/>
          <w:divBdr>
            <w:top w:val="none" w:sz="0" w:space="0" w:color="auto"/>
            <w:left w:val="none" w:sz="0" w:space="0" w:color="auto"/>
            <w:bottom w:val="none" w:sz="0" w:space="0" w:color="auto"/>
            <w:right w:val="none" w:sz="0" w:space="0" w:color="auto"/>
          </w:divBdr>
        </w:div>
        <w:div w:id="267853091">
          <w:marLeft w:val="0"/>
          <w:marRight w:val="0"/>
          <w:marTop w:val="0"/>
          <w:marBottom w:val="0"/>
          <w:divBdr>
            <w:top w:val="none" w:sz="0" w:space="0" w:color="auto"/>
            <w:left w:val="none" w:sz="0" w:space="0" w:color="auto"/>
            <w:bottom w:val="none" w:sz="0" w:space="0" w:color="auto"/>
            <w:right w:val="none" w:sz="0" w:space="0" w:color="auto"/>
          </w:divBdr>
        </w:div>
        <w:div w:id="1512178543">
          <w:marLeft w:val="0"/>
          <w:marRight w:val="0"/>
          <w:marTop w:val="0"/>
          <w:marBottom w:val="0"/>
          <w:divBdr>
            <w:top w:val="none" w:sz="0" w:space="0" w:color="auto"/>
            <w:left w:val="none" w:sz="0" w:space="0" w:color="auto"/>
            <w:bottom w:val="none" w:sz="0" w:space="0" w:color="auto"/>
            <w:right w:val="none" w:sz="0" w:space="0" w:color="auto"/>
          </w:divBdr>
        </w:div>
        <w:div w:id="1149397972">
          <w:marLeft w:val="0"/>
          <w:marRight w:val="0"/>
          <w:marTop w:val="0"/>
          <w:marBottom w:val="0"/>
          <w:divBdr>
            <w:top w:val="none" w:sz="0" w:space="0" w:color="auto"/>
            <w:left w:val="none" w:sz="0" w:space="0" w:color="auto"/>
            <w:bottom w:val="none" w:sz="0" w:space="0" w:color="auto"/>
            <w:right w:val="none" w:sz="0" w:space="0" w:color="auto"/>
          </w:divBdr>
        </w:div>
        <w:div w:id="117921550">
          <w:marLeft w:val="0"/>
          <w:marRight w:val="0"/>
          <w:marTop w:val="0"/>
          <w:marBottom w:val="0"/>
          <w:divBdr>
            <w:top w:val="none" w:sz="0" w:space="0" w:color="auto"/>
            <w:left w:val="none" w:sz="0" w:space="0" w:color="auto"/>
            <w:bottom w:val="none" w:sz="0" w:space="0" w:color="auto"/>
            <w:right w:val="none" w:sz="0" w:space="0" w:color="auto"/>
          </w:divBdr>
        </w:div>
        <w:div w:id="1741901167">
          <w:marLeft w:val="0"/>
          <w:marRight w:val="0"/>
          <w:marTop w:val="0"/>
          <w:marBottom w:val="0"/>
          <w:divBdr>
            <w:top w:val="none" w:sz="0" w:space="0" w:color="auto"/>
            <w:left w:val="none" w:sz="0" w:space="0" w:color="auto"/>
            <w:bottom w:val="none" w:sz="0" w:space="0" w:color="auto"/>
            <w:right w:val="none" w:sz="0" w:space="0" w:color="auto"/>
          </w:divBdr>
        </w:div>
        <w:div w:id="302662309">
          <w:marLeft w:val="0"/>
          <w:marRight w:val="0"/>
          <w:marTop w:val="0"/>
          <w:marBottom w:val="0"/>
          <w:divBdr>
            <w:top w:val="none" w:sz="0" w:space="0" w:color="auto"/>
            <w:left w:val="none" w:sz="0" w:space="0" w:color="auto"/>
            <w:bottom w:val="none" w:sz="0" w:space="0" w:color="auto"/>
            <w:right w:val="none" w:sz="0" w:space="0" w:color="auto"/>
          </w:divBdr>
        </w:div>
        <w:div w:id="1483111169">
          <w:marLeft w:val="0"/>
          <w:marRight w:val="0"/>
          <w:marTop w:val="0"/>
          <w:marBottom w:val="0"/>
          <w:divBdr>
            <w:top w:val="none" w:sz="0" w:space="0" w:color="auto"/>
            <w:left w:val="none" w:sz="0" w:space="0" w:color="auto"/>
            <w:bottom w:val="none" w:sz="0" w:space="0" w:color="auto"/>
            <w:right w:val="none" w:sz="0" w:space="0" w:color="auto"/>
          </w:divBdr>
        </w:div>
        <w:div w:id="157427534">
          <w:marLeft w:val="0"/>
          <w:marRight w:val="0"/>
          <w:marTop w:val="0"/>
          <w:marBottom w:val="0"/>
          <w:divBdr>
            <w:top w:val="none" w:sz="0" w:space="0" w:color="auto"/>
            <w:left w:val="none" w:sz="0" w:space="0" w:color="auto"/>
            <w:bottom w:val="none" w:sz="0" w:space="0" w:color="auto"/>
            <w:right w:val="none" w:sz="0" w:space="0" w:color="auto"/>
          </w:divBdr>
        </w:div>
        <w:div w:id="1575357944">
          <w:marLeft w:val="0"/>
          <w:marRight w:val="0"/>
          <w:marTop w:val="0"/>
          <w:marBottom w:val="0"/>
          <w:divBdr>
            <w:top w:val="none" w:sz="0" w:space="0" w:color="auto"/>
            <w:left w:val="none" w:sz="0" w:space="0" w:color="auto"/>
            <w:bottom w:val="none" w:sz="0" w:space="0" w:color="auto"/>
            <w:right w:val="none" w:sz="0" w:space="0" w:color="auto"/>
          </w:divBdr>
        </w:div>
        <w:div w:id="392626845">
          <w:marLeft w:val="0"/>
          <w:marRight w:val="0"/>
          <w:marTop w:val="0"/>
          <w:marBottom w:val="0"/>
          <w:divBdr>
            <w:top w:val="none" w:sz="0" w:space="0" w:color="auto"/>
            <w:left w:val="none" w:sz="0" w:space="0" w:color="auto"/>
            <w:bottom w:val="none" w:sz="0" w:space="0" w:color="auto"/>
            <w:right w:val="none" w:sz="0" w:space="0" w:color="auto"/>
          </w:divBdr>
        </w:div>
        <w:div w:id="1022784479">
          <w:marLeft w:val="0"/>
          <w:marRight w:val="0"/>
          <w:marTop w:val="0"/>
          <w:marBottom w:val="0"/>
          <w:divBdr>
            <w:top w:val="none" w:sz="0" w:space="0" w:color="auto"/>
            <w:left w:val="none" w:sz="0" w:space="0" w:color="auto"/>
            <w:bottom w:val="none" w:sz="0" w:space="0" w:color="auto"/>
            <w:right w:val="none" w:sz="0" w:space="0" w:color="auto"/>
          </w:divBdr>
        </w:div>
        <w:div w:id="1427077116">
          <w:marLeft w:val="0"/>
          <w:marRight w:val="0"/>
          <w:marTop w:val="0"/>
          <w:marBottom w:val="0"/>
          <w:divBdr>
            <w:top w:val="none" w:sz="0" w:space="0" w:color="auto"/>
            <w:left w:val="none" w:sz="0" w:space="0" w:color="auto"/>
            <w:bottom w:val="none" w:sz="0" w:space="0" w:color="auto"/>
            <w:right w:val="none" w:sz="0" w:space="0" w:color="auto"/>
          </w:divBdr>
        </w:div>
        <w:div w:id="528684077">
          <w:marLeft w:val="0"/>
          <w:marRight w:val="0"/>
          <w:marTop w:val="0"/>
          <w:marBottom w:val="0"/>
          <w:divBdr>
            <w:top w:val="none" w:sz="0" w:space="0" w:color="auto"/>
            <w:left w:val="none" w:sz="0" w:space="0" w:color="auto"/>
            <w:bottom w:val="none" w:sz="0" w:space="0" w:color="auto"/>
            <w:right w:val="none" w:sz="0" w:space="0" w:color="auto"/>
          </w:divBdr>
        </w:div>
        <w:div w:id="1731417630">
          <w:marLeft w:val="0"/>
          <w:marRight w:val="0"/>
          <w:marTop w:val="0"/>
          <w:marBottom w:val="0"/>
          <w:divBdr>
            <w:top w:val="none" w:sz="0" w:space="0" w:color="auto"/>
            <w:left w:val="none" w:sz="0" w:space="0" w:color="auto"/>
            <w:bottom w:val="none" w:sz="0" w:space="0" w:color="auto"/>
            <w:right w:val="none" w:sz="0" w:space="0" w:color="auto"/>
          </w:divBdr>
        </w:div>
        <w:div w:id="1632663191">
          <w:marLeft w:val="0"/>
          <w:marRight w:val="0"/>
          <w:marTop w:val="0"/>
          <w:marBottom w:val="0"/>
          <w:divBdr>
            <w:top w:val="none" w:sz="0" w:space="0" w:color="auto"/>
            <w:left w:val="none" w:sz="0" w:space="0" w:color="auto"/>
            <w:bottom w:val="none" w:sz="0" w:space="0" w:color="auto"/>
            <w:right w:val="none" w:sz="0" w:space="0" w:color="auto"/>
          </w:divBdr>
        </w:div>
        <w:div w:id="850264628">
          <w:marLeft w:val="0"/>
          <w:marRight w:val="0"/>
          <w:marTop w:val="0"/>
          <w:marBottom w:val="0"/>
          <w:divBdr>
            <w:top w:val="none" w:sz="0" w:space="0" w:color="auto"/>
            <w:left w:val="none" w:sz="0" w:space="0" w:color="auto"/>
            <w:bottom w:val="none" w:sz="0" w:space="0" w:color="auto"/>
            <w:right w:val="none" w:sz="0" w:space="0" w:color="auto"/>
          </w:divBdr>
        </w:div>
        <w:div w:id="512115596">
          <w:marLeft w:val="0"/>
          <w:marRight w:val="0"/>
          <w:marTop w:val="0"/>
          <w:marBottom w:val="0"/>
          <w:divBdr>
            <w:top w:val="none" w:sz="0" w:space="0" w:color="auto"/>
            <w:left w:val="none" w:sz="0" w:space="0" w:color="auto"/>
            <w:bottom w:val="none" w:sz="0" w:space="0" w:color="auto"/>
            <w:right w:val="none" w:sz="0" w:space="0" w:color="auto"/>
          </w:divBdr>
        </w:div>
        <w:div w:id="1600720832">
          <w:marLeft w:val="0"/>
          <w:marRight w:val="0"/>
          <w:marTop w:val="0"/>
          <w:marBottom w:val="0"/>
          <w:divBdr>
            <w:top w:val="none" w:sz="0" w:space="0" w:color="auto"/>
            <w:left w:val="none" w:sz="0" w:space="0" w:color="auto"/>
            <w:bottom w:val="none" w:sz="0" w:space="0" w:color="auto"/>
            <w:right w:val="none" w:sz="0" w:space="0" w:color="auto"/>
          </w:divBdr>
        </w:div>
        <w:div w:id="1240672372">
          <w:marLeft w:val="0"/>
          <w:marRight w:val="0"/>
          <w:marTop w:val="0"/>
          <w:marBottom w:val="0"/>
          <w:divBdr>
            <w:top w:val="none" w:sz="0" w:space="0" w:color="auto"/>
            <w:left w:val="none" w:sz="0" w:space="0" w:color="auto"/>
            <w:bottom w:val="none" w:sz="0" w:space="0" w:color="auto"/>
            <w:right w:val="none" w:sz="0" w:space="0" w:color="auto"/>
          </w:divBdr>
        </w:div>
        <w:div w:id="1280531669">
          <w:marLeft w:val="0"/>
          <w:marRight w:val="0"/>
          <w:marTop w:val="0"/>
          <w:marBottom w:val="0"/>
          <w:divBdr>
            <w:top w:val="none" w:sz="0" w:space="0" w:color="auto"/>
            <w:left w:val="none" w:sz="0" w:space="0" w:color="auto"/>
            <w:bottom w:val="none" w:sz="0" w:space="0" w:color="auto"/>
            <w:right w:val="none" w:sz="0" w:space="0" w:color="auto"/>
          </w:divBdr>
        </w:div>
        <w:div w:id="1977293182">
          <w:marLeft w:val="0"/>
          <w:marRight w:val="0"/>
          <w:marTop w:val="0"/>
          <w:marBottom w:val="0"/>
          <w:divBdr>
            <w:top w:val="none" w:sz="0" w:space="0" w:color="auto"/>
            <w:left w:val="none" w:sz="0" w:space="0" w:color="auto"/>
            <w:bottom w:val="none" w:sz="0" w:space="0" w:color="auto"/>
            <w:right w:val="none" w:sz="0" w:space="0" w:color="auto"/>
          </w:divBdr>
        </w:div>
        <w:div w:id="260840565">
          <w:marLeft w:val="0"/>
          <w:marRight w:val="0"/>
          <w:marTop w:val="0"/>
          <w:marBottom w:val="0"/>
          <w:divBdr>
            <w:top w:val="none" w:sz="0" w:space="0" w:color="auto"/>
            <w:left w:val="none" w:sz="0" w:space="0" w:color="auto"/>
            <w:bottom w:val="none" w:sz="0" w:space="0" w:color="auto"/>
            <w:right w:val="none" w:sz="0" w:space="0" w:color="auto"/>
          </w:divBdr>
        </w:div>
        <w:div w:id="1005667322">
          <w:marLeft w:val="0"/>
          <w:marRight w:val="0"/>
          <w:marTop w:val="0"/>
          <w:marBottom w:val="0"/>
          <w:divBdr>
            <w:top w:val="none" w:sz="0" w:space="0" w:color="auto"/>
            <w:left w:val="none" w:sz="0" w:space="0" w:color="auto"/>
            <w:bottom w:val="none" w:sz="0" w:space="0" w:color="auto"/>
            <w:right w:val="none" w:sz="0" w:space="0" w:color="auto"/>
          </w:divBdr>
        </w:div>
        <w:div w:id="1636329223">
          <w:marLeft w:val="0"/>
          <w:marRight w:val="0"/>
          <w:marTop w:val="0"/>
          <w:marBottom w:val="0"/>
          <w:divBdr>
            <w:top w:val="none" w:sz="0" w:space="0" w:color="auto"/>
            <w:left w:val="none" w:sz="0" w:space="0" w:color="auto"/>
            <w:bottom w:val="none" w:sz="0" w:space="0" w:color="auto"/>
            <w:right w:val="none" w:sz="0" w:space="0" w:color="auto"/>
          </w:divBdr>
        </w:div>
        <w:div w:id="767427166">
          <w:marLeft w:val="0"/>
          <w:marRight w:val="0"/>
          <w:marTop w:val="0"/>
          <w:marBottom w:val="0"/>
          <w:divBdr>
            <w:top w:val="none" w:sz="0" w:space="0" w:color="auto"/>
            <w:left w:val="none" w:sz="0" w:space="0" w:color="auto"/>
            <w:bottom w:val="none" w:sz="0" w:space="0" w:color="auto"/>
            <w:right w:val="none" w:sz="0" w:space="0" w:color="auto"/>
          </w:divBdr>
        </w:div>
        <w:div w:id="1629506456">
          <w:marLeft w:val="0"/>
          <w:marRight w:val="0"/>
          <w:marTop w:val="0"/>
          <w:marBottom w:val="0"/>
          <w:divBdr>
            <w:top w:val="none" w:sz="0" w:space="0" w:color="auto"/>
            <w:left w:val="none" w:sz="0" w:space="0" w:color="auto"/>
            <w:bottom w:val="none" w:sz="0" w:space="0" w:color="auto"/>
            <w:right w:val="none" w:sz="0" w:space="0" w:color="auto"/>
          </w:divBdr>
        </w:div>
        <w:div w:id="338656298">
          <w:marLeft w:val="0"/>
          <w:marRight w:val="0"/>
          <w:marTop w:val="0"/>
          <w:marBottom w:val="0"/>
          <w:divBdr>
            <w:top w:val="none" w:sz="0" w:space="0" w:color="auto"/>
            <w:left w:val="none" w:sz="0" w:space="0" w:color="auto"/>
            <w:bottom w:val="none" w:sz="0" w:space="0" w:color="auto"/>
            <w:right w:val="none" w:sz="0" w:space="0" w:color="auto"/>
          </w:divBdr>
        </w:div>
        <w:div w:id="259724755">
          <w:marLeft w:val="0"/>
          <w:marRight w:val="0"/>
          <w:marTop w:val="0"/>
          <w:marBottom w:val="0"/>
          <w:divBdr>
            <w:top w:val="none" w:sz="0" w:space="0" w:color="auto"/>
            <w:left w:val="none" w:sz="0" w:space="0" w:color="auto"/>
            <w:bottom w:val="none" w:sz="0" w:space="0" w:color="auto"/>
            <w:right w:val="none" w:sz="0" w:space="0" w:color="auto"/>
          </w:divBdr>
        </w:div>
        <w:div w:id="1120535918">
          <w:marLeft w:val="0"/>
          <w:marRight w:val="0"/>
          <w:marTop w:val="0"/>
          <w:marBottom w:val="0"/>
          <w:divBdr>
            <w:top w:val="none" w:sz="0" w:space="0" w:color="auto"/>
            <w:left w:val="none" w:sz="0" w:space="0" w:color="auto"/>
            <w:bottom w:val="none" w:sz="0" w:space="0" w:color="auto"/>
            <w:right w:val="none" w:sz="0" w:space="0" w:color="auto"/>
          </w:divBdr>
        </w:div>
        <w:div w:id="99885600">
          <w:marLeft w:val="0"/>
          <w:marRight w:val="0"/>
          <w:marTop w:val="0"/>
          <w:marBottom w:val="0"/>
          <w:divBdr>
            <w:top w:val="none" w:sz="0" w:space="0" w:color="auto"/>
            <w:left w:val="none" w:sz="0" w:space="0" w:color="auto"/>
            <w:bottom w:val="none" w:sz="0" w:space="0" w:color="auto"/>
            <w:right w:val="none" w:sz="0" w:space="0" w:color="auto"/>
          </w:divBdr>
        </w:div>
        <w:div w:id="617377133">
          <w:marLeft w:val="0"/>
          <w:marRight w:val="0"/>
          <w:marTop w:val="0"/>
          <w:marBottom w:val="0"/>
          <w:divBdr>
            <w:top w:val="none" w:sz="0" w:space="0" w:color="auto"/>
            <w:left w:val="none" w:sz="0" w:space="0" w:color="auto"/>
            <w:bottom w:val="none" w:sz="0" w:space="0" w:color="auto"/>
            <w:right w:val="none" w:sz="0" w:space="0" w:color="auto"/>
          </w:divBdr>
        </w:div>
        <w:div w:id="274408561">
          <w:marLeft w:val="0"/>
          <w:marRight w:val="0"/>
          <w:marTop w:val="0"/>
          <w:marBottom w:val="0"/>
          <w:divBdr>
            <w:top w:val="none" w:sz="0" w:space="0" w:color="auto"/>
            <w:left w:val="none" w:sz="0" w:space="0" w:color="auto"/>
            <w:bottom w:val="none" w:sz="0" w:space="0" w:color="auto"/>
            <w:right w:val="none" w:sz="0" w:space="0" w:color="auto"/>
          </w:divBdr>
        </w:div>
        <w:div w:id="472262228">
          <w:marLeft w:val="0"/>
          <w:marRight w:val="0"/>
          <w:marTop w:val="0"/>
          <w:marBottom w:val="0"/>
          <w:divBdr>
            <w:top w:val="none" w:sz="0" w:space="0" w:color="auto"/>
            <w:left w:val="none" w:sz="0" w:space="0" w:color="auto"/>
            <w:bottom w:val="none" w:sz="0" w:space="0" w:color="auto"/>
            <w:right w:val="none" w:sz="0" w:space="0" w:color="auto"/>
          </w:divBdr>
        </w:div>
        <w:div w:id="1523860409">
          <w:marLeft w:val="0"/>
          <w:marRight w:val="0"/>
          <w:marTop w:val="0"/>
          <w:marBottom w:val="0"/>
          <w:divBdr>
            <w:top w:val="none" w:sz="0" w:space="0" w:color="auto"/>
            <w:left w:val="none" w:sz="0" w:space="0" w:color="auto"/>
            <w:bottom w:val="none" w:sz="0" w:space="0" w:color="auto"/>
            <w:right w:val="none" w:sz="0" w:space="0" w:color="auto"/>
          </w:divBdr>
        </w:div>
        <w:div w:id="685597347">
          <w:marLeft w:val="0"/>
          <w:marRight w:val="0"/>
          <w:marTop w:val="0"/>
          <w:marBottom w:val="0"/>
          <w:divBdr>
            <w:top w:val="none" w:sz="0" w:space="0" w:color="auto"/>
            <w:left w:val="none" w:sz="0" w:space="0" w:color="auto"/>
            <w:bottom w:val="none" w:sz="0" w:space="0" w:color="auto"/>
            <w:right w:val="none" w:sz="0" w:space="0" w:color="auto"/>
          </w:divBdr>
        </w:div>
        <w:div w:id="429933257">
          <w:marLeft w:val="0"/>
          <w:marRight w:val="0"/>
          <w:marTop w:val="0"/>
          <w:marBottom w:val="0"/>
          <w:divBdr>
            <w:top w:val="none" w:sz="0" w:space="0" w:color="auto"/>
            <w:left w:val="none" w:sz="0" w:space="0" w:color="auto"/>
            <w:bottom w:val="none" w:sz="0" w:space="0" w:color="auto"/>
            <w:right w:val="none" w:sz="0" w:space="0" w:color="auto"/>
          </w:divBdr>
        </w:div>
        <w:div w:id="733505648">
          <w:marLeft w:val="0"/>
          <w:marRight w:val="0"/>
          <w:marTop w:val="0"/>
          <w:marBottom w:val="0"/>
          <w:divBdr>
            <w:top w:val="none" w:sz="0" w:space="0" w:color="auto"/>
            <w:left w:val="none" w:sz="0" w:space="0" w:color="auto"/>
            <w:bottom w:val="none" w:sz="0" w:space="0" w:color="auto"/>
            <w:right w:val="none" w:sz="0" w:space="0" w:color="auto"/>
          </w:divBdr>
        </w:div>
        <w:div w:id="1169247562">
          <w:marLeft w:val="0"/>
          <w:marRight w:val="0"/>
          <w:marTop w:val="0"/>
          <w:marBottom w:val="0"/>
          <w:divBdr>
            <w:top w:val="none" w:sz="0" w:space="0" w:color="auto"/>
            <w:left w:val="none" w:sz="0" w:space="0" w:color="auto"/>
            <w:bottom w:val="none" w:sz="0" w:space="0" w:color="auto"/>
            <w:right w:val="none" w:sz="0" w:space="0" w:color="auto"/>
          </w:divBdr>
        </w:div>
        <w:div w:id="736628467">
          <w:marLeft w:val="0"/>
          <w:marRight w:val="0"/>
          <w:marTop w:val="0"/>
          <w:marBottom w:val="0"/>
          <w:divBdr>
            <w:top w:val="none" w:sz="0" w:space="0" w:color="auto"/>
            <w:left w:val="none" w:sz="0" w:space="0" w:color="auto"/>
            <w:bottom w:val="none" w:sz="0" w:space="0" w:color="auto"/>
            <w:right w:val="none" w:sz="0" w:space="0" w:color="auto"/>
          </w:divBdr>
        </w:div>
        <w:div w:id="2103798979">
          <w:marLeft w:val="0"/>
          <w:marRight w:val="0"/>
          <w:marTop w:val="0"/>
          <w:marBottom w:val="0"/>
          <w:divBdr>
            <w:top w:val="none" w:sz="0" w:space="0" w:color="auto"/>
            <w:left w:val="none" w:sz="0" w:space="0" w:color="auto"/>
            <w:bottom w:val="none" w:sz="0" w:space="0" w:color="auto"/>
            <w:right w:val="none" w:sz="0" w:space="0" w:color="auto"/>
          </w:divBdr>
        </w:div>
        <w:div w:id="678240427">
          <w:marLeft w:val="0"/>
          <w:marRight w:val="0"/>
          <w:marTop w:val="0"/>
          <w:marBottom w:val="0"/>
          <w:divBdr>
            <w:top w:val="none" w:sz="0" w:space="0" w:color="auto"/>
            <w:left w:val="none" w:sz="0" w:space="0" w:color="auto"/>
            <w:bottom w:val="none" w:sz="0" w:space="0" w:color="auto"/>
            <w:right w:val="none" w:sz="0" w:space="0" w:color="auto"/>
          </w:divBdr>
        </w:div>
        <w:div w:id="1102337375">
          <w:marLeft w:val="0"/>
          <w:marRight w:val="0"/>
          <w:marTop w:val="0"/>
          <w:marBottom w:val="0"/>
          <w:divBdr>
            <w:top w:val="none" w:sz="0" w:space="0" w:color="auto"/>
            <w:left w:val="none" w:sz="0" w:space="0" w:color="auto"/>
            <w:bottom w:val="none" w:sz="0" w:space="0" w:color="auto"/>
            <w:right w:val="none" w:sz="0" w:space="0" w:color="auto"/>
          </w:divBdr>
        </w:div>
        <w:div w:id="1421873479">
          <w:marLeft w:val="0"/>
          <w:marRight w:val="0"/>
          <w:marTop w:val="0"/>
          <w:marBottom w:val="0"/>
          <w:divBdr>
            <w:top w:val="none" w:sz="0" w:space="0" w:color="auto"/>
            <w:left w:val="none" w:sz="0" w:space="0" w:color="auto"/>
            <w:bottom w:val="none" w:sz="0" w:space="0" w:color="auto"/>
            <w:right w:val="none" w:sz="0" w:space="0" w:color="auto"/>
          </w:divBdr>
        </w:div>
        <w:div w:id="1723749210">
          <w:marLeft w:val="0"/>
          <w:marRight w:val="0"/>
          <w:marTop w:val="0"/>
          <w:marBottom w:val="0"/>
          <w:divBdr>
            <w:top w:val="none" w:sz="0" w:space="0" w:color="auto"/>
            <w:left w:val="none" w:sz="0" w:space="0" w:color="auto"/>
            <w:bottom w:val="none" w:sz="0" w:space="0" w:color="auto"/>
            <w:right w:val="none" w:sz="0" w:space="0" w:color="auto"/>
          </w:divBdr>
        </w:div>
        <w:div w:id="1242984753">
          <w:marLeft w:val="0"/>
          <w:marRight w:val="0"/>
          <w:marTop w:val="0"/>
          <w:marBottom w:val="0"/>
          <w:divBdr>
            <w:top w:val="none" w:sz="0" w:space="0" w:color="auto"/>
            <w:left w:val="none" w:sz="0" w:space="0" w:color="auto"/>
            <w:bottom w:val="none" w:sz="0" w:space="0" w:color="auto"/>
            <w:right w:val="none" w:sz="0" w:space="0" w:color="auto"/>
          </w:divBdr>
        </w:div>
        <w:div w:id="475071606">
          <w:marLeft w:val="0"/>
          <w:marRight w:val="0"/>
          <w:marTop w:val="0"/>
          <w:marBottom w:val="0"/>
          <w:divBdr>
            <w:top w:val="none" w:sz="0" w:space="0" w:color="auto"/>
            <w:left w:val="none" w:sz="0" w:space="0" w:color="auto"/>
            <w:bottom w:val="none" w:sz="0" w:space="0" w:color="auto"/>
            <w:right w:val="none" w:sz="0" w:space="0" w:color="auto"/>
          </w:divBdr>
        </w:div>
        <w:div w:id="630944237">
          <w:marLeft w:val="0"/>
          <w:marRight w:val="0"/>
          <w:marTop w:val="0"/>
          <w:marBottom w:val="0"/>
          <w:divBdr>
            <w:top w:val="none" w:sz="0" w:space="0" w:color="auto"/>
            <w:left w:val="none" w:sz="0" w:space="0" w:color="auto"/>
            <w:bottom w:val="none" w:sz="0" w:space="0" w:color="auto"/>
            <w:right w:val="none" w:sz="0" w:space="0" w:color="auto"/>
          </w:divBdr>
        </w:div>
        <w:div w:id="1141310065">
          <w:marLeft w:val="0"/>
          <w:marRight w:val="0"/>
          <w:marTop w:val="0"/>
          <w:marBottom w:val="0"/>
          <w:divBdr>
            <w:top w:val="none" w:sz="0" w:space="0" w:color="auto"/>
            <w:left w:val="none" w:sz="0" w:space="0" w:color="auto"/>
            <w:bottom w:val="none" w:sz="0" w:space="0" w:color="auto"/>
            <w:right w:val="none" w:sz="0" w:space="0" w:color="auto"/>
          </w:divBdr>
        </w:div>
        <w:div w:id="1130510721">
          <w:marLeft w:val="0"/>
          <w:marRight w:val="0"/>
          <w:marTop w:val="0"/>
          <w:marBottom w:val="0"/>
          <w:divBdr>
            <w:top w:val="none" w:sz="0" w:space="0" w:color="auto"/>
            <w:left w:val="none" w:sz="0" w:space="0" w:color="auto"/>
            <w:bottom w:val="none" w:sz="0" w:space="0" w:color="auto"/>
            <w:right w:val="none" w:sz="0" w:space="0" w:color="auto"/>
          </w:divBdr>
        </w:div>
      </w:divsChild>
    </w:div>
    <w:div w:id="506944087">
      <w:bodyDiv w:val="1"/>
      <w:marLeft w:val="0"/>
      <w:marRight w:val="0"/>
      <w:marTop w:val="0"/>
      <w:marBottom w:val="0"/>
      <w:divBdr>
        <w:top w:val="none" w:sz="0" w:space="0" w:color="auto"/>
        <w:left w:val="none" w:sz="0" w:space="0" w:color="auto"/>
        <w:bottom w:val="none" w:sz="0" w:space="0" w:color="auto"/>
        <w:right w:val="none" w:sz="0" w:space="0" w:color="auto"/>
      </w:divBdr>
    </w:div>
    <w:div w:id="545528793">
      <w:bodyDiv w:val="1"/>
      <w:marLeft w:val="0"/>
      <w:marRight w:val="0"/>
      <w:marTop w:val="0"/>
      <w:marBottom w:val="0"/>
      <w:divBdr>
        <w:top w:val="none" w:sz="0" w:space="0" w:color="auto"/>
        <w:left w:val="none" w:sz="0" w:space="0" w:color="auto"/>
        <w:bottom w:val="none" w:sz="0" w:space="0" w:color="auto"/>
        <w:right w:val="none" w:sz="0" w:space="0" w:color="auto"/>
      </w:divBdr>
      <w:divsChild>
        <w:div w:id="1400403058">
          <w:marLeft w:val="0"/>
          <w:marRight w:val="0"/>
          <w:marTop w:val="0"/>
          <w:marBottom w:val="316"/>
          <w:divBdr>
            <w:top w:val="none" w:sz="0" w:space="0" w:color="auto"/>
            <w:left w:val="none" w:sz="0" w:space="0" w:color="auto"/>
            <w:bottom w:val="none" w:sz="0" w:space="0" w:color="auto"/>
            <w:right w:val="none" w:sz="0" w:space="0" w:color="auto"/>
          </w:divBdr>
          <w:divsChild>
            <w:div w:id="1770658316">
              <w:marLeft w:val="0"/>
              <w:marRight w:val="0"/>
              <w:marTop w:val="0"/>
              <w:marBottom w:val="0"/>
              <w:divBdr>
                <w:top w:val="none" w:sz="0" w:space="0" w:color="auto"/>
                <w:left w:val="none" w:sz="0" w:space="0" w:color="auto"/>
                <w:bottom w:val="none" w:sz="0" w:space="0" w:color="auto"/>
                <w:right w:val="none" w:sz="0" w:space="0" w:color="auto"/>
              </w:divBdr>
              <w:divsChild>
                <w:div w:id="886455052">
                  <w:marLeft w:val="0"/>
                  <w:marRight w:val="0"/>
                  <w:marTop w:val="0"/>
                  <w:marBottom w:val="0"/>
                  <w:divBdr>
                    <w:top w:val="none" w:sz="0" w:space="0" w:color="auto"/>
                    <w:left w:val="none" w:sz="0" w:space="0" w:color="auto"/>
                    <w:bottom w:val="none" w:sz="0" w:space="0" w:color="auto"/>
                    <w:right w:val="none" w:sz="0" w:space="0" w:color="auto"/>
                  </w:divBdr>
                  <w:divsChild>
                    <w:div w:id="501168270">
                      <w:marLeft w:val="0"/>
                      <w:marRight w:val="0"/>
                      <w:marTop w:val="0"/>
                      <w:marBottom w:val="0"/>
                      <w:divBdr>
                        <w:top w:val="none" w:sz="0" w:space="0" w:color="auto"/>
                        <w:left w:val="none" w:sz="0" w:space="0" w:color="auto"/>
                        <w:bottom w:val="none" w:sz="0" w:space="0" w:color="auto"/>
                        <w:right w:val="none" w:sz="0" w:space="0" w:color="auto"/>
                      </w:divBdr>
                      <w:divsChild>
                        <w:div w:id="130266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120230">
                  <w:marLeft w:val="0"/>
                  <w:marRight w:val="0"/>
                  <w:marTop w:val="0"/>
                  <w:marBottom w:val="0"/>
                  <w:divBdr>
                    <w:top w:val="none" w:sz="0" w:space="0" w:color="auto"/>
                    <w:left w:val="none" w:sz="0" w:space="0" w:color="auto"/>
                    <w:bottom w:val="none" w:sz="0" w:space="0" w:color="auto"/>
                    <w:right w:val="none" w:sz="0" w:space="0" w:color="auto"/>
                  </w:divBdr>
                  <w:divsChild>
                    <w:div w:id="157181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675847">
          <w:marLeft w:val="0"/>
          <w:marRight w:val="0"/>
          <w:marTop w:val="0"/>
          <w:marBottom w:val="316"/>
          <w:divBdr>
            <w:top w:val="none" w:sz="0" w:space="0" w:color="auto"/>
            <w:left w:val="none" w:sz="0" w:space="0" w:color="auto"/>
            <w:bottom w:val="none" w:sz="0" w:space="0" w:color="auto"/>
            <w:right w:val="none" w:sz="0" w:space="0" w:color="auto"/>
          </w:divBdr>
          <w:divsChild>
            <w:div w:id="190684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695197">
      <w:bodyDiv w:val="1"/>
      <w:marLeft w:val="0"/>
      <w:marRight w:val="0"/>
      <w:marTop w:val="0"/>
      <w:marBottom w:val="0"/>
      <w:divBdr>
        <w:top w:val="none" w:sz="0" w:space="0" w:color="auto"/>
        <w:left w:val="none" w:sz="0" w:space="0" w:color="auto"/>
        <w:bottom w:val="none" w:sz="0" w:space="0" w:color="auto"/>
        <w:right w:val="none" w:sz="0" w:space="0" w:color="auto"/>
      </w:divBdr>
      <w:divsChild>
        <w:div w:id="392236131">
          <w:marLeft w:val="0"/>
          <w:marRight w:val="0"/>
          <w:marTop w:val="0"/>
          <w:marBottom w:val="0"/>
          <w:divBdr>
            <w:top w:val="none" w:sz="0" w:space="0" w:color="auto"/>
            <w:left w:val="none" w:sz="0" w:space="0" w:color="auto"/>
            <w:bottom w:val="none" w:sz="0" w:space="0" w:color="auto"/>
            <w:right w:val="none" w:sz="0" w:space="0" w:color="auto"/>
          </w:divBdr>
        </w:div>
      </w:divsChild>
    </w:div>
    <w:div w:id="884833929">
      <w:bodyDiv w:val="1"/>
      <w:marLeft w:val="0"/>
      <w:marRight w:val="0"/>
      <w:marTop w:val="0"/>
      <w:marBottom w:val="0"/>
      <w:divBdr>
        <w:top w:val="none" w:sz="0" w:space="0" w:color="auto"/>
        <w:left w:val="none" w:sz="0" w:space="0" w:color="auto"/>
        <w:bottom w:val="none" w:sz="0" w:space="0" w:color="auto"/>
        <w:right w:val="none" w:sz="0" w:space="0" w:color="auto"/>
      </w:divBdr>
    </w:div>
    <w:div w:id="1022778336">
      <w:bodyDiv w:val="1"/>
      <w:marLeft w:val="0"/>
      <w:marRight w:val="0"/>
      <w:marTop w:val="0"/>
      <w:marBottom w:val="0"/>
      <w:divBdr>
        <w:top w:val="none" w:sz="0" w:space="0" w:color="auto"/>
        <w:left w:val="none" w:sz="0" w:space="0" w:color="auto"/>
        <w:bottom w:val="none" w:sz="0" w:space="0" w:color="auto"/>
        <w:right w:val="none" w:sz="0" w:space="0" w:color="auto"/>
      </w:divBdr>
    </w:div>
    <w:div w:id="1154567042">
      <w:bodyDiv w:val="1"/>
      <w:marLeft w:val="0"/>
      <w:marRight w:val="0"/>
      <w:marTop w:val="0"/>
      <w:marBottom w:val="0"/>
      <w:divBdr>
        <w:top w:val="none" w:sz="0" w:space="0" w:color="auto"/>
        <w:left w:val="none" w:sz="0" w:space="0" w:color="auto"/>
        <w:bottom w:val="none" w:sz="0" w:space="0" w:color="auto"/>
        <w:right w:val="none" w:sz="0" w:space="0" w:color="auto"/>
      </w:divBdr>
    </w:div>
    <w:div w:id="1259673966">
      <w:bodyDiv w:val="1"/>
      <w:marLeft w:val="0"/>
      <w:marRight w:val="0"/>
      <w:marTop w:val="0"/>
      <w:marBottom w:val="0"/>
      <w:divBdr>
        <w:top w:val="none" w:sz="0" w:space="0" w:color="auto"/>
        <w:left w:val="none" w:sz="0" w:space="0" w:color="auto"/>
        <w:bottom w:val="none" w:sz="0" w:space="0" w:color="auto"/>
        <w:right w:val="none" w:sz="0" w:space="0" w:color="auto"/>
      </w:divBdr>
    </w:div>
    <w:div w:id="1887712847">
      <w:bodyDiv w:val="1"/>
      <w:marLeft w:val="0"/>
      <w:marRight w:val="0"/>
      <w:marTop w:val="0"/>
      <w:marBottom w:val="0"/>
      <w:divBdr>
        <w:top w:val="none" w:sz="0" w:space="0" w:color="auto"/>
        <w:left w:val="none" w:sz="0" w:space="0" w:color="auto"/>
        <w:bottom w:val="none" w:sz="0" w:space="0" w:color="auto"/>
        <w:right w:val="none" w:sz="0" w:space="0" w:color="auto"/>
      </w:divBdr>
      <w:divsChild>
        <w:div w:id="993530314">
          <w:marLeft w:val="0"/>
          <w:marRight w:val="0"/>
          <w:marTop w:val="0"/>
          <w:marBottom w:val="0"/>
          <w:divBdr>
            <w:top w:val="none" w:sz="0" w:space="0" w:color="auto"/>
            <w:left w:val="none" w:sz="0" w:space="0" w:color="auto"/>
            <w:bottom w:val="none" w:sz="0" w:space="0" w:color="auto"/>
            <w:right w:val="none" w:sz="0" w:space="0" w:color="auto"/>
          </w:divBdr>
        </w:div>
      </w:divsChild>
    </w:div>
    <w:div w:id="2116902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ru.wikipedia.org/wiki/INSEAD"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ru.wikipedia.org/w/index.php?title=ECCH&amp;action=edit&amp;redlink=1" TargetMode="External"/><Relationship Id="rId17" Type="http://schemas.openxmlformats.org/officeDocument/2006/relationships/image" Target="media/image3.gif"/><Relationship Id="rId2" Type="http://schemas.openxmlformats.org/officeDocument/2006/relationships/styles" Target="styles.xml"/><Relationship Id="rId16" Type="http://schemas.openxmlformats.org/officeDocument/2006/relationships/hyperlink" Target="https://www.e-xecutive.ru/wiki/index.php/%D0%90%D0%BD%D0%B0%D0%BB%D0%B8%D0%B7_%D0%BA%D0%B5%D0%B9%D1%81%D0%BE%D0%B2"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wikipedia.org/w/index.php?title=Journal_Of_Chemical_Education&amp;action=edit&amp;redlink=1" TargetMode="External"/><Relationship Id="rId5" Type="http://schemas.openxmlformats.org/officeDocument/2006/relationships/footnotes" Target="footnotes.xml"/><Relationship Id="rId15" Type="http://schemas.openxmlformats.org/officeDocument/2006/relationships/hyperlink" Target="https://ru.wikipedia.org/wiki/%D0%A1%D0%B8%D0%BD%D0%B3%D0%B0%D0%BF%D1%83%D1%80" TargetMode="External"/><Relationship Id="rId10" Type="http://schemas.openxmlformats.org/officeDocument/2006/relationships/hyperlink" Target="https://ru.wikipedia.org/wiki/%D0%93%D0%B0%D1%80%D0%B2%D0%B0%D1%80%D0%B4%D1%81%D0%BA%D0%B0%D1%8F_%D1%88%D0%BA%D0%BE%D0%BB%D0%B0_%D0%B1%D0%B8%D0%B7%D0%BD%D0%B5%D1%81%D0%B0"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u.wikipedia.org/wiki/%D0%90%D0%BD%D0%B3%D0%BB%D0%B8%D0%B9%D1%81%D0%BA%D0%B8%D0%B9_%D1%8F%D0%B7%D1%8B%D0%BA" TargetMode="External"/><Relationship Id="rId14" Type="http://schemas.openxmlformats.org/officeDocument/2006/relationships/hyperlink" Target="https://ru.wikipedia.org/wiki/%D0%A4%D1%80%D0%B0%D0%BD%D1%86%D0%B8%D1%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577</TotalTime>
  <Pages>140</Pages>
  <Words>47977</Words>
  <Characters>273474</Characters>
  <Application>Microsoft Office Word</Application>
  <DocSecurity>0</DocSecurity>
  <Lines>2278</Lines>
  <Paragraphs>641</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УДК  654.56 (072)</vt:lpstr>
    </vt:vector>
  </TitlesOfParts>
  <Company>Hewlett-Packard</Company>
  <LinksUpToDate>false</LinksUpToDate>
  <CharactersWithSpaces>320810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36</cp:revision>
  <dcterms:created xsi:type="dcterms:W3CDTF">2019-10-15T10:54:00Z</dcterms:created>
  <dcterms:modified xsi:type="dcterms:W3CDTF">2020-01-20T16:32:00Z</dcterms:modified>
</cp:coreProperties>
</file>